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Лашиной Татьяны Иннокентьевны Курбанов Тимур Айдынович, действующий на основании Решения Арбитражного суда Амурской области от 27.01.2022 по делу № А04-9354/2021,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 по продаже имущества Лашиной Татьяны Иннокентьевны,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Лашиной Татьяне Иннокентьевне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Лашиной Татьяны Иннокентьевны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4OmwL/SBeOcVsscK8jLa4IQMLg==">AMUW2mVnpmmvU9IokA5xOQUFHqmAf8fkMwGlmiJNXYwxtLePrYLC4eZXzSiCafjSRYu9VtA3C2EG5mWbYoJazqEdsEX8Yt9OAuwn/JmbCu378+ojyHMhs1FSyREGjtZx2SpDTVnCi03X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