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48B9E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ПРОЕКТ ДОГОВОРА КУПЛИ-ПРОДАЖИ</w:t>
      </w:r>
    </w:p>
    <w:p w14:paraId="361D3152" w14:textId="77777777" w:rsidR="00A01A0E" w:rsidRPr="004152A8" w:rsidRDefault="00A01A0E"/>
    <w:p w14:paraId="18F9F99F" w14:textId="247E216C" w:rsidR="00A01A0E" w:rsidRPr="004152A8" w:rsidRDefault="006E1F81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Место заключения договора: </w:t>
      </w:r>
      <w:r w:rsidR="004152A8" w:rsidRPr="004152A8">
        <w:rPr>
          <w:rFonts w:ascii="Arial" w:hAnsi="Arial"/>
          <w:color w:val="000000"/>
          <w:sz w:val="24"/>
          <w:szCs w:val="24"/>
        </w:rPr>
        <w:t xml:space="preserve">город </w:t>
      </w:r>
      <w:r w:rsidR="00794DAC">
        <w:rPr>
          <w:rFonts w:ascii="Arial" w:hAnsi="Arial"/>
          <w:color w:val="000000"/>
          <w:sz w:val="24"/>
          <w:szCs w:val="24"/>
        </w:rPr>
        <w:t>Сургут</w:t>
      </w:r>
      <w:r w:rsidR="004152A8" w:rsidRPr="004152A8">
        <w:rPr>
          <w:rFonts w:ascii="Arial" w:hAnsi="Arial"/>
          <w:color w:val="000000"/>
          <w:sz w:val="24"/>
          <w:szCs w:val="24"/>
        </w:rPr>
        <w:t>.</w:t>
      </w:r>
    </w:p>
    <w:p w14:paraId="48EA12A4" w14:textId="77777777" w:rsidR="00A01A0E" w:rsidRPr="004152A8" w:rsidRDefault="006E1F81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Дата заключения договора: _________________________</w:t>
      </w:r>
    </w:p>
    <w:p w14:paraId="56D9FB2A" w14:textId="77777777" w:rsidR="00A01A0E" w:rsidRDefault="00A01A0E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</w:p>
    <w:p w14:paraId="03854F15" w14:textId="77777777" w:rsidR="00A01A0E" w:rsidRPr="004152A8" w:rsidRDefault="00A01A0E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</w:p>
    <w:p w14:paraId="2C377D6C" w14:textId="77777777" w:rsidR="00A01A0E" w:rsidRPr="004152A8" w:rsidRDefault="006E1F81" w:rsidP="004152A8">
      <w:pPr>
        <w:shd w:val="clear" w:color="auto" w:fill="FFFFFF"/>
        <w:jc w:val="both"/>
        <w:rPr>
          <w:rFonts w:ascii="Arial" w:hAnsi="Arial"/>
          <w:color w:val="000000"/>
          <w:sz w:val="24"/>
          <w:szCs w:val="24"/>
        </w:rPr>
      </w:pPr>
      <w:r w:rsidRPr="004152A8">
        <w:rPr>
          <w:rFonts w:ascii="Arial" w:hAnsi="Arial"/>
          <w:color w:val="000000"/>
          <w:sz w:val="24"/>
          <w:szCs w:val="24"/>
        </w:rPr>
        <w:t>сторонами, заключившими договор, являются:</w:t>
      </w:r>
    </w:p>
    <w:p w14:paraId="67D352D4" w14:textId="4548BE4B" w:rsidR="004152A8" w:rsidRPr="00794DAC" w:rsidRDefault="006E1F81" w:rsidP="004152A8">
      <w:pPr>
        <w:jc w:val="both"/>
        <w:rPr>
          <w:rFonts w:ascii="Arial" w:hAnsi="Arial"/>
          <w:color w:val="000000"/>
          <w:sz w:val="24"/>
          <w:szCs w:val="24"/>
        </w:rPr>
      </w:pPr>
      <w:r w:rsidRPr="004152A8">
        <w:rPr>
          <w:rFonts w:ascii="Arial" w:hAnsi="Arial"/>
          <w:color w:val="000000"/>
          <w:sz w:val="24"/>
          <w:szCs w:val="24"/>
        </w:rPr>
        <w:tab/>
      </w:r>
      <w:r w:rsidR="004152A8" w:rsidRPr="00D75F94">
        <w:rPr>
          <w:rFonts w:ascii="Arial" w:hAnsi="Arial"/>
          <w:color w:val="000000"/>
          <w:sz w:val="24"/>
          <w:szCs w:val="24"/>
        </w:rPr>
        <w:t xml:space="preserve">Конкурсный </w:t>
      </w:r>
      <w:r w:rsidR="004152A8" w:rsidRPr="00BF31EC">
        <w:rPr>
          <w:rFonts w:ascii="Arial" w:hAnsi="Arial"/>
          <w:color w:val="000000"/>
          <w:sz w:val="24"/>
          <w:szCs w:val="24"/>
        </w:rPr>
        <w:t xml:space="preserve">управляющий </w:t>
      </w:r>
      <w:r w:rsidR="00BF31EC" w:rsidRPr="00BF31EC">
        <w:rPr>
          <w:rFonts w:ascii="Arial" w:hAnsi="Arial"/>
          <w:color w:val="000000"/>
          <w:sz w:val="24"/>
          <w:szCs w:val="24"/>
        </w:rPr>
        <w:t>ООО «</w:t>
      </w:r>
      <w:r w:rsidR="00794DAC" w:rsidRPr="00794DAC">
        <w:rPr>
          <w:rFonts w:ascii="Arial" w:hAnsi="Arial"/>
          <w:color w:val="000000"/>
          <w:sz w:val="24"/>
          <w:szCs w:val="24"/>
        </w:rPr>
        <w:t xml:space="preserve">Дорожно-эксплуатационное </w:t>
      </w:r>
      <w:proofErr w:type="gramStart"/>
      <w:r w:rsidR="00794DAC" w:rsidRPr="00794DAC">
        <w:rPr>
          <w:rFonts w:ascii="Arial" w:hAnsi="Arial"/>
          <w:color w:val="000000"/>
          <w:sz w:val="24"/>
          <w:szCs w:val="24"/>
        </w:rPr>
        <w:t>предприятие</w:t>
      </w:r>
      <w:r w:rsidR="00BF31EC" w:rsidRPr="00BF31EC">
        <w:rPr>
          <w:rFonts w:ascii="Arial" w:hAnsi="Arial"/>
          <w:color w:val="000000"/>
          <w:sz w:val="24"/>
          <w:szCs w:val="24"/>
        </w:rPr>
        <w:t>»</w:t>
      </w:r>
      <w:r w:rsidR="00D044B7" w:rsidRPr="00BF31EC">
        <w:rPr>
          <w:rFonts w:ascii="Arial" w:hAnsi="Arial"/>
          <w:color w:val="000000"/>
          <w:sz w:val="24"/>
          <w:szCs w:val="24"/>
        </w:rPr>
        <w:t xml:space="preserve">  Литвин</w:t>
      </w:r>
      <w:proofErr w:type="gramEnd"/>
      <w:r w:rsidR="00D044B7" w:rsidRPr="00BF31EC">
        <w:rPr>
          <w:rFonts w:ascii="Arial" w:hAnsi="Arial"/>
          <w:color w:val="000000"/>
          <w:sz w:val="24"/>
          <w:szCs w:val="24"/>
        </w:rPr>
        <w:t xml:space="preserve"> Виталий Александрович, именуемый в дальнейшем «Организатор торгов», действующий на основании </w:t>
      </w:r>
      <w:r w:rsidR="00794DAC" w:rsidRPr="00794DAC">
        <w:rPr>
          <w:rFonts w:ascii="Arial" w:hAnsi="Arial"/>
          <w:color w:val="000000"/>
          <w:sz w:val="24"/>
          <w:szCs w:val="24"/>
        </w:rPr>
        <w:t>решения Арбитражного суда ХМАО от 16.02.2021 года, дело № А75-18931/2019 (рез</w:t>
      </w:r>
      <w:r w:rsidR="00794DAC" w:rsidRPr="00794DAC">
        <w:rPr>
          <w:rFonts w:ascii="Arial" w:hAnsi="Arial"/>
          <w:color w:val="000000"/>
          <w:sz w:val="24"/>
          <w:szCs w:val="24"/>
        </w:rPr>
        <w:t xml:space="preserve">олютивная </w:t>
      </w:r>
      <w:r w:rsidR="00794DAC" w:rsidRPr="00794DAC">
        <w:rPr>
          <w:rFonts w:ascii="Arial" w:hAnsi="Arial"/>
          <w:color w:val="000000"/>
          <w:sz w:val="24"/>
          <w:szCs w:val="24"/>
        </w:rPr>
        <w:t xml:space="preserve"> часть)</w:t>
      </w:r>
      <w:r w:rsidR="004152A8" w:rsidRPr="00D75F94">
        <w:rPr>
          <w:rFonts w:ascii="Arial" w:hAnsi="Arial"/>
          <w:color w:val="000000"/>
          <w:sz w:val="24"/>
          <w:szCs w:val="24"/>
        </w:rPr>
        <w:t>, с одной стороны, и</w:t>
      </w:r>
    </w:p>
    <w:p w14:paraId="311D6A81" w14:textId="77777777" w:rsidR="00A01A0E" w:rsidRPr="00D044B7" w:rsidRDefault="00A01A0E" w:rsidP="004152A8">
      <w:pPr>
        <w:shd w:val="clear" w:color="auto" w:fill="FFFFFF"/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508BA862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________________________________________________________, именуемое в дальнейшем «Покупатель», в лице ________________________________________, действующего на основании ______________________, с другой стороны, совместно именуемые «Стороны», руководствуясь законодательством Российской Федерации, заключили настоящий договор о нижеследующем:</w:t>
      </w:r>
    </w:p>
    <w:p w14:paraId="18C7A96C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3EBB4457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1. Предмет договора</w:t>
      </w:r>
    </w:p>
    <w:p w14:paraId="3139889C" w14:textId="439EB8E0" w:rsidR="00A01A0E" w:rsidRPr="00D044B7" w:rsidRDefault="006E1F81" w:rsidP="00D044B7">
      <w:pPr>
        <w:jc w:val="both"/>
        <w:rPr>
          <w:rStyle w:val="msg"/>
          <w:rFonts w:ascii="Arial" w:hAnsi="Arial" w:cs="Arial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1.1. Настоящий договор заключается между Сторонами в соответствии с </w:t>
      </w:r>
      <w:r w:rsidRPr="00794DAC">
        <w:rPr>
          <w:rStyle w:val="msg"/>
          <w:rFonts w:ascii="Arial" w:hAnsi="Arial"/>
          <w:color w:val="000000"/>
          <w:sz w:val="24"/>
          <w:szCs w:val="24"/>
        </w:rPr>
        <w:t xml:space="preserve">законодательством Российской Федерации по итогам реализации имущества </w:t>
      </w:r>
      <w:r w:rsidR="00794DAC" w:rsidRPr="00794DAC">
        <w:rPr>
          <w:rStyle w:val="msg"/>
          <w:rFonts w:ascii="Arial" w:hAnsi="Arial"/>
          <w:color w:val="000000"/>
          <w:sz w:val="24"/>
          <w:szCs w:val="24"/>
        </w:rPr>
        <w:t>ООО «ДЭП» (ИНН 8602237192, ОГРН 1048602052124, 628403, ХМАО г. Сургут, Заезд Андреевский, д. 5)</w:t>
      </w:r>
      <w:r w:rsidR="004152A8" w:rsidRPr="00BF31EC">
        <w:rPr>
          <w:rStyle w:val="msg"/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B350B5" w:rsidRPr="004152A8">
        <w:rPr>
          <w:rStyle w:val="msg"/>
          <w:rFonts w:asciiTheme="majorHAnsi" w:hAnsiTheme="majorHAnsi" w:cstheme="majorHAnsi"/>
          <w:color w:val="000000"/>
          <w:sz w:val="24"/>
          <w:szCs w:val="24"/>
        </w:rPr>
        <w:t>путем проведения «__» _______ 20__ года</w:t>
      </w:r>
      <w:r w:rsidRPr="004152A8">
        <w:rPr>
          <w:rStyle w:val="msg"/>
          <w:rFonts w:asciiTheme="majorHAnsi" w:hAnsiTheme="majorHAnsi" w:cstheme="majorHAnsi"/>
          <w:color w:val="000000"/>
          <w:sz w:val="24"/>
          <w:szCs w:val="24"/>
        </w:rPr>
        <w:t xml:space="preserve"> открытых торгов в форме </w:t>
      </w:r>
      <w:r w:rsidR="00BF31EC">
        <w:rPr>
          <w:rStyle w:val="msg"/>
          <w:rFonts w:asciiTheme="majorHAnsi" w:hAnsiTheme="majorHAnsi" w:cstheme="majorHAnsi"/>
          <w:color w:val="000000"/>
          <w:sz w:val="24"/>
          <w:szCs w:val="24"/>
        </w:rPr>
        <w:t>_____________</w:t>
      </w:r>
      <w:r w:rsidRPr="004152A8">
        <w:rPr>
          <w:rStyle w:val="msg"/>
          <w:rFonts w:asciiTheme="majorHAnsi" w:hAnsiTheme="majorHAnsi" w:cstheme="majorHAnsi"/>
          <w:color w:val="000000"/>
          <w:sz w:val="24"/>
          <w:szCs w:val="24"/>
        </w:rPr>
        <w:t>.</w:t>
      </w:r>
    </w:p>
    <w:p w14:paraId="073A9BB2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Победителем торгов признан _________________________________________, что оформлено Протоколом о результатах проведения торгов от «__» _______ 20__ года.</w:t>
      </w:r>
    </w:p>
    <w:p w14:paraId="6E73B907" w14:textId="77777777" w:rsidR="00A01A0E" w:rsidRDefault="006E1F81">
      <w:pPr>
        <w:jc w:val="both"/>
        <w:rPr>
          <w:rFonts w:ascii="Arial" w:hAnsi="Arial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1.2. Продавец обязуется передать в собственность Покупателя имущество, а именно: </w:t>
      </w:r>
      <w:r>
        <w:rPr>
          <w:rFonts w:ascii="Arial" w:hAnsi="Arial"/>
          <w:sz w:val="24"/>
          <w:szCs w:val="24"/>
        </w:rPr>
        <w:t>________________________________________________________________</w:t>
      </w:r>
    </w:p>
    <w:p w14:paraId="688E38AD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__________________________________________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(далее именуемый - имущество), а Покупатель обязуется принять и оплатить это имущество в порядке и сроки, установленные договором.</w:t>
      </w:r>
    </w:p>
    <w:p w14:paraId="33213DDC" w14:textId="77777777" w:rsidR="00A01A0E" w:rsidRDefault="006E1F81">
      <w:pPr>
        <w:ind w:firstLine="708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Вышеприведенной информации об имуществе стороны считают достаточной для точного определения предмета настоящего договора (его индивидуализации).</w:t>
      </w:r>
    </w:p>
    <w:p w14:paraId="1D4EE1D0" w14:textId="77777777" w:rsidR="00A01A0E" w:rsidRDefault="006E1F81">
      <w:pPr>
        <w:ind w:firstLine="540"/>
        <w:jc w:val="both"/>
        <w:outlineLvl w:val="1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1.3. Право собственности на имущество указанное в пункте 1.2. настоящего договора переходит от Продавца к Покупателю </w:t>
      </w:r>
      <w:r>
        <w:rPr>
          <w:rFonts w:ascii="Arial" w:hAnsi="Arial"/>
          <w:sz w:val="24"/>
          <w:szCs w:val="24"/>
          <w:lang w:eastAsia="ru-RU"/>
        </w:rPr>
        <w:t xml:space="preserve">только после полной его оплаты и подписания 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акта приема-передачи. </w:t>
      </w:r>
    </w:p>
    <w:p w14:paraId="7639A793" w14:textId="77777777" w:rsidR="00A01A0E" w:rsidRDefault="006E1F81">
      <w:pPr>
        <w:ind w:firstLine="540"/>
        <w:jc w:val="both"/>
        <w:outlineLvl w:val="4"/>
        <w:rPr>
          <w:rFonts w:ascii="Arial" w:hAnsi="Arial"/>
          <w:sz w:val="24"/>
          <w:szCs w:val="24"/>
          <w:lang w:eastAsia="ru-RU"/>
        </w:rPr>
      </w:pPr>
      <w:r>
        <w:rPr>
          <w:rStyle w:val="msg"/>
          <w:rFonts w:ascii="Arial" w:hAnsi="Arial"/>
          <w:sz w:val="24"/>
          <w:szCs w:val="24"/>
        </w:rPr>
        <w:tab/>
        <w:t xml:space="preserve">1.4. Имущество, указанное в п. 1.2. настоящего договора, </w:t>
      </w:r>
      <w:r>
        <w:rPr>
          <w:rFonts w:ascii="Arial" w:hAnsi="Arial"/>
          <w:sz w:val="24"/>
          <w:szCs w:val="24"/>
        </w:rPr>
        <w:t>является (не является) предметом залога третьих лиц ____________________________________.</w:t>
      </w:r>
    </w:p>
    <w:p w14:paraId="1CDEA964" w14:textId="77777777" w:rsidR="00A01A0E" w:rsidRDefault="00A01A0E">
      <w:pPr>
        <w:ind w:firstLine="540"/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251525E4" w14:textId="77777777" w:rsidR="00A01A0E" w:rsidRDefault="006E1F81"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2. Права и обязанности сторон</w:t>
      </w:r>
    </w:p>
    <w:p w14:paraId="375B5706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 Продавец обязан:</w:t>
      </w:r>
    </w:p>
    <w:p w14:paraId="462647B0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2.1.1. Передать Покупателю имущество по акту приема-передачи в порядке, установленном разделом 4 настоящего Договора.</w:t>
      </w:r>
    </w:p>
    <w:p w14:paraId="459901DB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2.1.2. Передать Покупателю имущество и документы подтверждающие право собственности.</w:t>
      </w:r>
    </w:p>
    <w:p w14:paraId="19E8FD03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 Покупатель обязан:</w:t>
      </w:r>
    </w:p>
    <w:p w14:paraId="1A3F1663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2.2.1. Уплатить Продавцу цену за имущество в порядке, установленном разделом 3 настоящего Договора.</w:t>
      </w:r>
    </w:p>
    <w:p w14:paraId="014A9395" w14:textId="77777777" w:rsidR="00A01A0E" w:rsidRDefault="006E1F81">
      <w:pPr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2.2.2. Принять имущество от Покупателя.</w:t>
      </w:r>
    </w:p>
    <w:p w14:paraId="250C76C6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6A3553E2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3. Цена, сроки и порядок оплаты</w:t>
      </w:r>
    </w:p>
    <w:p w14:paraId="1ADFF529" w14:textId="0AF2A936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 xml:space="preserve">3.1. Стоимость имущества, являющегося предметом настоящего договора, составляет ______________ (____________________________) рублей ___ копеек, </w:t>
      </w:r>
      <w:r>
        <w:rPr>
          <w:rStyle w:val="msg"/>
          <w:rFonts w:ascii="Arial" w:hAnsi="Arial"/>
          <w:color w:val="000000"/>
          <w:sz w:val="24"/>
          <w:szCs w:val="24"/>
        </w:rPr>
        <w:lastRenderedPageBreak/>
        <w:t xml:space="preserve">без НДС (в т.ч. НДС </w:t>
      </w:r>
      <w:r w:rsidR="00794DAC">
        <w:rPr>
          <w:rStyle w:val="msg"/>
          <w:rFonts w:ascii="Arial" w:hAnsi="Arial"/>
          <w:color w:val="000000"/>
          <w:sz w:val="24"/>
          <w:szCs w:val="24"/>
        </w:rPr>
        <w:t>20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%), которая определена на основании Протокола о результатах проведения торов «__» ___________ 20__ года.</w:t>
      </w:r>
    </w:p>
    <w:p w14:paraId="1CCCDED8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3.2. На момент заключения настоящего договора Покупателем уплачено  ______________ (_______________________________________</w:t>
      </w:r>
      <w:r>
        <w:rPr>
          <w:rFonts w:ascii="Arial" w:hAnsi="Arial"/>
          <w:sz w:val="24"/>
          <w:szCs w:val="24"/>
        </w:rPr>
        <w:t>)  рублей __ копеек</w:t>
      </w:r>
      <w:r>
        <w:rPr>
          <w:rStyle w:val="msg"/>
          <w:rFonts w:ascii="Arial" w:hAnsi="Arial"/>
          <w:color w:val="000000"/>
          <w:sz w:val="24"/>
          <w:szCs w:val="24"/>
        </w:rPr>
        <w:t xml:space="preserve"> - задаток для участия в открытых торгах в форме аукциона.</w:t>
      </w:r>
    </w:p>
    <w:p w14:paraId="7A8DB9BD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3.3. Оплата оставшейся стоимости имущества в размере __________________ (_____________) рублей __ копеек производится Покупателем в течение 30 (тридцати) дней со дня подписания настоящего договора.</w:t>
      </w:r>
    </w:p>
    <w:p w14:paraId="2A1B8D7C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3.4. Все расчеты по настоящему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</w:t>
      </w:r>
    </w:p>
    <w:p w14:paraId="7E0F9167" w14:textId="77777777" w:rsidR="00A01A0E" w:rsidRDefault="00A01A0E">
      <w:pPr>
        <w:rPr>
          <w:rStyle w:val="msg"/>
          <w:rFonts w:ascii="Arial" w:hAnsi="Arial"/>
          <w:color w:val="000000"/>
          <w:sz w:val="24"/>
          <w:szCs w:val="24"/>
        </w:rPr>
      </w:pPr>
    </w:p>
    <w:p w14:paraId="364A27EF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4. Порядок передачи имущества</w:t>
      </w:r>
    </w:p>
    <w:p w14:paraId="55EADE0E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>4.1. 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 даты полной оплаты цены имущества. После подписания акт приёма-передачи, является приложением к настоящему договору и его неотъемлемой частью.</w:t>
      </w:r>
    </w:p>
    <w:p w14:paraId="2E559DF2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2599251B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5. Ответственность сторон. Порядок разрешения споров.</w:t>
      </w:r>
    </w:p>
    <w:p w14:paraId="7F314EA0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Федерации.</w:t>
      </w:r>
    </w:p>
    <w:p w14:paraId="21A25DD1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5.2. В случае отказа или уклонения Покупателя от исполнения условий настоящего договора, в том числе по оплате имущества (даже если просрочка будет незначительной по времени и сумме) в срок, предусмотренный пунктом 3.3 договора, Продавец вправе в одностороннем порядке отказаться от исполнения настоящего договора (расторгнуть договор) путем направления простого письменного уведомления Покупателю. Настоящий договор считается расторгнутым с даты получения Покупателем такого уведомления. Уведомление считается полученным Покупателем, даже если письмо вернётся в связи с истечением срока хранения или в связи с отсутствием адресата. В этом случае, датой расторжения договора, считается дата письма. При этом внесенный Покупателем задаток ему не возвращается.</w:t>
      </w:r>
    </w:p>
    <w:p w14:paraId="6CF5E0FB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5.3. За нарушение сроков оплаты, предусмотренных пунктом 3.3 договора, Продавец вправе требовать с Покупателя уплаты неустойки (пени) в размере 0,1 процентов от неуплаченной суммы за каждый день просрочки.</w:t>
      </w:r>
    </w:p>
    <w:p w14:paraId="2FC4F705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 xml:space="preserve">5.4. Споры и/или разногласия по настоящему договору разрешаются Сторонами путем переговоров. </w:t>
      </w:r>
    </w:p>
    <w:p w14:paraId="32453BC8" w14:textId="77777777" w:rsidR="00A01A0E" w:rsidRDefault="006E1F81">
      <w:pPr>
        <w:ind w:firstLine="708"/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 xml:space="preserve">В случае не урегулирования споров и разногласий в ходе переговоров они подлежат разрешению в Арбитражном суде Омской области. В случае если одной из сторон настоящего договора является физическое лицо спорные вопросы разрешаются в соответствующем районной суде по месту нахождения </w:t>
      </w:r>
      <w:r w:rsidR="00EC380E" w:rsidRPr="00EC380E">
        <w:rPr>
          <w:rStyle w:val="msg"/>
          <w:rFonts w:ascii="Arial" w:hAnsi="Arial"/>
          <w:color w:val="000000"/>
          <w:sz w:val="24"/>
          <w:szCs w:val="24"/>
        </w:rPr>
        <w:t>Организатора торгов</w:t>
      </w:r>
      <w:r>
        <w:rPr>
          <w:rStyle w:val="msg"/>
          <w:rFonts w:ascii="Arial" w:hAnsi="Arial"/>
          <w:color w:val="000000"/>
          <w:sz w:val="24"/>
          <w:szCs w:val="24"/>
        </w:rPr>
        <w:t>.</w:t>
      </w:r>
    </w:p>
    <w:p w14:paraId="25132DA4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6BCAB914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6. Прочие условия</w:t>
      </w:r>
    </w:p>
    <w:p w14:paraId="5B2B1F90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6.1.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14:paraId="2066B55A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6.2.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14:paraId="1F47EF9A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tab/>
        <w:t>6.3.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14:paraId="25BF9960" w14:textId="77777777" w:rsidR="00A01A0E" w:rsidRDefault="006E1F81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>
        <w:rPr>
          <w:rStyle w:val="msg"/>
          <w:rFonts w:ascii="Arial" w:hAnsi="Arial"/>
          <w:color w:val="000000"/>
          <w:sz w:val="24"/>
          <w:szCs w:val="24"/>
        </w:rPr>
        <w:lastRenderedPageBreak/>
        <w:tab/>
        <w:t>6.4. Настоящий договор составлен в 3 (трех) экземплярах, имеющих равную юридическую силу, один экземпляр для Покупателя два экземпляра для Продавца.</w:t>
      </w:r>
    </w:p>
    <w:p w14:paraId="426BB4B8" w14:textId="77777777" w:rsidR="00A01A0E" w:rsidRDefault="00A01A0E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</w:p>
    <w:p w14:paraId="3900BD34" w14:textId="77777777" w:rsidR="00A01A0E" w:rsidRDefault="006E1F81">
      <w:pPr>
        <w:jc w:val="center"/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>7. Адреса и реквизиты сторон</w:t>
      </w:r>
    </w:p>
    <w:p w14:paraId="6C673CDE" w14:textId="77777777" w:rsidR="00A01A0E" w:rsidRDefault="00A01A0E">
      <w:pPr>
        <w:rPr>
          <w:rStyle w:val="msg"/>
          <w:rFonts w:ascii="Arial" w:hAnsi="Arial"/>
          <w:color w:val="000000"/>
          <w:sz w:val="24"/>
          <w:szCs w:val="24"/>
        </w:rPr>
      </w:pPr>
    </w:p>
    <w:p w14:paraId="4F970DB4" w14:textId="77777777" w:rsidR="00A01A0E" w:rsidRDefault="006E1F81" w:rsidP="00F67356">
      <w:pPr>
        <w:rPr>
          <w:rStyle w:val="msg"/>
          <w:rFonts w:ascii="Arial" w:hAnsi="Arial"/>
          <w:b/>
          <w:color w:val="000000"/>
          <w:sz w:val="24"/>
          <w:szCs w:val="24"/>
        </w:rPr>
      </w:pPr>
      <w:r>
        <w:rPr>
          <w:rStyle w:val="msg"/>
          <w:rFonts w:ascii="Arial" w:hAnsi="Arial"/>
          <w:b/>
          <w:color w:val="000000"/>
          <w:sz w:val="24"/>
          <w:szCs w:val="24"/>
        </w:rPr>
        <w:tab/>
        <w:t>Продавец:</w:t>
      </w:r>
      <w:r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</w:r>
      <w:r w:rsidR="00F67356">
        <w:rPr>
          <w:rStyle w:val="msg"/>
          <w:rFonts w:ascii="Arial" w:hAnsi="Arial"/>
          <w:b/>
          <w:color w:val="000000"/>
          <w:sz w:val="24"/>
          <w:szCs w:val="24"/>
        </w:rPr>
        <w:tab/>
        <w:t>Покупатель:</w:t>
      </w:r>
    </w:p>
    <w:p w14:paraId="70F5925F" w14:textId="77777777" w:rsidR="00F67356" w:rsidRPr="00BF31EC" w:rsidRDefault="00F67356" w:rsidP="00F67356">
      <w:pPr>
        <w:rPr>
          <w:rFonts w:asciiTheme="majorHAnsi" w:hAnsiTheme="majorHAnsi" w:cstheme="majorHAnsi"/>
        </w:rPr>
      </w:pPr>
    </w:p>
    <w:p w14:paraId="111EE89C" w14:textId="77777777" w:rsidR="008D0BCA" w:rsidRDefault="008D0BCA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794DAC">
        <w:rPr>
          <w:rStyle w:val="msg"/>
          <w:rFonts w:ascii="Arial" w:hAnsi="Arial"/>
          <w:color w:val="000000"/>
          <w:sz w:val="24"/>
          <w:szCs w:val="24"/>
        </w:rPr>
        <w:t xml:space="preserve">ООО «ДЭП» </w:t>
      </w:r>
    </w:p>
    <w:p w14:paraId="2E417D80" w14:textId="77777777" w:rsidR="008D0BCA" w:rsidRDefault="008D0BCA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794DAC">
        <w:rPr>
          <w:rStyle w:val="msg"/>
          <w:rFonts w:ascii="Arial" w:hAnsi="Arial"/>
          <w:color w:val="000000"/>
          <w:sz w:val="24"/>
          <w:szCs w:val="24"/>
        </w:rPr>
        <w:t xml:space="preserve">ИНН 8602237192, </w:t>
      </w:r>
    </w:p>
    <w:p w14:paraId="4799C161" w14:textId="49F5C403" w:rsidR="00D044B7" w:rsidRPr="008D0BCA" w:rsidRDefault="008D0BCA" w:rsidP="00D044B7">
      <w:pPr>
        <w:jc w:val="both"/>
        <w:rPr>
          <w:rStyle w:val="msg"/>
          <w:rFonts w:ascii="Arial" w:hAnsi="Arial"/>
          <w:color w:val="000000"/>
        </w:rPr>
      </w:pPr>
      <w:r w:rsidRPr="00794DAC">
        <w:rPr>
          <w:rStyle w:val="msg"/>
          <w:rFonts w:ascii="Arial" w:hAnsi="Arial"/>
          <w:color w:val="000000"/>
          <w:sz w:val="24"/>
          <w:szCs w:val="24"/>
        </w:rPr>
        <w:t xml:space="preserve">ОГРН 1048602052124, </w:t>
      </w:r>
    </w:p>
    <w:p w14:paraId="709C841F" w14:textId="114AEBA5" w:rsidR="00D044B7" w:rsidRPr="008D0BCA" w:rsidRDefault="00D044B7" w:rsidP="00D044B7">
      <w:pPr>
        <w:jc w:val="both"/>
        <w:rPr>
          <w:rStyle w:val="msg"/>
          <w:rFonts w:ascii="Arial" w:hAnsi="Arial"/>
          <w:color w:val="000000"/>
        </w:rPr>
      </w:pPr>
      <w:r w:rsidRPr="008D0BCA">
        <w:rPr>
          <w:rStyle w:val="msg"/>
          <w:rFonts w:ascii="Arial" w:hAnsi="Arial"/>
          <w:color w:val="000000"/>
        </w:rPr>
        <w:t xml:space="preserve">КПП </w:t>
      </w:r>
      <w:r w:rsidR="008D0BCA" w:rsidRPr="008D0BCA">
        <w:rPr>
          <w:rStyle w:val="msg"/>
          <w:rFonts w:ascii="Arial" w:hAnsi="Arial"/>
          <w:color w:val="000000"/>
          <w:sz w:val="24"/>
          <w:szCs w:val="24"/>
        </w:rPr>
        <w:t>860201001</w:t>
      </w:r>
      <w:r w:rsidRPr="008D0BCA">
        <w:rPr>
          <w:rStyle w:val="msg"/>
          <w:rFonts w:ascii="Arial" w:hAnsi="Arial"/>
          <w:color w:val="000000"/>
        </w:rPr>
        <w:t xml:space="preserve"> </w:t>
      </w:r>
    </w:p>
    <w:p w14:paraId="3F8589F4" w14:textId="20D05AD6" w:rsidR="00BF31EC" w:rsidRPr="008D0BCA" w:rsidRDefault="008D0BCA" w:rsidP="00D044B7">
      <w:pPr>
        <w:jc w:val="both"/>
        <w:rPr>
          <w:rStyle w:val="msg"/>
          <w:rFonts w:ascii="Arial" w:hAnsi="Arial"/>
          <w:color w:val="000000"/>
        </w:rPr>
      </w:pPr>
      <w:r w:rsidRPr="00794DAC">
        <w:rPr>
          <w:rStyle w:val="msg"/>
          <w:rFonts w:ascii="Arial" w:hAnsi="Arial"/>
          <w:color w:val="000000"/>
          <w:sz w:val="24"/>
          <w:szCs w:val="24"/>
        </w:rPr>
        <w:t>628403, ХМАО г. Сургут, Заезд Андреевский, д. 5</w:t>
      </w:r>
      <w:r w:rsidR="00BF31EC" w:rsidRPr="008D0BCA">
        <w:rPr>
          <w:rStyle w:val="msg"/>
          <w:rFonts w:ascii="Arial" w:hAnsi="Arial"/>
          <w:color w:val="000000"/>
        </w:rPr>
        <w:t xml:space="preserve">, </w:t>
      </w:r>
    </w:p>
    <w:p w14:paraId="5C05D3D6" w14:textId="77777777" w:rsidR="008D0BCA" w:rsidRPr="008D0BCA" w:rsidRDefault="008D0BCA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8D0BCA">
        <w:rPr>
          <w:rStyle w:val="msg"/>
          <w:rFonts w:ascii="Arial" w:hAnsi="Arial"/>
          <w:color w:val="000000"/>
          <w:sz w:val="24"/>
          <w:szCs w:val="24"/>
        </w:rPr>
        <w:t xml:space="preserve">Р\с </w:t>
      </w:r>
      <w:r w:rsidRPr="008D0BCA">
        <w:rPr>
          <w:rStyle w:val="msg"/>
          <w:rFonts w:ascii="Arial" w:hAnsi="Arial"/>
          <w:color w:val="000000"/>
          <w:sz w:val="24"/>
          <w:szCs w:val="24"/>
        </w:rPr>
        <w:t xml:space="preserve">40702810745000027348 </w:t>
      </w:r>
    </w:p>
    <w:p w14:paraId="23F47EA9" w14:textId="77777777" w:rsidR="008D0BCA" w:rsidRPr="008D0BCA" w:rsidRDefault="008D0BCA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8D0BCA">
        <w:rPr>
          <w:rStyle w:val="msg"/>
          <w:rFonts w:ascii="Arial" w:hAnsi="Arial"/>
          <w:color w:val="000000"/>
          <w:sz w:val="24"/>
          <w:szCs w:val="24"/>
        </w:rPr>
        <w:t xml:space="preserve">в Омском отделении N 8634 ПАО Сбербанк, </w:t>
      </w:r>
    </w:p>
    <w:p w14:paraId="5BD68D8F" w14:textId="77777777" w:rsidR="008D0BCA" w:rsidRPr="008D0BCA" w:rsidRDefault="008D0BCA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8D0BCA">
        <w:rPr>
          <w:rStyle w:val="msg"/>
          <w:rFonts w:ascii="Arial" w:hAnsi="Arial"/>
          <w:color w:val="000000"/>
          <w:sz w:val="24"/>
          <w:szCs w:val="24"/>
        </w:rPr>
        <w:t xml:space="preserve">БИК: 045209673, </w:t>
      </w:r>
    </w:p>
    <w:p w14:paraId="45ADDE7E" w14:textId="75ABD350" w:rsidR="00D044B7" w:rsidRPr="008D0BCA" w:rsidRDefault="008D0BCA" w:rsidP="00D044B7">
      <w:pPr>
        <w:jc w:val="both"/>
        <w:rPr>
          <w:rStyle w:val="msg"/>
          <w:rFonts w:ascii="Arial" w:hAnsi="Arial"/>
          <w:color w:val="000000"/>
          <w:sz w:val="24"/>
          <w:szCs w:val="24"/>
        </w:rPr>
      </w:pPr>
      <w:r w:rsidRPr="008D0BCA">
        <w:rPr>
          <w:rStyle w:val="msg"/>
          <w:rFonts w:ascii="Arial" w:hAnsi="Arial"/>
          <w:color w:val="000000"/>
          <w:sz w:val="24"/>
          <w:szCs w:val="24"/>
        </w:rPr>
        <w:t>К/с 30101810900000000673</w:t>
      </w:r>
    </w:p>
    <w:p w14:paraId="3A3D7219" w14:textId="77777777" w:rsidR="00D044B7" w:rsidRPr="00D044B7" w:rsidRDefault="00D044B7" w:rsidP="00D044B7">
      <w:pPr>
        <w:autoSpaceDE w:val="0"/>
        <w:jc w:val="both"/>
        <w:rPr>
          <w:rFonts w:ascii="Arial" w:hAnsi="Arial" w:cs="Arial"/>
          <w:sz w:val="24"/>
          <w:szCs w:val="24"/>
        </w:rPr>
      </w:pPr>
    </w:p>
    <w:p w14:paraId="624EF941" w14:textId="77777777" w:rsidR="00D044B7" w:rsidRPr="00D044B7" w:rsidRDefault="00D044B7" w:rsidP="00D044B7">
      <w:pPr>
        <w:jc w:val="both"/>
        <w:rPr>
          <w:rFonts w:ascii="Arial" w:hAnsi="Arial"/>
          <w:sz w:val="24"/>
          <w:szCs w:val="24"/>
        </w:rPr>
      </w:pPr>
      <w:r w:rsidRPr="00D044B7">
        <w:rPr>
          <w:rFonts w:ascii="Arial" w:hAnsi="Arial"/>
          <w:sz w:val="24"/>
          <w:szCs w:val="24"/>
        </w:rPr>
        <w:t xml:space="preserve">Конкурсный управляющий </w:t>
      </w:r>
    </w:p>
    <w:p w14:paraId="0ABD1A18" w14:textId="77777777" w:rsidR="00D044B7" w:rsidRPr="00D044B7" w:rsidRDefault="00D044B7" w:rsidP="00D044B7">
      <w:pPr>
        <w:jc w:val="both"/>
        <w:rPr>
          <w:rFonts w:ascii="Arial" w:hAnsi="Arial"/>
          <w:sz w:val="24"/>
          <w:szCs w:val="24"/>
        </w:rPr>
      </w:pPr>
    </w:p>
    <w:p w14:paraId="139EB847" w14:textId="77777777" w:rsidR="00D044B7" w:rsidRPr="00D044B7" w:rsidRDefault="00D044B7" w:rsidP="00D044B7">
      <w:pPr>
        <w:jc w:val="both"/>
        <w:rPr>
          <w:rFonts w:ascii="Arial" w:hAnsi="Arial"/>
          <w:sz w:val="24"/>
          <w:szCs w:val="24"/>
        </w:rPr>
      </w:pPr>
      <w:r w:rsidRPr="00D044B7">
        <w:rPr>
          <w:rFonts w:ascii="Arial" w:hAnsi="Arial"/>
          <w:sz w:val="24"/>
          <w:szCs w:val="24"/>
        </w:rPr>
        <w:t>__________________ В.А. Литвин</w:t>
      </w:r>
    </w:p>
    <w:p w14:paraId="4B10400D" w14:textId="77777777" w:rsidR="00D044B7" w:rsidRPr="00D044B7" w:rsidRDefault="00D044B7" w:rsidP="00D044B7">
      <w:pPr>
        <w:ind w:left="708" w:firstLine="708"/>
        <w:jc w:val="both"/>
        <w:rPr>
          <w:rFonts w:ascii="Arial" w:hAnsi="Arial"/>
          <w:sz w:val="24"/>
          <w:szCs w:val="24"/>
        </w:rPr>
      </w:pPr>
      <w:r w:rsidRPr="00D044B7">
        <w:rPr>
          <w:rFonts w:ascii="Arial" w:hAnsi="Arial"/>
          <w:sz w:val="24"/>
          <w:szCs w:val="24"/>
        </w:rPr>
        <w:t>М.П.</w:t>
      </w:r>
    </w:p>
    <w:p w14:paraId="49761EC5" w14:textId="77777777" w:rsidR="00A01A0E" w:rsidRDefault="00A01A0E" w:rsidP="00EC380E">
      <w:pPr>
        <w:jc w:val="both"/>
        <w:rPr>
          <w:rFonts w:ascii="Arial" w:hAnsi="Arial"/>
          <w:sz w:val="24"/>
          <w:szCs w:val="24"/>
        </w:rPr>
      </w:pPr>
    </w:p>
    <w:sectPr w:rsidR="00A01A0E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0D895" w14:textId="77777777" w:rsidR="005B1022" w:rsidRDefault="005B1022">
      <w:r>
        <w:separator/>
      </w:r>
    </w:p>
  </w:endnote>
  <w:endnote w:type="continuationSeparator" w:id="0">
    <w:p w14:paraId="6660C988" w14:textId="77777777" w:rsidR="005B1022" w:rsidRDefault="005B1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428F" w14:textId="77777777" w:rsidR="005B1022" w:rsidRDefault="005B1022">
      <w:r>
        <w:separator/>
      </w:r>
    </w:p>
  </w:footnote>
  <w:footnote w:type="continuationSeparator" w:id="0">
    <w:p w14:paraId="3B6C1BAF" w14:textId="77777777" w:rsidR="005B1022" w:rsidRDefault="005B1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A0E"/>
    <w:rsid w:val="00030F79"/>
    <w:rsid w:val="004152A8"/>
    <w:rsid w:val="005B1022"/>
    <w:rsid w:val="0060256B"/>
    <w:rsid w:val="006E1F81"/>
    <w:rsid w:val="006E70C6"/>
    <w:rsid w:val="00794DAC"/>
    <w:rsid w:val="008D0BCA"/>
    <w:rsid w:val="009D13BE"/>
    <w:rsid w:val="00A01A0E"/>
    <w:rsid w:val="00B350B5"/>
    <w:rsid w:val="00BF31EC"/>
    <w:rsid w:val="00D044B7"/>
    <w:rsid w:val="00D75F94"/>
    <w:rsid w:val="00E26304"/>
    <w:rsid w:val="00EC380E"/>
    <w:rsid w:val="00F6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4442"/>
  <w15:docId w15:val="{016E3CF2-342D-492B-B680-91006340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Cs w:val="22"/>
        <w:lang w:val="ru-RU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table" w:styleId="af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11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1">
    <w:name w:val="toc 3"/>
    <w:uiPriority w:val="39"/>
    <w:unhideWhenUsed/>
    <w:pPr>
      <w:spacing w:after="57"/>
      <w:ind w:left="567"/>
    </w:pPr>
  </w:style>
  <w:style w:type="paragraph" w:styleId="41">
    <w:name w:val="toc 4"/>
    <w:uiPriority w:val="39"/>
    <w:unhideWhenUsed/>
    <w:pPr>
      <w:spacing w:after="57"/>
      <w:ind w:left="850"/>
    </w:pPr>
  </w:style>
  <w:style w:type="paragraph" w:styleId="51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character" w:customStyle="1" w:styleId="msg">
    <w:name w:val="msg"/>
  </w:style>
  <w:style w:type="paragraph" w:customStyle="1" w:styleId="ConsNormal">
    <w:name w:val="ConsNormal"/>
    <w:pPr>
      <w:widowControl w:val="0"/>
      <w:ind w:firstLine="720"/>
    </w:pPr>
    <w:rPr>
      <w:rFonts w:ascii="Arial" w:eastAsia="Times New Roman" w:hAnsi="Arial"/>
      <w:lang w:eastAsia="ru-RU" w:bidi="ar-SA"/>
    </w:rPr>
  </w:style>
  <w:style w:type="character" w:customStyle="1" w:styleId="docdata">
    <w:name w:val="docdata"/>
    <w:aliases w:val="docy,v5,1635,bqiaagaaeyqcaaagiaiaaaocbaaabaoeaaaaaaaaaaaaaaaaaaaaaaaaaaaaaaaaaaaaaaaaaaaaaaaaaaaaaaaaaaaaaaaaaaaaaaaaaaaaaaaaaaaaaaaaaaaaaaaaaaaaaaaaaaaaaaaaaaaaaaaaaaaaaaaaaaaaaaaaaaaaaaaaaaaaaaaaaaaaaaaaaaaaaaaaaaaaaaaaaaaaaaaaaaaaaaaaaaaaaaaa"/>
    <w:rsid w:val="004152A8"/>
  </w:style>
  <w:style w:type="character" w:customStyle="1" w:styleId="highlight5">
    <w:name w:val="highlight5"/>
    <w:rsid w:val="00794DAC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962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vitaly</cp:lastModifiedBy>
  <cp:revision>3</cp:revision>
  <dcterms:created xsi:type="dcterms:W3CDTF">2022-07-13T00:52:00Z</dcterms:created>
  <dcterms:modified xsi:type="dcterms:W3CDTF">2022-07-13T01:03:00Z</dcterms:modified>
</cp:coreProperties>
</file>