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EE066E" w:rsidRPr="000612C2">
        <w:rPr>
          <w:color w:val="000000" w:themeColor="text1"/>
          <w:sz w:val="22"/>
          <w:szCs w:val="22"/>
        </w:rPr>
        <w:t>Травнева</w:t>
      </w:r>
      <w:proofErr w:type="spellEnd"/>
      <w:r w:rsidR="00EE066E" w:rsidRPr="000612C2">
        <w:rPr>
          <w:color w:val="000000" w:themeColor="text1"/>
          <w:sz w:val="22"/>
          <w:szCs w:val="22"/>
        </w:rPr>
        <w:t xml:space="preserve"> Евгения Ильича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EE066E" w:rsidRPr="000612C2">
        <w:rPr>
          <w:color w:val="000000" w:themeColor="text1"/>
          <w:sz w:val="22"/>
          <w:szCs w:val="22"/>
        </w:rPr>
        <w:t xml:space="preserve">Республики Калмыкия от 17.12.2020 и Определения </w:t>
      </w:r>
      <w:r w:rsidR="00EE066E" w:rsidRPr="000612C2">
        <w:rPr>
          <w:color w:val="000000"/>
          <w:sz w:val="22"/>
          <w:szCs w:val="22"/>
        </w:rPr>
        <w:t xml:space="preserve">Арбитражного суда </w:t>
      </w:r>
      <w:r w:rsidR="00EE066E" w:rsidRPr="000612C2">
        <w:rPr>
          <w:color w:val="000000" w:themeColor="text1"/>
          <w:sz w:val="22"/>
          <w:szCs w:val="22"/>
        </w:rPr>
        <w:t>Республики Калмыкия от 04.10.2021 по делу А22-2298/2020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EE066E" w:rsidRPr="000612C2">
        <w:rPr>
          <w:rFonts w:ascii="Times New Roman" w:hAnsi="Times New Roman"/>
          <w:color w:val="000000" w:themeColor="text1"/>
          <w:sz w:val="22"/>
          <w:szCs w:val="22"/>
        </w:rPr>
        <w:t>Травнева</w:t>
      </w:r>
      <w:proofErr w:type="spellEnd"/>
      <w:r w:rsidR="00EE066E" w:rsidRPr="000612C2">
        <w:rPr>
          <w:rFonts w:ascii="Times New Roman" w:hAnsi="Times New Roman"/>
          <w:color w:val="000000" w:themeColor="text1"/>
          <w:sz w:val="22"/>
          <w:szCs w:val="22"/>
        </w:rPr>
        <w:t xml:space="preserve"> Евгения Ильича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EE066E" w:rsidRPr="000612C2">
        <w:rPr>
          <w:rFonts w:ascii="Times New Roman" w:hAnsi="Times New Roman"/>
          <w:color w:val="000000" w:themeColor="text1"/>
          <w:sz w:val="22"/>
          <w:szCs w:val="22"/>
        </w:rPr>
        <w:t>Травнева</w:t>
      </w:r>
      <w:proofErr w:type="spellEnd"/>
      <w:r w:rsidR="00EE066E" w:rsidRPr="000612C2">
        <w:rPr>
          <w:rFonts w:ascii="Times New Roman" w:hAnsi="Times New Roman"/>
          <w:color w:val="000000" w:themeColor="text1"/>
          <w:sz w:val="22"/>
          <w:szCs w:val="22"/>
        </w:rPr>
        <w:t xml:space="preserve"> Евгения Ильича</w:t>
      </w:r>
      <w:r w:rsidR="00EE066E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  <w:rPr>
                <w:sz w:val="22"/>
                <w:szCs w:val="22"/>
              </w:rPr>
            </w:pPr>
          </w:p>
          <w:p w:rsidR="00DA2C00" w:rsidRPr="00EE066E" w:rsidRDefault="00DA2C00" w:rsidP="00DA2C00">
            <w:pPr>
              <w:snapToGrid w:val="0"/>
              <w:rPr>
                <w:sz w:val="22"/>
                <w:szCs w:val="22"/>
              </w:rPr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DA2C00" w:rsidRPr="00EE066E" w:rsidRDefault="00EE066E" w:rsidP="00DA2C00">
            <w:pPr>
              <w:snapToGrid w:val="0"/>
              <w:rPr>
                <w:sz w:val="22"/>
                <w:szCs w:val="22"/>
              </w:rPr>
            </w:pPr>
            <w:proofErr w:type="spellStart"/>
            <w:r w:rsidRPr="00EE066E">
              <w:rPr>
                <w:sz w:val="22"/>
                <w:szCs w:val="22"/>
              </w:rPr>
              <w:t>Травнева</w:t>
            </w:r>
            <w:proofErr w:type="spellEnd"/>
            <w:r w:rsidRPr="00EE066E">
              <w:rPr>
                <w:sz w:val="22"/>
                <w:szCs w:val="22"/>
              </w:rPr>
              <w:t xml:space="preserve"> Е.И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pPr>
              <w:rPr>
                <w:sz w:val="22"/>
                <w:szCs w:val="22"/>
              </w:rPr>
            </w:pPr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pPr>
              <w:rPr>
                <w:sz w:val="22"/>
                <w:szCs w:val="22"/>
              </w:rPr>
            </w:pPr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2014-10-27T08:47:00Z</dcterms:created>
  <dcterms:modified xsi:type="dcterms:W3CDTF">2021-11-02T12:33:00Z</dcterms:modified>
</cp:coreProperties>
</file>