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1309EF">
        <w:rPr>
          <w:sz w:val="22"/>
          <w:szCs w:val="22"/>
        </w:rPr>
        <w:t xml:space="preserve">20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E42A17" w:rsidRPr="0089132B">
        <w:rPr>
          <w:color w:val="000000" w:themeColor="text1"/>
          <w:sz w:val="22"/>
          <w:szCs w:val="22"/>
        </w:rPr>
        <w:t>Джинисяна</w:t>
      </w:r>
      <w:proofErr w:type="spellEnd"/>
      <w:r w:rsidR="00E42A17" w:rsidRPr="0089132B">
        <w:rPr>
          <w:color w:val="000000" w:themeColor="text1"/>
          <w:sz w:val="22"/>
          <w:szCs w:val="22"/>
        </w:rPr>
        <w:t xml:space="preserve"> </w:t>
      </w:r>
      <w:proofErr w:type="spellStart"/>
      <w:r w:rsidR="00E42A17" w:rsidRPr="0089132B">
        <w:rPr>
          <w:color w:val="000000" w:themeColor="text1"/>
          <w:sz w:val="22"/>
          <w:szCs w:val="22"/>
        </w:rPr>
        <w:t>Мартироса</w:t>
      </w:r>
      <w:proofErr w:type="spellEnd"/>
      <w:r w:rsidR="00E42A17" w:rsidRPr="0089132B">
        <w:rPr>
          <w:color w:val="000000" w:themeColor="text1"/>
          <w:sz w:val="22"/>
          <w:szCs w:val="22"/>
        </w:rPr>
        <w:t xml:space="preserve"> Спиридоновича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E42A17" w:rsidRPr="0089132B">
        <w:rPr>
          <w:color w:val="000000" w:themeColor="text1"/>
          <w:sz w:val="22"/>
          <w:szCs w:val="22"/>
        </w:rPr>
        <w:t>от 22.01.2020 по делу № А56-114913/2019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E42A1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E42A17" w:rsidRPr="0089132B">
        <w:rPr>
          <w:color w:val="000000" w:themeColor="text1"/>
          <w:sz w:val="22"/>
          <w:szCs w:val="22"/>
        </w:rPr>
        <w:t>Джинисяна</w:t>
      </w:r>
      <w:proofErr w:type="spellEnd"/>
      <w:r w:rsidR="00E42A17" w:rsidRPr="0089132B">
        <w:rPr>
          <w:color w:val="000000" w:themeColor="text1"/>
          <w:sz w:val="22"/>
          <w:szCs w:val="22"/>
        </w:rPr>
        <w:t xml:space="preserve"> </w:t>
      </w:r>
      <w:proofErr w:type="spellStart"/>
      <w:r w:rsidR="00E42A17" w:rsidRPr="0089132B">
        <w:rPr>
          <w:color w:val="000000" w:themeColor="text1"/>
          <w:sz w:val="22"/>
          <w:szCs w:val="22"/>
        </w:rPr>
        <w:t>Мартироса</w:t>
      </w:r>
      <w:proofErr w:type="spellEnd"/>
      <w:r w:rsidR="00E42A17" w:rsidRPr="0089132B">
        <w:rPr>
          <w:color w:val="000000" w:themeColor="text1"/>
          <w:sz w:val="22"/>
          <w:szCs w:val="22"/>
        </w:rPr>
        <w:t xml:space="preserve"> Спиридоновича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E42A1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E42A17" w:rsidRPr="00E42A17">
        <w:rPr>
          <w:color w:val="000000" w:themeColor="text1"/>
          <w:sz w:val="22"/>
          <w:szCs w:val="22"/>
        </w:rPr>
        <w:t>Джинисяна</w:t>
      </w:r>
      <w:proofErr w:type="spellEnd"/>
      <w:r w:rsidR="00E42A17" w:rsidRPr="00E42A17">
        <w:rPr>
          <w:color w:val="000000" w:themeColor="text1"/>
          <w:sz w:val="22"/>
          <w:szCs w:val="22"/>
        </w:rPr>
        <w:t xml:space="preserve"> </w:t>
      </w:r>
      <w:proofErr w:type="spellStart"/>
      <w:r w:rsidR="00E42A17" w:rsidRPr="00E42A17">
        <w:rPr>
          <w:color w:val="000000" w:themeColor="text1"/>
          <w:sz w:val="22"/>
          <w:szCs w:val="22"/>
        </w:rPr>
        <w:t>Мартироса</w:t>
      </w:r>
      <w:proofErr w:type="spellEnd"/>
      <w:r w:rsidR="00E42A17" w:rsidRPr="00E42A17">
        <w:rPr>
          <w:color w:val="000000" w:themeColor="text1"/>
          <w:sz w:val="22"/>
          <w:szCs w:val="22"/>
        </w:rPr>
        <w:t xml:space="preserve"> Спиридоновича </w:t>
      </w:r>
      <w:r w:rsidRPr="00E42A17">
        <w:rPr>
          <w:sz w:val="22"/>
          <w:szCs w:val="22"/>
          <w:lang w:eastAsia="fa-IR" w:bidi="fa-IR"/>
        </w:rPr>
        <w:t>(д</w:t>
      </w:r>
      <w:r w:rsidR="00831779" w:rsidRPr="00E42A17">
        <w:rPr>
          <w:sz w:val="22"/>
          <w:szCs w:val="22"/>
          <w:lang w:eastAsia="fa-IR" w:bidi="fa-IR"/>
        </w:rPr>
        <w:t>алее – Имущество), определенное</w:t>
      </w:r>
      <w:r w:rsidRPr="00E42A17">
        <w:rPr>
          <w:sz w:val="22"/>
          <w:szCs w:val="22"/>
          <w:lang w:eastAsia="fa-IR" w:bidi="fa-IR"/>
        </w:rPr>
        <w:t xml:space="preserve">, как лот </w:t>
      </w:r>
      <w:r w:rsidR="00D9209D" w:rsidRPr="00E42A17">
        <w:rPr>
          <w:sz w:val="22"/>
          <w:szCs w:val="22"/>
          <w:lang w:eastAsia="fa-IR" w:bidi="fa-IR"/>
        </w:rPr>
        <w:t>1</w:t>
      </w:r>
      <w:r w:rsidR="00EA7D52" w:rsidRPr="00E42A17">
        <w:rPr>
          <w:sz w:val="22"/>
          <w:szCs w:val="22"/>
          <w:lang w:eastAsia="fa-IR" w:bidi="fa-IR"/>
        </w:rPr>
        <w:t xml:space="preserve">: </w:t>
      </w:r>
      <w:proofErr w:type="spellStart"/>
      <w:r w:rsidR="00E42A17" w:rsidRPr="00E42A17">
        <w:rPr>
          <w:sz w:val="22"/>
          <w:szCs w:val="22"/>
        </w:rPr>
        <w:t>Автoмoбиль</w:t>
      </w:r>
      <w:proofErr w:type="spellEnd"/>
      <w:r w:rsidR="00E42A17" w:rsidRPr="00E42A17">
        <w:rPr>
          <w:sz w:val="22"/>
          <w:szCs w:val="22"/>
        </w:rPr>
        <w:t xml:space="preserve"> </w:t>
      </w:r>
      <w:r w:rsidR="00E42A17" w:rsidRPr="00E42A17">
        <w:rPr>
          <w:sz w:val="22"/>
          <w:szCs w:val="22"/>
          <w:lang w:val="en-US"/>
        </w:rPr>
        <w:t>LADA</w:t>
      </w:r>
      <w:r w:rsidR="00E42A17" w:rsidRPr="00E42A17">
        <w:rPr>
          <w:sz w:val="22"/>
          <w:szCs w:val="22"/>
        </w:rPr>
        <w:t xml:space="preserve">, 211540, 2011 </w:t>
      </w:r>
      <w:proofErr w:type="spellStart"/>
      <w:r w:rsidR="00E42A17" w:rsidRPr="00E42A17">
        <w:rPr>
          <w:sz w:val="22"/>
          <w:szCs w:val="22"/>
        </w:rPr>
        <w:t>г.в</w:t>
      </w:r>
      <w:proofErr w:type="spellEnd"/>
      <w:r w:rsidR="00E42A17" w:rsidRPr="00E42A17">
        <w:rPr>
          <w:sz w:val="22"/>
          <w:szCs w:val="22"/>
        </w:rPr>
        <w:t xml:space="preserve">. </w:t>
      </w:r>
      <w:r w:rsidR="00E42A17" w:rsidRPr="00E42A17">
        <w:rPr>
          <w:sz w:val="22"/>
          <w:szCs w:val="22"/>
          <w:lang w:val="en-US"/>
        </w:rPr>
        <w:t>VIN</w:t>
      </w:r>
      <w:r w:rsidR="00E42A17" w:rsidRPr="00E42A17">
        <w:rPr>
          <w:sz w:val="22"/>
          <w:szCs w:val="22"/>
        </w:rPr>
        <w:t xml:space="preserve">: </w:t>
      </w:r>
      <w:r w:rsidR="00E42A17" w:rsidRPr="00E42A17">
        <w:rPr>
          <w:sz w:val="22"/>
          <w:szCs w:val="22"/>
          <w:lang w:val="en-US"/>
        </w:rPr>
        <w:t>XTA</w:t>
      </w:r>
      <w:r w:rsidR="00E42A17" w:rsidRPr="00E42A17">
        <w:rPr>
          <w:sz w:val="22"/>
          <w:szCs w:val="22"/>
        </w:rPr>
        <w:t>211540</w:t>
      </w:r>
      <w:r w:rsidR="00E42A17" w:rsidRPr="00E42A17">
        <w:rPr>
          <w:sz w:val="22"/>
          <w:szCs w:val="22"/>
          <w:lang w:val="en-US"/>
        </w:rPr>
        <w:t>B</w:t>
      </w:r>
      <w:r w:rsidR="00E42A17" w:rsidRPr="00E42A17">
        <w:rPr>
          <w:sz w:val="22"/>
          <w:szCs w:val="22"/>
        </w:rPr>
        <w:t>4998135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42A17">
        <w:rPr>
          <w:sz w:val="22"/>
          <w:szCs w:val="22"/>
          <w:lang w:eastAsia="fa-IR" w:bidi="fa-IR"/>
        </w:rPr>
        <w:t>1.2. Продавец гарантирует, что</w:t>
      </w:r>
      <w:r w:rsidR="0019737D" w:rsidRPr="00E42A17">
        <w:rPr>
          <w:sz w:val="22"/>
          <w:szCs w:val="22"/>
          <w:lang w:eastAsia="fa-IR" w:bidi="fa-IR"/>
        </w:rPr>
        <w:t xml:space="preserve"> </w:t>
      </w:r>
      <w:r w:rsidR="00DA2C00" w:rsidRPr="00E42A17">
        <w:rPr>
          <w:sz w:val="22"/>
          <w:szCs w:val="22"/>
          <w:lang w:eastAsia="fa-IR" w:bidi="fa-IR"/>
        </w:rPr>
        <w:t>должник</w:t>
      </w:r>
      <w:r w:rsidR="0019737D" w:rsidRPr="00E42A17">
        <w:rPr>
          <w:sz w:val="22"/>
          <w:szCs w:val="22"/>
          <w:lang w:eastAsia="fa-IR" w:bidi="fa-IR"/>
        </w:rPr>
        <w:t xml:space="preserve"> является единственным</w:t>
      </w:r>
      <w:r w:rsidR="0019737D" w:rsidRPr="005026C7">
        <w:rPr>
          <w:sz w:val="22"/>
          <w:szCs w:val="22"/>
          <w:lang w:eastAsia="fa-IR" w:bidi="fa-IR"/>
        </w:rPr>
        <w:t xml:space="preserve">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1309EF" w:rsidRPr="005026C7" w:rsidRDefault="001309EF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E42A17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Джинисяна</w:t>
            </w:r>
            <w:proofErr w:type="spellEnd"/>
            <w:r>
              <w:rPr>
                <w:sz w:val="22"/>
                <w:szCs w:val="22"/>
              </w:rPr>
              <w:t xml:space="preserve"> М.С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309EF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42A17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2020-09-07T21:49:00Z</dcterms:modified>
</cp:coreProperties>
</file>