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77777777"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r w:rsidR="0044264A">
        <w:rPr>
          <w:b/>
        </w:rPr>
        <w:t>квартиры</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3AC065B" w14:textId="77777777"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20</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4A722985" w:rsidR="005A7918" w:rsidRPr="001A55E4" w:rsidRDefault="00BB4812" w:rsidP="005A7918">
      <w:pPr>
        <w:shd w:val="clear" w:color="auto" w:fill="FFFFFF"/>
        <w:ind w:left="34" w:firstLine="533"/>
        <w:jc w:val="both"/>
        <w:rPr>
          <w:b/>
        </w:rPr>
      </w:pPr>
      <w:r w:rsidRPr="00BB4812">
        <w:t>ООО «</w:t>
      </w:r>
      <w:proofErr w:type="spellStart"/>
      <w:r w:rsidRPr="00BB4812">
        <w:t>НемчиновоСтройИнвест</w:t>
      </w:r>
      <w:proofErr w:type="spellEnd"/>
      <w:r w:rsidRPr="00BB4812">
        <w:t>»</w:t>
      </w:r>
      <w:r w:rsidRPr="00D16688">
        <w:t xml:space="preserve">, </w:t>
      </w:r>
      <w:r w:rsidRPr="00BB4812">
        <w:t>в лице конкурсного управляющего Павлюк Олега Юрьевича, действующего на основании Решения Арбитражного суда г. Москвы, от 18.03.2019 по делу  № А40-176842/2018, именуемое в дальнейшем</w:t>
      </w:r>
      <w:r w:rsidRPr="00BB4812">
        <w:t xml:space="preserve">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777777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0D8233E6"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BB4812" w:rsidRPr="00BB4812">
        <w:rPr>
          <w:sz w:val="24"/>
          <w:szCs w:val="24"/>
        </w:rPr>
        <w:t>ООО «</w:t>
      </w:r>
      <w:proofErr w:type="spellStart"/>
      <w:r w:rsidR="00BB4812" w:rsidRPr="00BB4812">
        <w:rPr>
          <w:sz w:val="24"/>
          <w:szCs w:val="24"/>
        </w:rPr>
        <w:t>НемчиновоСтройИнвест</w:t>
      </w:r>
      <w:proofErr w:type="spellEnd"/>
      <w:r w:rsidR="00BB4812" w:rsidRPr="00BB4812">
        <w:rPr>
          <w:sz w:val="24"/>
          <w:szCs w:val="24"/>
        </w:rPr>
        <w:t>»</w:t>
      </w:r>
      <w:r w:rsidR="00BB4812">
        <w:rPr>
          <w:sz w:val="24"/>
          <w:szCs w:val="24"/>
        </w:rPr>
        <w:t xml:space="preserve"> </w:t>
      </w:r>
      <w:r w:rsidRPr="001A55E4">
        <w:rPr>
          <w:sz w:val="24"/>
          <w:szCs w:val="24"/>
        </w:rPr>
        <w:t xml:space="preserve">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4D087A" w:rsidRPr="004D087A">
        <w:rPr>
          <w:sz w:val="24"/>
          <w:szCs w:val="24"/>
        </w:rPr>
        <w:t xml:space="preserve"> </w:t>
      </w:r>
      <w:r w:rsidR="00BB4812" w:rsidRPr="00BB4812">
        <w:rPr>
          <w:sz w:val="24"/>
          <w:szCs w:val="24"/>
        </w:rPr>
        <w:t xml:space="preserve">жилое помещение, площадью 39 </w:t>
      </w:r>
      <w:proofErr w:type="spellStart"/>
      <w:r w:rsidR="00BB4812" w:rsidRPr="00BB4812">
        <w:rPr>
          <w:sz w:val="24"/>
          <w:szCs w:val="24"/>
        </w:rPr>
        <w:t>кв.м</w:t>
      </w:r>
      <w:proofErr w:type="spellEnd"/>
      <w:r w:rsidR="00BB4812" w:rsidRPr="00BB4812">
        <w:rPr>
          <w:sz w:val="24"/>
          <w:szCs w:val="24"/>
        </w:rPr>
        <w:t>., кадастровый номер 50:12:0100803:10342, расположенное по адресу: Московская область, г. Мытищи, ул. Колпакова, дом 31, кв. 76</w:t>
      </w:r>
      <w:r w:rsidR="00EB0790">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607B0C6" w14:textId="77777777" w:rsidR="005A7918"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6015625C" w14:textId="77777777" w:rsidR="0044264A"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 xml:space="preserve">1.5. Продавец подтверждает, что на момент заключения настоящего Договора в квартире никто не зарегистрирован, у третьих лиц отсутствуют права пользования жилым помещением.  </w:t>
      </w:r>
    </w:p>
    <w:p w14:paraId="2F6B59BC" w14:textId="77777777"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1.6</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45E53DE" w14:textId="3F57DB55"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1.7</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BB4812" w:rsidRPr="00BB4812">
        <w:rPr>
          <w:sz w:val="24"/>
          <w:szCs w:val="24"/>
        </w:rPr>
        <w:t>ООО «</w:t>
      </w:r>
      <w:proofErr w:type="spellStart"/>
      <w:r w:rsidR="00BB4812" w:rsidRPr="00BB4812">
        <w:rPr>
          <w:sz w:val="24"/>
          <w:szCs w:val="24"/>
        </w:rPr>
        <w:t>НемчиновоСтройИнвест</w:t>
      </w:r>
      <w:proofErr w:type="spellEnd"/>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Арбитражного суда города Москвы </w:t>
      </w:r>
      <w:r w:rsidR="00BB4812" w:rsidRPr="00BB4812">
        <w:rPr>
          <w:sz w:val="24"/>
          <w:szCs w:val="24"/>
        </w:rPr>
        <w:t>от 18.03.2019 по делу № А40-176842/18-177-131</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BB4812" w:rsidRPr="00BB4812">
        <w:rPr>
          <w:sz w:val="24"/>
          <w:szCs w:val="24"/>
        </w:rPr>
        <w:t>ООО «</w:t>
      </w:r>
      <w:proofErr w:type="spellStart"/>
      <w:r w:rsidR="00BB4812" w:rsidRPr="00BB4812">
        <w:rPr>
          <w:sz w:val="24"/>
          <w:szCs w:val="24"/>
        </w:rPr>
        <w:t>НемчиновоСтройИнвест</w:t>
      </w:r>
      <w:proofErr w:type="spellEnd"/>
      <w:r w:rsidR="00BB4812" w:rsidRPr="00BB4812">
        <w:rPr>
          <w:sz w:val="24"/>
          <w:szCs w:val="24"/>
        </w:rPr>
        <w:t>»</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5A7918">
      <w:pPr>
        <w:autoSpaceDE w:val="0"/>
        <w:autoSpaceDN w:val="0"/>
        <w:adjustRightInd w:val="0"/>
        <w:ind w:firstLine="540"/>
        <w:jc w:val="both"/>
      </w:pPr>
      <w:r w:rsidRPr="001A55E4">
        <w:t>2.1. Продавец обязан:</w:t>
      </w:r>
    </w:p>
    <w:p w14:paraId="59AEAE7B" w14:textId="77777777"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5A7918">
      <w:pPr>
        <w:autoSpaceDE w:val="0"/>
        <w:autoSpaceDN w:val="0"/>
        <w:adjustRightInd w:val="0"/>
        <w:ind w:firstLine="540"/>
        <w:jc w:val="both"/>
      </w:pPr>
      <w:r w:rsidRPr="001A55E4">
        <w:t>2.2. Покупатель обязан:</w:t>
      </w:r>
    </w:p>
    <w:p w14:paraId="3B3F8B0C"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33D392B1" w14:textId="77777777" w:rsidR="00BB4812" w:rsidRPr="00D32DB6" w:rsidRDefault="00BB4812" w:rsidP="00BB4812">
            <w:pPr>
              <w:spacing w:line="252" w:lineRule="auto"/>
              <w:jc w:val="both"/>
              <w:rPr>
                <w:b/>
                <w:lang w:eastAsia="en-US"/>
              </w:rPr>
            </w:pPr>
            <w:r w:rsidRPr="00D32DB6">
              <w:rPr>
                <w:b/>
                <w:lang w:eastAsia="en-US"/>
              </w:rPr>
              <w:t>ООО «</w:t>
            </w:r>
            <w:proofErr w:type="spellStart"/>
            <w:r w:rsidRPr="00D32DB6">
              <w:rPr>
                <w:b/>
              </w:rPr>
              <w:t>НемчиновоСтройИнвест</w:t>
            </w:r>
            <w:proofErr w:type="spellEnd"/>
            <w:r w:rsidRPr="00D32DB6">
              <w:rPr>
                <w:b/>
                <w:lang w:eastAsia="en-US"/>
              </w:rPr>
              <w:t>»</w:t>
            </w:r>
          </w:p>
          <w:p w14:paraId="56AF5C34" w14:textId="77777777" w:rsidR="00BB4812" w:rsidRPr="00D32DB6" w:rsidRDefault="00BB4812" w:rsidP="00BB4812">
            <w:pPr>
              <w:spacing w:line="252" w:lineRule="auto"/>
              <w:rPr>
                <w:color w:val="000000"/>
                <w:lang w:eastAsia="en-US"/>
              </w:rPr>
            </w:pPr>
            <w:r w:rsidRPr="00D32DB6">
              <w:rPr>
                <w:color w:val="000000"/>
                <w:lang w:eastAsia="en-US"/>
              </w:rPr>
              <w:t xml:space="preserve">ИНН 5032131661, </w:t>
            </w:r>
          </w:p>
          <w:p w14:paraId="207110CF" w14:textId="77777777" w:rsidR="00BB4812" w:rsidRPr="00D32DB6" w:rsidRDefault="00BB4812" w:rsidP="00BB4812">
            <w:pPr>
              <w:spacing w:line="252" w:lineRule="auto"/>
              <w:rPr>
                <w:color w:val="000000"/>
                <w:lang w:eastAsia="en-US"/>
              </w:rPr>
            </w:pPr>
            <w:r w:rsidRPr="00D32DB6">
              <w:rPr>
                <w:color w:val="000000"/>
                <w:lang w:eastAsia="en-US"/>
              </w:rPr>
              <w:t>ОГРН 1055006331027</w:t>
            </w:r>
          </w:p>
          <w:p w14:paraId="2C9E877A" w14:textId="77777777" w:rsidR="00BB4812" w:rsidRPr="00D32DB6" w:rsidRDefault="00BB4812" w:rsidP="00BB4812">
            <w:pPr>
              <w:spacing w:line="252" w:lineRule="auto"/>
              <w:rPr>
                <w:color w:val="000000"/>
                <w:lang w:eastAsia="en-US"/>
              </w:rPr>
            </w:pPr>
            <w:r w:rsidRPr="00D32DB6">
              <w:rPr>
                <w:color w:val="000000"/>
                <w:lang w:eastAsia="en-US"/>
              </w:rPr>
              <w:t xml:space="preserve">115088, г. Москва, улица Шарикоподшипниковская, дом 5, 1, помещение 26 </w:t>
            </w:r>
          </w:p>
          <w:p w14:paraId="58C02896" w14:textId="77777777" w:rsidR="00BB4812" w:rsidRPr="00C12507" w:rsidRDefault="00BB4812" w:rsidP="00BB4812">
            <w:pPr>
              <w:tabs>
                <w:tab w:val="left" w:pos="1382"/>
              </w:tabs>
              <w:spacing w:line="252" w:lineRule="auto"/>
              <w:rPr>
                <w:rFonts w:eastAsia="Calibri"/>
              </w:rPr>
            </w:pPr>
            <w:r w:rsidRPr="00D32DB6">
              <w:rPr>
                <w:shd w:val="clear" w:color="auto" w:fill="FFFFFF"/>
                <w:lang w:eastAsia="en-US"/>
              </w:rPr>
              <w:t>р/с 40702810200010003530</w:t>
            </w:r>
            <w:r>
              <w:rPr>
                <w:shd w:val="clear" w:color="auto" w:fill="FFFFFF"/>
                <w:lang w:eastAsia="en-US"/>
              </w:rPr>
              <w:t xml:space="preserve"> </w:t>
            </w:r>
            <w:r w:rsidRPr="00C12507">
              <w:rPr>
                <w:lang w:eastAsia="en-US"/>
              </w:rPr>
              <w:t>в</w:t>
            </w:r>
            <w:r w:rsidRPr="00C12507">
              <w:rPr>
                <w:rFonts w:eastAsia="SimSun"/>
                <w:bCs/>
                <w:lang w:eastAsia="zh-CN"/>
              </w:rPr>
              <w:t xml:space="preserve"> </w:t>
            </w:r>
            <w:r w:rsidRPr="00C12507">
              <w:rPr>
                <w:rFonts w:eastAsia="Calibri"/>
              </w:rPr>
              <w:t>АКБ «ПЕРЕСВЕТ» (ПАО)</w:t>
            </w:r>
          </w:p>
          <w:p w14:paraId="5EE1F774" w14:textId="77777777" w:rsidR="00BB4812" w:rsidRPr="00C12507" w:rsidRDefault="00BB4812" w:rsidP="00BB4812">
            <w:pPr>
              <w:rPr>
                <w:rFonts w:eastAsia="Calibri"/>
              </w:rPr>
            </w:pPr>
            <w:r w:rsidRPr="00C12507">
              <w:rPr>
                <w:rFonts w:eastAsia="Calibri"/>
              </w:rPr>
              <w:t>к/с 30101810145250000275</w:t>
            </w:r>
          </w:p>
          <w:p w14:paraId="1DDF0BBD" w14:textId="77777777" w:rsidR="00BB4812" w:rsidRPr="00C12507" w:rsidRDefault="00BB4812" w:rsidP="00BB4812">
            <w:pPr>
              <w:jc w:val="both"/>
            </w:pPr>
            <w:r w:rsidRPr="00C12507">
              <w:rPr>
                <w:rFonts w:eastAsia="Calibri"/>
              </w:rPr>
              <w:t>БИК 044525275</w:t>
            </w:r>
          </w:p>
          <w:p w14:paraId="10D20909" w14:textId="77777777" w:rsidR="00BB4812" w:rsidRPr="00C12507" w:rsidRDefault="00BB4812" w:rsidP="00BB4812">
            <w:pPr>
              <w:jc w:val="both"/>
            </w:pPr>
          </w:p>
          <w:p w14:paraId="64B15AA9" w14:textId="77777777" w:rsidR="00BB4812" w:rsidRPr="00C12507" w:rsidRDefault="00BB4812" w:rsidP="00BB4812">
            <w:pPr>
              <w:jc w:val="both"/>
            </w:pPr>
            <w:r w:rsidRPr="00C12507">
              <w:t>Конкурсный управляющий</w:t>
            </w:r>
            <w:bookmarkStart w:id="0" w:name="_GoBack"/>
            <w:bookmarkEnd w:id="0"/>
          </w:p>
          <w:p w14:paraId="3145ADA6" w14:textId="55BFA2C0" w:rsidR="005A7918" w:rsidRPr="001A55E4" w:rsidRDefault="005A7918" w:rsidP="00EB0790">
            <w:pPr>
              <w:autoSpaceDE w:val="0"/>
              <w:autoSpaceDN w:val="0"/>
              <w:adjustRightInd w:val="0"/>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075A78FF" w:rsidR="00AF1012" w:rsidRPr="001A55E4" w:rsidRDefault="00AF1012" w:rsidP="00205F24">
            <w:pPr>
              <w:autoSpaceDE w:val="0"/>
              <w:autoSpaceDN w:val="0"/>
              <w:adjustRightInd w:val="0"/>
              <w:rPr>
                <w:b/>
              </w:rPr>
            </w:pPr>
            <w:r>
              <w:rPr>
                <w:b/>
              </w:rPr>
              <w:t xml:space="preserve">_______________ </w:t>
            </w:r>
            <w:r w:rsidR="00BB4812" w:rsidRPr="00BB4812">
              <w:rPr>
                <w:b/>
                <w:bCs/>
              </w:rPr>
              <w:t>О.Ю. Павлюк</w:t>
            </w:r>
          </w:p>
        </w:tc>
        <w:tc>
          <w:tcPr>
            <w:tcW w:w="4819" w:type="dxa"/>
            <w:shd w:val="clear" w:color="auto" w:fill="auto"/>
          </w:tcPr>
          <w:p w14:paraId="7A6760C3" w14:textId="77777777" w:rsidR="00AF1012" w:rsidRPr="001A55E4" w:rsidRDefault="00AF1012" w:rsidP="00EB0790">
            <w:pPr>
              <w:autoSpaceDE w:val="0"/>
              <w:autoSpaceDN w:val="0"/>
              <w:adjustRightInd w:val="0"/>
              <w:rPr>
                <w:b/>
              </w:rPr>
            </w:pP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footerReference w:type="default" r:id="rId8"/>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F7DFE" w14:textId="77777777" w:rsidR="00205F24" w:rsidRDefault="00205F24" w:rsidP="005A7918">
      <w:r>
        <w:separator/>
      </w:r>
    </w:p>
  </w:endnote>
  <w:endnote w:type="continuationSeparator" w:id="0">
    <w:p w14:paraId="579C80CD" w14:textId="77777777" w:rsidR="00205F24" w:rsidRDefault="00205F24"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8B0D8" w14:textId="77777777" w:rsidR="00205F24" w:rsidRPr="00E853A6" w:rsidRDefault="00205F24">
    <w:pPr>
      <w:pStyle w:val="a6"/>
      <w:rPr>
        <w:rFonts w:ascii="Times New Roman" w:hAnsi="Times New Roman"/>
        <w:sz w:val="24"/>
        <w:szCs w:val="24"/>
        <w:lang w:val="ru-RU"/>
      </w:rPr>
    </w:pPr>
    <w:r>
      <w:rPr>
        <w:rFonts w:ascii="Times New Roman" w:hAnsi="Times New Roman"/>
        <w:sz w:val="24"/>
        <w:szCs w:val="24"/>
        <w:lang w:val="ru-RU"/>
      </w:rPr>
      <w:t>_______________ Колобошников Э.Б.                                      _______________ 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E1584" w14:textId="77777777" w:rsidR="00205F24" w:rsidRDefault="00205F24" w:rsidP="005A7918">
      <w:r>
        <w:separator/>
      </w:r>
    </w:p>
  </w:footnote>
  <w:footnote w:type="continuationSeparator" w:id="0">
    <w:p w14:paraId="1193D0E2" w14:textId="77777777" w:rsidR="00205F24" w:rsidRDefault="00205F24"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72E8D"/>
    <w:rsid w:val="000B73B5"/>
    <w:rsid w:val="00147C1A"/>
    <w:rsid w:val="001E455E"/>
    <w:rsid w:val="00205F24"/>
    <w:rsid w:val="002B4A22"/>
    <w:rsid w:val="0031764B"/>
    <w:rsid w:val="00340926"/>
    <w:rsid w:val="0037564A"/>
    <w:rsid w:val="00415E52"/>
    <w:rsid w:val="0044264A"/>
    <w:rsid w:val="004C2A45"/>
    <w:rsid w:val="004D087A"/>
    <w:rsid w:val="00541C5B"/>
    <w:rsid w:val="005A7918"/>
    <w:rsid w:val="006E4FF9"/>
    <w:rsid w:val="00812B88"/>
    <w:rsid w:val="00862A4C"/>
    <w:rsid w:val="008B707B"/>
    <w:rsid w:val="008C4DB8"/>
    <w:rsid w:val="00993B8A"/>
    <w:rsid w:val="009A77C3"/>
    <w:rsid w:val="00AF1012"/>
    <w:rsid w:val="00B238AB"/>
    <w:rsid w:val="00B3459A"/>
    <w:rsid w:val="00BB4812"/>
    <w:rsid w:val="00C04EC2"/>
    <w:rsid w:val="00CB6A8A"/>
    <w:rsid w:val="00D009C3"/>
    <w:rsid w:val="00D0253E"/>
    <w:rsid w:val="00D92566"/>
    <w:rsid w:val="00EB0790"/>
    <w:rsid w:val="00F3431D"/>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BDD74-A103-434B-9092-E70E732C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939</Words>
  <Characters>5355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14</cp:revision>
  <dcterms:created xsi:type="dcterms:W3CDTF">2019-04-15T11:37:00Z</dcterms:created>
  <dcterms:modified xsi:type="dcterms:W3CDTF">2020-12-03T12:15:00Z</dcterms:modified>
</cp:coreProperties>
</file>