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A8A" w:rsidRPr="00D0253E" w:rsidRDefault="00CB6A8A" w:rsidP="00CB6A8A">
      <w:pPr>
        <w:jc w:val="right"/>
        <w:outlineLvl w:val="0"/>
        <w:rPr>
          <w:b/>
          <w:sz w:val="22"/>
          <w:szCs w:val="22"/>
        </w:rPr>
      </w:pPr>
      <w:r w:rsidRPr="00D0253E">
        <w:rPr>
          <w:b/>
          <w:sz w:val="22"/>
          <w:szCs w:val="22"/>
        </w:rPr>
        <w:t>ПРОЕКТ</w:t>
      </w:r>
    </w:p>
    <w:p w:rsidR="00CB6A8A" w:rsidRPr="00D0253E" w:rsidRDefault="00CB6A8A" w:rsidP="00CB6A8A">
      <w:pPr>
        <w:jc w:val="center"/>
        <w:rPr>
          <w:sz w:val="22"/>
          <w:szCs w:val="22"/>
        </w:rPr>
      </w:pPr>
    </w:p>
    <w:p w:rsidR="002B4A22" w:rsidRPr="00D0253E" w:rsidRDefault="002B4A22" w:rsidP="002B4A22">
      <w:pPr>
        <w:jc w:val="center"/>
        <w:rPr>
          <w:rFonts w:eastAsia="Calibri"/>
          <w:b/>
          <w:sz w:val="22"/>
          <w:szCs w:val="22"/>
        </w:rPr>
      </w:pPr>
      <w:r w:rsidRPr="00D0253E">
        <w:rPr>
          <w:rFonts w:eastAsia="Calibri"/>
          <w:b/>
          <w:sz w:val="22"/>
          <w:szCs w:val="22"/>
        </w:rPr>
        <w:t>Договор купли-продажи имущества</w:t>
      </w:r>
    </w:p>
    <w:p w:rsidR="002B4A22" w:rsidRPr="00D0253E" w:rsidRDefault="002B4A22" w:rsidP="002B4A22">
      <w:pPr>
        <w:jc w:val="center"/>
        <w:rPr>
          <w:rFonts w:eastAsia="Calibri"/>
          <w:sz w:val="22"/>
          <w:szCs w:val="22"/>
        </w:rPr>
      </w:pPr>
    </w:p>
    <w:p w:rsidR="002B4A22" w:rsidRPr="00D0253E" w:rsidRDefault="002B4A22" w:rsidP="002B4A22">
      <w:pPr>
        <w:rPr>
          <w:rFonts w:eastAsia="Calibri"/>
          <w:sz w:val="22"/>
          <w:szCs w:val="22"/>
        </w:rPr>
      </w:pPr>
      <w:r w:rsidRPr="00D0253E">
        <w:rPr>
          <w:rFonts w:eastAsia="Calibri"/>
          <w:color w:val="000000" w:themeColor="text1"/>
          <w:sz w:val="22"/>
          <w:szCs w:val="22"/>
        </w:rPr>
        <w:t xml:space="preserve">г. </w:t>
      </w:r>
      <w:r w:rsidR="00E83B9E">
        <w:rPr>
          <w:rFonts w:eastAsia="Calibri"/>
          <w:color w:val="000000" w:themeColor="text1"/>
          <w:sz w:val="22"/>
          <w:szCs w:val="22"/>
        </w:rPr>
        <w:t>Калининград</w:t>
      </w:r>
      <w:r w:rsidRPr="00D0253E">
        <w:rPr>
          <w:rFonts w:eastAsia="Calibri"/>
          <w:color w:val="000000" w:themeColor="text1"/>
          <w:sz w:val="22"/>
          <w:szCs w:val="22"/>
        </w:rPr>
        <w:tab/>
      </w:r>
      <w:r w:rsidRPr="00D0253E">
        <w:rPr>
          <w:rFonts w:eastAsia="Calibri"/>
          <w:sz w:val="22"/>
          <w:szCs w:val="22"/>
        </w:rPr>
        <w:tab/>
      </w:r>
      <w:r w:rsidRPr="00D0253E">
        <w:rPr>
          <w:rFonts w:eastAsia="Calibri"/>
          <w:sz w:val="22"/>
          <w:szCs w:val="22"/>
        </w:rPr>
        <w:tab/>
      </w:r>
      <w:r w:rsidRPr="00D0253E">
        <w:rPr>
          <w:rFonts w:eastAsia="Calibri"/>
          <w:sz w:val="22"/>
          <w:szCs w:val="22"/>
        </w:rPr>
        <w:tab/>
      </w:r>
      <w:r w:rsidRPr="00D0253E">
        <w:rPr>
          <w:rFonts w:eastAsia="Calibri"/>
          <w:sz w:val="22"/>
          <w:szCs w:val="22"/>
        </w:rPr>
        <w:tab/>
      </w:r>
      <w:r w:rsidRPr="00D0253E">
        <w:rPr>
          <w:rFonts w:eastAsia="Calibri"/>
          <w:sz w:val="22"/>
          <w:szCs w:val="22"/>
        </w:rPr>
        <w:tab/>
      </w:r>
      <w:r w:rsidRPr="00D0253E">
        <w:rPr>
          <w:rFonts w:eastAsia="Calibri"/>
          <w:sz w:val="22"/>
          <w:szCs w:val="22"/>
        </w:rPr>
        <w:tab/>
        <w:t xml:space="preserve">      </w:t>
      </w:r>
      <w:r w:rsidRPr="00D0253E">
        <w:rPr>
          <w:rFonts w:eastAsia="Calibri"/>
          <w:sz w:val="22"/>
          <w:szCs w:val="22"/>
        </w:rPr>
        <w:tab/>
        <w:t xml:space="preserve">            «____»_________20__г.</w:t>
      </w:r>
    </w:p>
    <w:p w:rsidR="002B4A22" w:rsidRPr="00D0253E" w:rsidRDefault="002B4A22" w:rsidP="002B4A22">
      <w:pPr>
        <w:ind w:firstLine="540"/>
        <w:jc w:val="both"/>
        <w:rPr>
          <w:rFonts w:eastAsia="Calibri"/>
          <w:sz w:val="22"/>
          <w:szCs w:val="22"/>
        </w:rPr>
      </w:pPr>
    </w:p>
    <w:p w:rsidR="00E83B9E" w:rsidRPr="00E83B9E" w:rsidRDefault="00E83B9E" w:rsidP="00E83B9E">
      <w:pPr>
        <w:ind w:firstLine="540"/>
        <w:jc w:val="both"/>
        <w:rPr>
          <w:rFonts w:eastAsia="Calibri"/>
          <w:sz w:val="22"/>
          <w:szCs w:val="22"/>
        </w:rPr>
      </w:pPr>
      <w:r w:rsidRPr="00E83B9E">
        <w:rPr>
          <w:rFonts w:eastAsia="Calibri"/>
          <w:sz w:val="22"/>
          <w:szCs w:val="22"/>
        </w:rPr>
        <w:t xml:space="preserve">Финансовый управляющий </w:t>
      </w:r>
      <w:r w:rsidR="00F52352">
        <w:rPr>
          <w:rFonts w:eastAsia="Calibri"/>
          <w:sz w:val="22"/>
          <w:szCs w:val="22"/>
        </w:rPr>
        <w:t>Козлова К.А.</w:t>
      </w:r>
      <w:r w:rsidRPr="00E83B9E">
        <w:rPr>
          <w:rFonts w:eastAsia="Calibri"/>
          <w:sz w:val="22"/>
          <w:szCs w:val="22"/>
        </w:rPr>
        <w:t xml:space="preserve"> в лице Ковалева Романа Викторовича, именуемый в дальнейшем «</w:t>
      </w:r>
      <w:r w:rsidR="003D0225">
        <w:rPr>
          <w:rFonts w:eastAsia="Calibri"/>
          <w:sz w:val="22"/>
          <w:szCs w:val="22"/>
        </w:rPr>
        <w:t>Продавец</w:t>
      </w:r>
      <w:r w:rsidRPr="00E83B9E">
        <w:rPr>
          <w:rFonts w:eastAsia="Calibri"/>
          <w:sz w:val="22"/>
          <w:szCs w:val="22"/>
        </w:rPr>
        <w:t>», действующей на основании решения Арбитражного суда Кал</w:t>
      </w:r>
      <w:r w:rsidR="00F52352">
        <w:rPr>
          <w:rFonts w:eastAsia="Calibri"/>
          <w:sz w:val="22"/>
          <w:szCs w:val="22"/>
        </w:rPr>
        <w:t>ужской</w:t>
      </w:r>
      <w:r w:rsidRPr="00E83B9E">
        <w:rPr>
          <w:rFonts w:eastAsia="Calibri"/>
          <w:sz w:val="22"/>
          <w:szCs w:val="22"/>
        </w:rPr>
        <w:t xml:space="preserve"> области от </w:t>
      </w:r>
      <w:r w:rsidR="00F52352">
        <w:rPr>
          <w:rFonts w:eastAsia="Calibri"/>
          <w:sz w:val="22"/>
          <w:szCs w:val="22"/>
        </w:rPr>
        <w:t>24</w:t>
      </w:r>
      <w:r w:rsidRPr="00E83B9E">
        <w:rPr>
          <w:rFonts w:eastAsia="Calibri"/>
          <w:sz w:val="22"/>
          <w:szCs w:val="22"/>
        </w:rPr>
        <w:t>.12.201</w:t>
      </w:r>
      <w:r w:rsidR="00F52352">
        <w:rPr>
          <w:rFonts w:eastAsia="Calibri"/>
          <w:sz w:val="22"/>
          <w:szCs w:val="22"/>
        </w:rPr>
        <w:t>9</w:t>
      </w:r>
      <w:r w:rsidRPr="00E83B9E">
        <w:rPr>
          <w:rFonts w:eastAsia="Calibri"/>
          <w:sz w:val="22"/>
          <w:szCs w:val="22"/>
        </w:rPr>
        <w:t xml:space="preserve">г. (резолютивная часть оглашена </w:t>
      </w:r>
      <w:r w:rsidR="00F52352">
        <w:rPr>
          <w:rFonts w:eastAsia="Calibri"/>
          <w:sz w:val="22"/>
          <w:szCs w:val="22"/>
        </w:rPr>
        <w:t>16</w:t>
      </w:r>
      <w:r w:rsidRPr="00E83B9E">
        <w:rPr>
          <w:rFonts w:eastAsia="Calibri"/>
          <w:sz w:val="22"/>
          <w:szCs w:val="22"/>
        </w:rPr>
        <w:t>.12.2019г.) по делу №А2</w:t>
      </w:r>
      <w:r w:rsidR="00F52352">
        <w:rPr>
          <w:rFonts w:eastAsia="Calibri"/>
          <w:sz w:val="22"/>
          <w:szCs w:val="22"/>
        </w:rPr>
        <w:t>3</w:t>
      </w:r>
      <w:r w:rsidRPr="00E83B9E">
        <w:rPr>
          <w:rFonts w:eastAsia="Calibri"/>
          <w:sz w:val="22"/>
          <w:szCs w:val="22"/>
        </w:rPr>
        <w:t>-</w:t>
      </w:r>
      <w:r w:rsidR="00F52352">
        <w:rPr>
          <w:rFonts w:eastAsia="Calibri"/>
          <w:sz w:val="22"/>
          <w:szCs w:val="22"/>
        </w:rPr>
        <w:t>250</w:t>
      </w:r>
      <w:r w:rsidRPr="00E83B9E">
        <w:rPr>
          <w:rFonts w:eastAsia="Calibri"/>
          <w:sz w:val="22"/>
          <w:szCs w:val="22"/>
        </w:rPr>
        <w:t>/201</w:t>
      </w:r>
      <w:r w:rsidR="00F52352">
        <w:rPr>
          <w:rFonts w:eastAsia="Calibri"/>
          <w:sz w:val="22"/>
          <w:szCs w:val="22"/>
        </w:rPr>
        <w:t>9</w:t>
      </w:r>
      <w:r w:rsidRPr="00E83B9E">
        <w:rPr>
          <w:rFonts w:eastAsia="Calibri"/>
          <w:sz w:val="22"/>
          <w:szCs w:val="22"/>
        </w:rPr>
        <w:t>, с одной стороны,</w:t>
      </w:r>
    </w:p>
    <w:p w:rsidR="00CB6A8A" w:rsidRPr="00E83B9E" w:rsidRDefault="00E83B9E" w:rsidP="00E83B9E">
      <w:pPr>
        <w:ind w:firstLine="540"/>
        <w:jc w:val="both"/>
        <w:rPr>
          <w:sz w:val="22"/>
          <w:szCs w:val="22"/>
        </w:rPr>
      </w:pPr>
      <w:proofErr w:type="gramStart"/>
      <w:r w:rsidRPr="00E83B9E">
        <w:rPr>
          <w:rFonts w:eastAsia="Calibri"/>
          <w:sz w:val="22"/>
          <w:szCs w:val="22"/>
        </w:rPr>
        <w:t>И ______________________________________________________, именуемое в дальнейшем «</w:t>
      </w:r>
      <w:r w:rsidR="003D0225">
        <w:rPr>
          <w:rFonts w:eastAsia="Calibri"/>
          <w:sz w:val="22"/>
          <w:szCs w:val="22"/>
        </w:rPr>
        <w:t>Покупатель</w:t>
      </w:r>
      <w:r w:rsidRPr="00E83B9E">
        <w:rPr>
          <w:rFonts w:eastAsia="Calibri"/>
          <w:sz w:val="22"/>
          <w:szCs w:val="22"/>
        </w:rPr>
        <w:t>», в лице ________________________________________________________, действующего на основании __________, с другой стороны, совместно именуемые «Стороны», заключили настоящий Договор о нижеследующем.</w:t>
      </w:r>
      <w:proofErr w:type="gramEnd"/>
    </w:p>
    <w:p w:rsidR="00CB6A8A" w:rsidRPr="00D0253E" w:rsidRDefault="00CB6A8A" w:rsidP="00CB6A8A">
      <w:pPr>
        <w:jc w:val="center"/>
        <w:rPr>
          <w:b/>
          <w:sz w:val="22"/>
          <w:szCs w:val="22"/>
        </w:rPr>
      </w:pPr>
      <w:r w:rsidRPr="00D0253E">
        <w:rPr>
          <w:b/>
          <w:sz w:val="22"/>
          <w:szCs w:val="22"/>
        </w:rPr>
        <w:t>1. Предмет договора</w:t>
      </w:r>
    </w:p>
    <w:p w:rsidR="00CB6A8A" w:rsidRPr="00D0253E" w:rsidRDefault="00CB6A8A" w:rsidP="00CB6A8A">
      <w:pPr>
        <w:jc w:val="center"/>
        <w:rPr>
          <w:sz w:val="22"/>
          <w:szCs w:val="22"/>
        </w:rPr>
      </w:pPr>
    </w:p>
    <w:p w:rsidR="00CB6A8A" w:rsidRPr="00D0253E" w:rsidRDefault="002B4A22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D0253E">
        <w:rPr>
          <w:rFonts w:ascii="Times New Roman" w:hAnsi="Times New Roman" w:cs="Times New Roman"/>
          <w:sz w:val="22"/>
          <w:szCs w:val="22"/>
        </w:rPr>
        <w:t xml:space="preserve">1.1. </w:t>
      </w:r>
      <w:r w:rsidRPr="00D0253E">
        <w:rPr>
          <w:rFonts w:ascii="Times New Roman" w:hAnsi="Times New Roman" w:cs="Times New Roman"/>
          <w:sz w:val="22"/>
          <w:szCs w:val="22"/>
        </w:rPr>
        <w:tab/>
      </w:r>
      <w:r w:rsidR="00CB6A8A" w:rsidRPr="00D0253E">
        <w:rPr>
          <w:rFonts w:ascii="Times New Roman" w:hAnsi="Times New Roman" w:cs="Times New Roman"/>
          <w:sz w:val="22"/>
          <w:szCs w:val="22"/>
        </w:rPr>
        <w:t>Продавец обязуется передать в собственность, а Покупатель принять и оплатить следующее имущество</w:t>
      </w:r>
      <w:r w:rsidR="00993B8A" w:rsidRPr="00D0253E">
        <w:rPr>
          <w:rFonts w:ascii="Times New Roman" w:hAnsi="Times New Roman" w:cs="Times New Roman"/>
          <w:sz w:val="22"/>
          <w:szCs w:val="22"/>
        </w:rPr>
        <w:t xml:space="preserve"> в составе Лота № </w:t>
      </w:r>
    </w:p>
    <w:p w:rsidR="001E455E" w:rsidRPr="00D0253E" w:rsidRDefault="00CB6A8A" w:rsidP="001E455E">
      <w:pPr>
        <w:ind w:left="540" w:hanging="540"/>
        <w:jc w:val="both"/>
        <w:rPr>
          <w:sz w:val="22"/>
          <w:szCs w:val="22"/>
        </w:rPr>
      </w:pPr>
      <w:r w:rsidRPr="00D0253E">
        <w:rPr>
          <w:sz w:val="22"/>
          <w:szCs w:val="22"/>
        </w:rPr>
        <w:t xml:space="preserve">1.2. </w:t>
      </w:r>
      <w:r w:rsidR="002B4A22" w:rsidRPr="00D0253E">
        <w:rPr>
          <w:sz w:val="22"/>
          <w:szCs w:val="22"/>
        </w:rPr>
        <w:t xml:space="preserve">  </w:t>
      </w:r>
      <w:r w:rsidRPr="00D0253E">
        <w:rPr>
          <w:sz w:val="22"/>
          <w:szCs w:val="22"/>
        </w:rPr>
        <w:t xml:space="preserve">Имущество принадлежит Продавцу на праве собственности, никому другому не продано, в споре под арестом и запретом не состоит. </w:t>
      </w:r>
    </w:p>
    <w:p w:rsidR="001E455E" w:rsidRPr="00D0253E" w:rsidRDefault="00F3431D" w:rsidP="001E455E">
      <w:pPr>
        <w:ind w:left="540" w:hanging="540"/>
        <w:jc w:val="both"/>
        <w:rPr>
          <w:sz w:val="22"/>
          <w:szCs w:val="22"/>
        </w:rPr>
      </w:pPr>
      <w:r w:rsidRPr="00D0253E">
        <w:rPr>
          <w:sz w:val="22"/>
          <w:szCs w:val="22"/>
        </w:rPr>
        <w:t xml:space="preserve">1.3.  </w:t>
      </w:r>
      <w:r w:rsidR="002B4A22" w:rsidRPr="00D0253E">
        <w:rPr>
          <w:rFonts w:eastAsia="Calibri"/>
          <w:sz w:val="22"/>
          <w:szCs w:val="22"/>
        </w:rPr>
        <w:t xml:space="preserve">Продажа имущества осуществляется в рамках </w:t>
      </w:r>
      <w:r w:rsidR="00E83B9E">
        <w:rPr>
          <w:rFonts w:eastAsia="Calibri"/>
          <w:sz w:val="22"/>
          <w:szCs w:val="22"/>
        </w:rPr>
        <w:t xml:space="preserve">процедуры реализации имущества ИП </w:t>
      </w:r>
      <w:r w:rsidR="00F52352">
        <w:rPr>
          <w:rFonts w:eastAsia="Calibri"/>
          <w:sz w:val="22"/>
          <w:szCs w:val="22"/>
        </w:rPr>
        <w:t>Козлова К.А.</w:t>
      </w:r>
      <w:r w:rsidR="002B4A22" w:rsidRPr="00D0253E">
        <w:rPr>
          <w:rFonts w:eastAsia="Calibri"/>
          <w:sz w:val="22"/>
          <w:szCs w:val="22"/>
        </w:rPr>
        <w:t xml:space="preserve"> на основании решения Арбитражного суда </w:t>
      </w:r>
      <w:r w:rsidR="00E83B9E">
        <w:rPr>
          <w:rFonts w:eastAsia="Calibri"/>
          <w:sz w:val="22"/>
          <w:szCs w:val="22"/>
        </w:rPr>
        <w:t>Кал</w:t>
      </w:r>
      <w:r w:rsidR="00F52352">
        <w:rPr>
          <w:rFonts w:eastAsia="Calibri"/>
          <w:sz w:val="22"/>
          <w:szCs w:val="22"/>
        </w:rPr>
        <w:t>ужской</w:t>
      </w:r>
      <w:r w:rsidR="00E83B9E">
        <w:rPr>
          <w:rFonts w:eastAsia="Calibri"/>
          <w:sz w:val="22"/>
          <w:szCs w:val="22"/>
        </w:rPr>
        <w:t xml:space="preserve"> области</w:t>
      </w:r>
      <w:r w:rsidR="00147C1A" w:rsidRPr="00D0253E">
        <w:rPr>
          <w:rFonts w:eastAsia="Calibri"/>
          <w:sz w:val="22"/>
          <w:szCs w:val="22"/>
        </w:rPr>
        <w:t xml:space="preserve"> от </w:t>
      </w:r>
      <w:r w:rsidR="00F52352">
        <w:rPr>
          <w:rFonts w:eastAsia="Calibri"/>
          <w:sz w:val="22"/>
          <w:szCs w:val="22"/>
        </w:rPr>
        <w:t>24</w:t>
      </w:r>
      <w:r w:rsidR="00147C1A" w:rsidRPr="00D0253E">
        <w:rPr>
          <w:rFonts w:eastAsia="Calibri"/>
          <w:sz w:val="22"/>
          <w:szCs w:val="22"/>
        </w:rPr>
        <w:t>.</w:t>
      </w:r>
      <w:r w:rsidR="00E83B9E">
        <w:rPr>
          <w:rFonts w:eastAsia="Calibri"/>
          <w:sz w:val="22"/>
          <w:szCs w:val="22"/>
        </w:rPr>
        <w:t>12</w:t>
      </w:r>
      <w:r w:rsidR="00147C1A" w:rsidRPr="00D0253E">
        <w:rPr>
          <w:rFonts w:eastAsia="Calibri"/>
          <w:sz w:val="22"/>
          <w:szCs w:val="22"/>
        </w:rPr>
        <w:t>.201</w:t>
      </w:r>
      <w:r w:rsidR="00F52352">
        <w:rPr>
          <w:rFonts w:eastAsia="Calibri"/>
          <w:sz w:val="22"/>
          <w:szCs w:val="22"/>
        </w:rPr>
        <w:t>9</w:t>
      </w:r>
      <w:r w:rsidR="00E83B9E">
        <w:rPr>
          <w:rFonts w:eastAsia="Calibri"/>
          <w:sz w:val="22"/>
          <w:szCs w:val="22"/>
        </w:rPr>
        <w:t xml:space="preserve"> по делу № А2</w:t>
      </w:r>
      <w:r w:rsidR="00F52352">
        <w:rPr>
          <w:rFonts w:eastAsia="Calibri"/>
          <w:sz w:val="22"/>
          <w:szCs w:val="22"/>
        </w:rPr>
        <w:t>3</w:t>
      </w:r>
      <w:r w:rsidR="00147C1A" w:rsidRPr="00D0253E">
        <w:rPr>
          <w:rFonts w:eastAsia="Calibri"/>
          <w:sz w:val="22"/>
          <w:szCs w:val="22"/>
        </w:rPr>
        <w:t>-</w:t>
      </w:r>
      <w:r w:rsidR="00F52352">
        <w:rPr>
          <w:rFonts w:eastAsia="Calibri"/>
          <w:sz w:val="22"/>
          <w:szCs w:val="22"/>
        </w:rPr>
        <w:t>250</w:t>
      </w:r>
      <w:r w:rsidR="00147C1A" w:rsidRPr="00D0253E">
        <w:rPr>
          <w:rFonts w:eastAsia="Calibri"/>
          <w:sz w:val="22"/>
          <w:szCs w:val="22"/>
        </w:rPr>
        <w:t>/201</w:t>
      </w:r>
      <w:r w:rsidR="00F52352">
        <w:rPr>
          <w:rFonts w:eastAsia="Calibri"/>
          <w:sz w:val="22"/>
          <w:szCs w:val="22"/>
        </w:rPr>
        <w:t>9</w:t>
      </w:r>
      <w:r w:rsidR="001E455E" w:rsidRPr="00D0253E">
        <w:rPr>
          <w:rFonts w:eastAsia="Calibri"/>
          <w:sz w:val="22"/>
          <w:szCs w:val="22"/>
        </w:rPr>
        <w:t xml:space="preserve">, в соответствии </w:t>
      </w:r>
      <w:r w:rsidR="00F52352">
        <w:rPr>
          <w:rFonts w:eastAsia="Calibri"/>
          <w:sz w:val="22"/>
          <w:szCs w:val="22"/>
        </w:rPr>
        <w:t>с Положением о проведении торгов</w:t>
      </w:r>
      <w:r w:rsidR="00147C1A" w:rsidRPr="00D0253E">
        <w:rPr>
          <w:rFonts w:eastAsia="Calibri"/>
          <w:sz w:val="22"/>
          <w:szCs w:val="22"/>
        </w:rPr>
        <w:t xml:space="preserve"> в составе Лота № </w:t>
      </w:r>
      <w:r w:rsidR="00F52352">
        <w:rPr>
          <w:rFonts w:eastAsia="Calibri"/>
          <w:sz w:val="22"/>
          <w:szCs w:val="22"/>
        </w:rPr>
        <w:t>1</w:t>
      </w:r>
      <w:r w:rsidR="001E455E" w:rsidRPr="00D0253E">
        <w:rPr>
          <w:rFonts w:eastAsia="Calibri"/>
          <w:sz w:val="22"/>
          <w:szCs w:val="22"/>
        </w:rPr>
        <w:t>.</w:t>
      </w:r>
      <w:r w:rsidR="001E455E" w:rsidRPr="00D0253E">
        <w:rPr>
          <w:snapToGrid w:val="0"/>
          <w:sz w:val="22"/>
          <w:szCs w:val="22"/>
        </w:rPr>
        <w:t xml:space="preserve"> </w:t>
      </w:r>
    </w:p>
    <w:p w:rsidR="00CB6A8A" w:rsidRPr="00D0253E" w:rsidRDefault="00CB6A8A" w:rsidP="001E455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B6A8A" w:rsidRPr="00D0253E" w:rsidRDefault="00CB6A8A" w:rsidP="00CB6A8A">
      <w:pPr>
        <w:pStyle w:val="ConsNormal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0253E">
        <w:rPr>
          <w:rFonts w:ascii="Times New Roman" w:hAnsi="Times New Roman" w:cs="Times New Roman"/>
          <w:b/>
          <w:sz w:val="22"/>
          <w:szCs w:val="22"/>
        </w:rPr>
        <w:t>2. Цена, порядок и сроки расчетов</w:t>
      </w:r>
    </w:p>
    <w:p w:rsidR="00CB6A8A" w:rsidRPr="00D0253E" w:rsidRDefault="00CB6A8A" w:rsidP="00CB6A8A">
      <w:pPr>
        <w:pStyle w:val="ConsNormal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CB6A8A" w:rsidRPr="00D0253E" w:rsidRDefault="00CB6A8A" w:rsidP="00CB6A8A">
      <w:pPr>
        <w:numPr>
          <w:ilvl w:val="1"/>
          <w:numId w:val="2"/>
        </w:numPr>
        <w:shd w:val="clear" w:color="auto" w:fill="FFFFFF"/>
        <w:spacing w:line="240" w:lineRule="exact"/>
        <w:ind w:right="-55"/>
        <w:jc w:val="both"/>
        <w:rPr>
          <w:sz w:val="22"/>
          <w:szCs w:val="22"/>
        </w:rPr>
      </w:pPr>
      <w:r w:rsidRPr="00D0253E">
        <w:rPr>
          <w:sz w:val="22"/>
          <w:szCs w:val="22"/>
        </w:rPr>
        <w:t>Общая цена имущества составляет ______________руб.</w:t>
      </w:r>
      <w:r w:rsidR="00D92566">
        <w:rPr>
          <w:sz w:val="22"/>
          <w:szCs w:val="22"/>
        </w:rPr>
        <w:t xml:space="preserve"> (НДС не облагается).</w:t>
      </w:r>
    </w:p>
    <w:p w:rsidR="00CB6A8A" w:rsidRPr="00D0253E" w:rsidRDefault="00CB6A8A" w:rsidP="00CB6A8A">
      <w:pPr>
        <w:numPr>
          <w:ilvl w:val="1"/>
          <w:numId w:val="2"/>
        </w:numPr>
        <w:shd w:val="clear" w:color="auto" w:fill="FFFFFF"/>
        <w:spacing w:line="240" w:lineRule="exact"/>
        <w:ind w:right="-55"/>
        <w:jc w:val="both"/>
        <w:rPr>
          <w:sz w:val="22"/>
          <w:szCs w:val="22"/>
        </w:rPr>
      </w:pPr>
      <w:r w:rsidRPr="00D0253E">
        <w:rPr>
          <w:sz w:val="22"/>
          <w:szCs w:val="22"/>
        </w:rPr>
        <w:t>Общая цена имущества о</w:t>
      </w:r>
      <w:r w:rsidRPr="00D0253E">
        <w:rPr>
          <w:color w:val="000000"/>
          <w:spacing w:val="-4"/>
          <w:sz w:val="22"/>
          <w:szCs w:val="22"/>
        </w:rPr>
        <w:t xml:space="preserve">пределена на </w:t>
      </w:r>
      <w:r w:rsidR="00147C1A" w:rsidRPr="00D0253E">
        <w:rPr>
          <w:sz w:val="22"/>
          <w:szCs w:val="22"/>
        </w:rPr>
        <w:t xml:space="preserve">электронных </w:t>
      </w:r>
      <w:r w:rsidRPr="00D0253E">
        <w:rPr>
          <w:sz w:val="22"/>
          <w:szCs w:val="22"/>
        </w:rPr>
        <w:t>торгах, является окончательной и изменению не подлежит.</w:t>
      </w:r>
    </w:p>
    <w:p w:rsidR="00CB6A8A" w:rsidRPr="00D0253E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color w:val="000000"/>
          <w:spacing w:val="-7"/>
          <w:sz w:val="22"/>
          <w:szCs w:val="22"/>
        </w:rPr>
      </w:pPr>
      <w:r w:rsidRPr="00D0253E">
        <w:rPr>
          <w:rFonts w:ascii="Times New Roman" w:hAnsi="Times New Roman" w:cs="Times New Roman"/>
          <w:sz w:val="22"/>
          <w:szCs w:val="22"/>
        </w:rPr>
        <w:t>2.3.</w:t>
      </w:r>
      <w:r w:rsidRPr="00D0253E">
        <w:rPr>
          <w:rFonts w:ascii="Times New Roman" w:hAnsi="Times New Roman" w:cs="Times New Roman"/>
          <w:sz w:val="22"/>
          <w:szCs w:val="22"/>
        </w:rPr>
        <w:tab/>
        <w:t xml:space="preserve">Покупатель производит оплату имущества </w:t>
      </w:r>
      <w:r w:rsidRPr="00D0253E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в течение 30 (тридцати) календарных дней с момента </w:t>
      </w:r>
      <w:r w:rsidRPr="00D0253E">
        <w:rPr>
          <w:rFonts w:ascii="Times New Roman" w:hAnsi="Times New Roman" w:cs="Times New Roman"/>
          <w:color w:val="000000"/>
          <w:spacing w:val="-7"/>
          <w:sz w:val="22"/>
          <w:szCs w:val="22"/>
        </w:rPr>
        <w:t>подписания настоящего договора.</w:t>
      </w:r>
    </w:p>
    <w:p w:rsidR="002B4A22" w:rsidRPr="00D0253E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D0253E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2.4.   </w:t>
      </w:r>
      <w:r w:rsidRPr="00D0253E">
        <w:rPr>
          <w:rFonts w:ascii="Times New Roman" w:hAnsi="Times New Roman" w:cs="Times New Roman"/>
          <w:sz w:val="22"/>
          <w:szCs w:val="22"/>
        </w:rPr>
        <w:t xml:space="preserve">Сумма задатка в размере ______________ руб., уплаченная Покупателем, засчитывается в счет исполнения обязательств Покупателя перед Продавцом по оплате цены имущества. </w:t>
      </w:r>
    </w:p>
    <w:p w:rsidR="00CB6A8A" w:rsidRPr="00D0253E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D0253E">
        <w:rPr>
          <w:rFonts w:ascii="Times New Roman" w:hAnsi="Times New Roman" w:cs="Times New Roman"/>
          <w:color w:val="000000"/>
          <w:spacing w:val="-7"/>
          <w:sz w:val="22"/>
          <w:szCs w:val="22"/>
        </w:rPr>
        <w:t>2.</w:t>
      </w:r>
      <w:r w:rsidRPr="00D0253E">
        <w:rPr>
          <w:rFonts w:ascii="Times New Roman" w:hAnsi="Times New Roman" w:cs="Times New Roman"/>
          <w:sz w:val="22"/>
          <w:szCs w:val="22"/>
        </w:rPr>
        <w:t>5. Обязанность Покупателя по оплате имущества считается исполненной с момента   поступления денежных сре</w:t>
      </w:r>
      <w:proofErr w:type="gramStart"/>
      <w:r w:rsidRPr="00D0253E">
        <w:rPr>
          <w:rFonts w:ascii="Times New Roman" w:hAnsi="Times New Roman" w:cs="Times New Roman"/>
          <w:sz w:val="22"/>
          <w:szCs w:val="22"/>
        </w:rPr>
        <w:t>дств в с</w:t>
      </w:r>
      <w:proofErr w:type="gramEnd"/>
      <w:r w:rsidRPr="00D0253E">
        <w:rPr>
          <w:rFonts w:ascii="Times New Roman" w:hAnsi="Times New Roman" w:cs="Times New Roman"/>
          <w:sz w:val="22"/>
          <w:szCs w:val="22"/>
        </w:rPr>
        <w:t>умме, указанной в п. 2.1. договора, на расчетный счет Продавца.</w:t>
      </w:r>
    </w:p>
    <w:p w:rsidR="00CB6A8A" w:rsidRPr="00D0253E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D0253E">
        <w:rPr>
          <w:rFonts w:ascii="Times New Roman" w:hAnsi="Times New Roman" w:cs="Times New Roman"/>
          <w:color w:val="000000"/>
          <w:spacing w:val="-7"/>
          <w:sz w:val="22"/>
          <w:szCs w:val="22"/>
        </w:rPr>
        <w:t>2.</w:t>
      </w:r>
      <w:r w:rsidRPr="00D0253E">
        <w:rPr>
          <w:rFonts w:ascii="Times New Roman" w:hAnsi="Times New Roman" w:cs="Times New Roman"/>
          <w:sz w:val="22"/>
          <w:szCs w:val="22"/>
        </w:rPr>
        <w:t xml:space="preserve">6.   </w:t>
      </w:r>
      <w:r w:rsidRPr="000B73B5">
        <w:rPr>
          <w:rFonts w:ascii="Times New Roman" w:hAnsi="Times New Roman" w:cs="Times New Roman"/>
          <w:sz w:val="22"/>
          <w:szCs w:val="22"/>
        </w:rPr>
        <w:t>В случае просрочки оплаты по настоящему договору Покупатель уплачивает пени в размере 0,1% от</w:t>
      </w:r>
      <w:r w:rsidRPr="00D0253E">
        <w:rPr>
          <w:rFonts w:ascii="Times New Roman" w:hAnsi="Times New Roman" w:cs="Times New Roman"/>
          <w:sz w:val="22"/>
          <w:szCs w:val="22"/>
        </w:rPr>
        <w:t xml:space="preserve"> суммы долга по настоящему договору за каждый календарный день просрочки.</w:t>
      </w:r>
    </w:p>
    <w:p w:rsidR="00CB6A8A" w:rsidRPr="00D0253E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D0253E">
        <w:rPr>
          <w:rFonts w:ascii="Times New Roman" w:hAnsi="Times New Roman" w:cs="Times New Roman"/>
          <w:color w:val="000000"/>
          <w:spacing w:val="-7"/>
          <w:sz w:val="22"/>
          <w:szCs w:val="22"/>
        </w:rPr>
        <w:t>2.</w:t>
      </w:r>
      <w:r w:rsidRPr="00D0253E">
        <w:rPr>
          <w:rFonts w:ascii="Times New Roman" w:hAnsi="Times New Roman" w:cs="Times New Roman"/>
          <w:sz w:val="22"/>
          <w:szCs w:val="22"/>
        </w:rPr>
        <w:t xml:space="preserve">7.  В случае просрочки оплаты по настоящему договору более чем на 10 календарных дней, настоящий </w:t>
      </w:r>
      <w:proofErr w:type="gramStart"/>
      <w:r w:rsidRPr="00D0253E">
        <w:rPr>
          <w:rFonts w:ascii="Times New Roman" w:hAnsi="Times New Roman" w:cs="Times New Roman"/>
          <w:sz w:val="22"/>
          <w:szCs w:val="22"/>
        </w:rPr>
        <w:t>договор</w:t>
      </w:r>
      <w:proofErr w:type="gramEnd"/>
      <w:r w:rsidRPr="00D0253E">
        <w:rPr>
          <w:rFonts w:ascii="Times New Roman" w:hAnsi="Times New Roman" w:cs="Times New Roman"/>
          <w:sz w:val="22"/>
          <w:szCs w:val="22"/>
        </w:rPr>
        <w:t xml:space="preserve"> может быть расторгнут Продавцом в одностороннем порядке путем письменного уведомления Покупателя, при этом имущество остается у Продавца и сумма внесенного задатка Покупателю не возвращается.</w:t>
      </w:r>
    </w:p>
    <w:p w:rsidR="00CB6A8A" w:rsidRPr="00D0253E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D0253E">
        <w:rPr>
          <w:rFonts w:ascii="Times New Roman" w:hAnsi="Times New Roman" w:cs="Times New Roman"/>
          <w:sz w:val="22"/>
          <w:szCs w:val="22"/>
        </w:rPr>
        <w:t xml:space="preserve">2.8. </w:t>
      </w:r>
      <w:r w:rsidRPr="00D0253E">
        <w:rPr>
          <w:rFonts w:ascii="Times New Roman" w:hAnsi="Times New Roman" w:cs="Times New Roman"/>
          <w:sz w:val="22"/>
          <w:szCs w:val="22"/>
        </w:rPr>
        <w:tab/>
        <w:t>Покупатель несет все расходы, связанные с</w:t>
      </w:r>
      <w:r w:rsidR="00B3459A" w:rsidRPr="00D0253E">
        <w:rPr>
          <w:rFonts w:ascii="Times New Roman" w:hAnsi="Times New Roman" w:cs="Times New Roman"/>
          <w:sz w:val="22"/>
          <w:szCs w:val="22"/>
        </w:rPr>
        <w:t xml:space="preserve"> постановкой на государственный регистрационный учет имущества</w:t>
      </w:r>
      <w:r w:rsidRPr="00D0253E">
        <w:rPr>
          <w:rFonts w:ascii="Times New Roman" w:hAnsi="Times New Roman" w:cs="Times New Roman"/>
          <w:sz w:val="22"/>
          <w:szCs w:val="22"/>
        </w:rPr>
        <w:t>.</w:t>
      </w:r>
    </w:p>
    <w:p w:rsidR="00CB6A8A" w:rsidRPr="00D0253E" w:rsidRDefault="00CB6A8A" w:rsidP="00CB6A8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CB6A8A" w:rsidRPr="00D0253E" w:rsidRDefault="00CB6A8A" w:rsidP="00CB6A8A">
      <w:pPr>
        <w:pStyle w:val="ConsNormal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0253E">
        <w:rPr>
          <w:rFonts w:ascii="Times New Roman" w:hAnsi="Times New Roman" w:cs="Times New Roman"/>
          <w:b/>
          <w:sz w:val="22"/>
          <w:szCs w:val="22"/>
        </w:rPr>
        <w:t xml:space="preserve">3. Порядок и срок передачи имущества покупателю </w:t>
      </w:r>
    </w:p>
    <w:p w:rsidR="00CB6A8A" w:rsidRPr="00D0253E" w:rsidRDefault="00CB6A8A" w:rsidP="00CB6A8A">
      <w:pPr>
        <w:pStyle w:val="ConsNormal"/>
        <w:widowControl/>
        <w:tabs>
          <w:tab w:val="left" w:pos="540"/>
        </w:tabs>
        <w:ind w:firstLine="0"/>
        <w:rPr>
          <w:rFonts w:ascii="Times New Roman" w:hAnsi="Times New Roman" w:cs="Times New Roman"/>
          <w:sz w:val="22"/>
          <w:szCs w:val="22"/>
        </w:rPr>
      </w:pPr>
    </w:p>
    <w:p w:rsidR="00CB6A8A" w:rsidRPr="00D0253E" w:rsidRDefault="00CB6A8A" w:rsidP="00CB6A8A">
      <w:pPr>
        <w:pStyle w:val="ConsNormal"/>
        <w:widowControl/>
        <w:numPr>
          <w:ilvl w:val="1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0253E">
        <w:rPr>
          <w:rFonts w:ascii="Times New Roman" w:hAnsi="Times New Roman" w:cs="Times New Roman"/>
          <w:sz w:val="22"/>
          <w:szCs w:val="22"/>
        </w:rPr>
        <w:t xml:space="preserve">В течение 5 (пяти) рабочих дней с момента полной оплаты цены имущества Продавец направляет Покупателю уведомление о передаче имущества. В уведомлении должны быть указаны дата, время и место передачи имущества. </w:t>
      </w:r>
    </w:p>
    <w:p w:rsidR="00CB6A8A" w:rsidRPr="00D0253E" w:rsidRDefault="00CB6A8A" w:rsidP="00CB6A8A">
      <w:pPr>
        <w:numPr>
          <w:ilvl w:val="1"/>
          <w:numId w:val="1"/>
        </w:numPr>
        <w:tabs>
          <w:tab w:val="left" w:pos="567"/>
        </w:tabs>
        <w:jc w:val="both"/>
        <w:rPr>
          <w:sz w:val="22"/>
          <w:szCs w:val="22"/>
        </w:rPr>
      </w:pPr>
      <w:r w:rsidRPr="00D0253E">
        <w:rPr>
          <w:sz w:val="22"/>
          <w:szCs w:val="22"/>
        </w:rPr>
        <w:t>Покупатель обязуется принять имущество в установленные сроки и в установленном месте, указанные в уведомлении Продавца.</w:t>
      </w:r>
    </w:p>
    <w:p w:rsidR="00CB6A8A" w:rsidRPr="00D0253E" w:rsidRDefault="00CB6A8A" w:rsidP="00CB6A8A">
      <w:pPr>
        <w:numPr>
          <w:ilvl w:val="1"/>
          <w:numId w:val="1"/>
        </w:numPr>
        <w:tabs>
          <w:tab w:val="left" w:pos="567"/>
        </w:tabs>
        <w:jc w:val="both"/>
        <w:rPr>
          <w:sz w:val="22"/>
          <w:szCs w:val="22"/>
        </w:rPr>
      </w:pPr>
      <w:r w:rsidRPr="00D0253E">
        <w:rPr>
          <w:sz w:val="22"/>
          <w:szCs w:val="22"/>
        </w:rPr>
        <w:t xml:space="preserve">Продавец передает Покупателю по его </w:t>
      </w:r>
      <w:r w:rsidR="00B3459A" w:rsidRPr="00D0253E">
        <w:rPr>
          <w:sz w:val="22"/>
          <w:szCs w:val="22"/>
        </w:rPr>
        <w:t>запросу</w:t>
      </w:r>
      <w:r w:rsidRPr="00D0253E">
        <w:rPr>
          <w:sz w:val="22"/>
          <w:szCs w:val="22"/>
        </w:rPr>
        <w:t xml:space="preserve"> техническую документацию на имущество.</w:t>
      </w:r>
    </w:p>
    <w:p w:rsidR="00CB6A8A" w:rsidRPr="00D0253E" w:rsidRDefault="00CB6A8A" w:rsidP="00B3459A">
      <w:pPr>
        <w:numPr>
          <w:ilvl w:val="1"/>
          <w:numId w:val="1"/>
        </w:numPr>
        <w:tabs>
          <w:tab w:val="left" w:pos="567"/>
        </w:tabs>
        <w:jc w:val="both"/>
        <w:rPr>
          <w:sz w:val="22"/>
          <w:szCs w:val="22"/>
        </w:rPr>
      </w:pPr>
      <w:r w:rsidRPr="00D0253E">
        <w:rPr>
          <w:sz w:val="22"/>
          <w:szCs w:val="22"/>
        </w:rPr>
        <w:t>Имущество считается переданным Покупателю со дня подписания передаточного акта обеими сторонами. С этого момента на Покупателя переходит риск случайной гибели или случайного повреждения переданного имущества.</w:t>
      </w:r>
    </w:p>
    <w:p w:rsidR="00CB6A8A" w:rsidRPr="00D0253E" w:rsidRDefault="00B3459A" w:rsidP="00CB6A8A">
      <w:pPr>
        <w:tabs>
          <w:tab w:val="left" w:pos="0"/>
          <w:tab w:val="left" w:pos="540"/>
        </w:tabs>
        <w:ind w:left="540" w:hanging="540"/>
        <w:jc w:val="both"/>
        <w:rPr>
          <w:sz w:val="22"/>
          <w:szCs w:val="22"/>
        </w:rPr>
      </w:pPr>
      <w:r w:rsidRPr="00D0253E">
        <w:rPr>
          <w:sz w:val="22"/>
          <w:szCs w:val="22"/>
        </w:rPr>
        <w:lastRenderedPageBreak/>
        <w:t>3.5</w:t>
      </w:r>
      <w:r w:rsidR="00CB6A8A" w:rsidRPr="00D0253E">
        <w:rPr>
          <w:sz w:val="22"/>
          <w:szCs w:val="22"/>
        </w:rPr>
        <w:t>.</w:t>
      </w:r>
      <w:r w:rsidR="00CB6A8A" w:rsidRPr="00D0253E">
        <w:rPr>
          <w:sz w:val="22"/>
          <w:szCs w:val="22"/>
        </w:rPr>
        <w:tab/>
      </w:r>
      <w:r w:rsidRPr="00D0253E">
        <w:rPr>
          <w:sz w:val="22"/>
          <w:szCs w:val="22"/>
        </w:rPr>
        <w:t>Право собственности на Имущество переходит к Покупателю с момента его полной оплаты цены Имущества</w:t>
      </w:r>
      <w:r w:rsidR="00CB6A8A" w:rsidRPr="00D0253E">
        <w:rPr>
          <w:sz w:val="22"/>
          <w:szCs w:val="22"/>
        </w:rPr>
        <w:t xml:space="preserve">. </w:t>
      </w:r>
    </w:p>
    <w:p w:rsidR="00CB6A8A" w:rsidRPr="00D0253E" w:rsidRDefault="00CB6A8A" w:rsidP="002B4A22">
      <w:pPr>
        <w:pStyle w:val="Con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CB6A8A" w:rsidRPr="00D0253E" w:rsidRDefault="00CB6A8A" w:rsidP="00CB6A8A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0253E">
        <w:rPr>
          <w:rFonts w:ascii="Times New Roman" w:hAnsi="Times New Roman" w:cs="Times New Roman"/>
          <w:b/>
          <w:sz w:val="22"/>
          <w:szCs w:val="22"/>
        </w:rPr>
        <w:t>4. Прочие условия</w:t>
      </w:r>
    </w:p>
    <w:p w:rsidR="00CB6A8A" w:rsidRPr="00D0253E" w:rsidRDefault="00CB6A8A" w:rsidP="00CB6A8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CB6A8A" w:rsidRPr="00D0253E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2"/>
          <w:szCs w:val="22"/>
        </w:rPr>
      </w:pPr>
      <w:r w:rsidRPr="00D0253E">
        <w:rPr>
          <w:sz w:val="22"/>
          <w:szCs w:val="22"/>
        </w:rPr>
        <w:t xml:space="preserve">4.1. </w:t>
      </w:r>
      <w:r w:rsidRPr="00D0253E">
        <w:rPr>
          <w:sz w:val="22"/>
          <w:szCs w:val="22"/>
        </w:rPr>
        <w:tab/>
        <w:t xml:space="preserve">Стороны несут ответственность в соответствии с законодательством Российской Федерации. </w:t>
      </w:r>
    </w:p>
    <w:p w:rsidR="00CB6A8A" w:rsidRPr="00D0253E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2"/>
          <w:szCs w:val="22"/>
        </w:rPr>
      </w:pPr>
      <w:r w:rsidRPr="00D0253E">
        <w:rPr>
          <w:sz w:val="22"/>
          <w:szCs w:val="22"/>
        </w:rPr>
        <w:t>4.2.</w:t>
      </w:r>
      <w:r w:rsidRPr="00D0253E">
        <w:rPr>
          <w:sz w:val="22"/>
          <w:szCs w:val="22"/>
        </w:rPr>
        <w:tab/>
        <w:t>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 w:rsidR="00CB6A8A" w:rsidRPr="00D0253E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2"/>
          <w:szCs w:val="22"/>
        </w:rPr>
      </w:pPr>
      <w:r w:rsidRPr="00D0253E">
        <w:rPr>
          <w:sz w:val="22"/>
          <w:szCs w:val="22"/>
        </w:rPr>
        <w:t>4.3.</w:t>
      </w:r>
      <w:r w:rsidRPr="00D0253E">
        <w:rPr>
          <w:sz w:val="22"/>
          <w:szCs w:val="22"/>
        </w:rPr>
        <w:tab/>
        <w:t xml:space="preserve">Все уведомления и сообщения должны направляться сторонам в письменной форме. Письменное уведомление считается полученным стороной по истечении 5 (пяти) календарных дней </w:t>
      </w:r>
      <w:proofErr w:type="gramStart"/>
      <w:r w:rsidRPr="00D0253E">
        <w:rPr>
          <w:sz w:val="22"/>
          <w:szCs w:val="22"/>
        </w:rPr>
        <w:t>с даты</w:t>
      </w:r>
      <w:proofErr w:type="gramEnd"/>
      <w:r w:rsidRPr="00D0253E">
        <w:rPr>
          <w:sz w:val="22"/>
          <w:szCs w:val="22"/>
        </w:rPr>
        <w:t xml:space="preserve"> его направления.</w:t>
      </w:r>
    </w:p>
    <w:p w:rsidR="00CB6A8A" w:rsidRPr="00D0253E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2"/>
          <w:szCs w:val="22"/>
        </w:rPr>
      </w:pPr>
      <w:r w:rsidRPr="00D0253E">
        <w:rPr>
          <w:sz w:val="22"/>
          <w:szCs w:val="22"/>
        </w:rPr>
        <w:t>4.4.</w:t>
      </w:r>
      <w:r w:rsidRPr="00D0253E">
        <w:rPr>
          <w:sz w:val="22"/>
          <w:szCs w:val="22"/>
        </w:rPr>
        <w:tab/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CB6A8A" w:rsidRPr="00D0253E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D0253E">
        <w:rPr>
          <w:rFonts w:ascii="Times New Roman" w:hAnsi="Times New Roman" w:cs="Times New Roman"/>
          <w:sz w:val="22"/>
          <w:szCs w:val="22"/>
        </w:rPr>
        <w:t xml:space="preserve">4.5. </w:t>
      </w:r>
      <w:r w:rsidRPr="00D0253E">
        <w:rPr>
          <w:rFonts w:ascii="Times New Roman" w:hAnsi="Times New Roman" w:cs="Times New Roman"/>
          <w:sz w:val="22"/>
          <w:szCs w:val="22"/>
        </w:rPr>
        <w:tab/>
        <w:t>Настоящий договор вступает в силу с момента его подписания сторонами и действует до выполнения сторонами своих обязательств.</w:t>
      </w:r>
    </w:p>
    <w:p w:rsidR="00CB6A8A" w:rsidRPr="00D0253E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D0253E">
        <w:rPr>
          <w:rFonts w:ascii="Times New Roman" w:hAnsi="Times New Roman" w:cs="Times New Roman"/>
          <w:sz w:val="22"/>
          <w:szCs w:val="22"/>
        </w:rPr>
        <w:t>4.6.</w:t>
      </w:r>
      <w:r w:rsidRPr="00D0253E">
        <w:rPr>
          <w:rFonts w:ascii="Times New Roman" w:hAnsi="Times New Roman" w:cs="Times New Roman"/>
          <w:sz w:val="22"/>
          <w:szCs w:val="22"/>
        </w:rPr>
        <w:tab/>
      </w:r>
      <w:r w:rsidRPr="00D0253E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Настоящий договор составлен в </w:t>
      </w:r>
      <w:r w:rsidR="00AE6975">
        <w:rPr>
          <w:rFonts w:ascii="Times New Roman" w:hAnsi="Times New Roman" w:cs="Times New Roman"/>
          <w:color w:val="000000"/>
          <w:spacing w:val="-4"/>
          <w:sz w:val="22"/>
          <w:szCs w:val="22"/>
        </w:rPr>
        <w:t>двух</w:t>
      </w:r>
      <w:r w:rsidRPr="00D0253E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 подлинных экземплярах, имеющих одинаковую юридическую </w:t>
      </w:r>
      <w:r w:rsidRPr="00D0253E">
        <w:rPr>
          <w:rFonts w:ascii="Times New Roman" w:hAnsi="Times New Roman" w:cs="Times New Roman"/>
          <w:color w:val="000000"/>
          <w:spacing w:val="4"/>
          <w:sz w:val="22"/>
          <w:szCs w:val="22"/>
        </w:rPr>
        <w:t>силу, один экземпляр для Покупателя, один - для Продавца</w:t>
      </w:r>
      <w:r w:rsidR="00B3459A" w:rsidRPr="00D0253E">
        <w:rPr>
          <w:rFonts w:ascii="Times New Roman" w:hAnsi="Times New Roman" w:cs="Times New Roman"/>
          <w:sz w:val="22"/>
          <w:szCs w:val="22"/>
        </w:rPr>
        <w:t>.</w:t>
      </w:r>
    </w:p>
    <w:p w:rsidR="00CB6A8A" w:rsidRPr="00D0253E" w:rsidRDefault="00CB6A8A" w:rsidP="00CB6A8A">
      <w:pPr>
        <w:jc w:val="both"/>
        <w:rPr>
          <w:sz w:val="22"/>
          <w:szCs w:val="22"/>
        </w:rPr>
      </w:pPr>
    </w:p>
    <w:p w:rsidR="00CB6A8A" w:rsidRPr="00D0253E" w:rsidRDefault="00CB6A8A" w:rsidP="00CB6A8A">
      <w:pPr>
        <w:pStyle w:val="ConsNormal"/>
        <w:widowControl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0253E">
        <w:rPr>
          <w:rFonts w:ascii="Times New Roman" w:hAnsi="Times New Roman" w:cs="Times New Roman"/>
          <w:b/>
          <w:sz w:val="22"/>
          <w:szCs w:val="22"/>
        </w:rPr>
        <w:t>5. Юридические адреса и реквизиты сторон</w:t>
      </w:r>
    </w:p>
    <w:p w:rsidR="00CB6A8A" w:rsidRPr="00D0253E" w:rsidRDefault="00CB6A8A" w:rsidP="00CB6A8A">
      <w:pPr>
        <w:pStyle w:val="ConsNormal"/>
        <w:widowControl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5148"/>
        <w:gridCol w:w="4680"/>
      </w:tblGrid>
      <w:tr w:rsidR="00CB6A8A" w:rsidRPr="00D0253E" w:rsidTr="000B73B5">
        <w:tc>
          <w:tcPr>
            <w:tcW w:w="5148" w:type="dxa"/>
          </w:tcPr>
          <w:p w:rsidR="00CB6A8A" w:rsidRPr="00D0253E" w:rsidRDefault="00CB6A8A" w:rsidP="00993B8A">
            <w:pPr>
              <w:rPr>
                <w:b/>
                <w:sz w:val="22"/>
                <w:szCs w:val="22"/>
              </w:rPr>
            </w:pPr>
          </w:p>
          <w:p w:rsidR="00CB6A8A" w:rsidRPr="00D0253E" w:rsidRDefault="00CB6A8A" w:rsidP="00993B8A">
            <w:pPr>
              <w:jc w:val="center"/>
              <w:rPr>
                <w:b/>
                <w:sz w:val="22"/>
                <w:szCs w:val="22"/>
              </w:rPr>
            </w:pPr>
            <w:r w:rsidRPr="00D0253E">
              <w:rPr>
                <w:b/>
                <w:sz w:val="22"/>
                <w:szCs w:val="22"/>
              </w:rPr>
              <w:t>Продавец:</w:t>
            </w:r>
          </w:p>
          <w:p w:rsidR="00F52352" w:rsidRPr="00F52352" w:rsidRDefault="00F52352" w:rsidP="00F52352">
            <w:pPr>
              <w:rPr>
                <w:rFonts w:eastAsia="SimSun"/>
                <w:sz w:val="22"/>
                <w:szCs w:val="22"/>
                <w:lang w:eastAsia="zh-CN"/>
              </w:rPr>
            </w:pPr>
            <w:r w:rsidRPr="00F52352">
              <w:rPr>
                <w:rFonts w:eastAsia="SimSun"/>
                <w:sz w:val="22"/>
                <w:szCs w:val="22"/>
                <w:lang w:eastAsia="zh-CN"/>
              </w:rPr>
              <w:t>Финансовый управляющий Козлова К.А. в лице Ковалева Романа Викторовича, именуемый в дальнейшем «Организатор торгов», действующей на основании решения Арбитражного суда Калужской области от 24.12.2019г. (резолютивная часть оглашена 16.12.2019г.) по делу №А23-250/2019</w:t>
            </w:r>
          </w:p>
          <w:p w:rsidR="00F52352" w:rsidRPr="00F52352" w:rsidRDefault="00F52352" w:rsidP="00F52352">
            <w:pPr>
              <w:rPr>
                <w:rFonts w:eastAsia="SimSun"/>
                <w:sz w:val="22"/>
                <w:szCs w:val="22"/>
                <w:lang w:eastAsia="zh-CN"/>
              </w:rPr>
            </w:pPr>
            <w:r w:rsidRPr="00F52352">
              <w:rPr>
                <w:rFonts w:eastAsia="SimSun"/>
                <w:sz w:val="22"/>
                <w:szCs w:val="22"/>
                <w:lang w:eastAsia="zh-CN"/>
              </w:rPr>
              <w:t>филиал Европейский ПАО Банк</w:t>
            </w:r>
            <w:proofErr w:type="gramStart"/>
            <w:r w:rsidRPr="00F52352">
              <w:rPr>
                <w:rFonts w:eastAsia="SimSun"/>
                <w:sz w:val="22"/>
                <w:szCs w:val="22"/>
                <w:lang w:eastAsia="zh-CN"/>
              </w:rPr>
              <w:t xml:space="preserve"> С</w:t>
            </w:r>
            <w:proofErr w:type="gramEnd"/>
            <w:r w:rsidRPr="00F52352">
              <w:rPr>
                <w:rFonts w:eastAsia="SimSun"/>
                <w:sz w:val="22"/>
                <w:szCs w:val="22"/>
                <w:lang w:eastAsia="zh-CN"/>
              </w:rPr>
              <w:t>анкт - Петербург</w:t>
            </w:r>
          </w:p>
          <w:p w:rsidR="00F52352" w:rsidRPr="00F52352" w:rsidRDefault="00F52352" w:rsidP="00F52352">
            <w:pPr>
              <w:rPr>
                <w:rFonts w:eastAsia="SimSun"/>
                <w:sz w:val="22"/>
                <w:szCs w:val="22"/>
                <w:lang w:eastAsia="zh-CN"/>
              </w:rPr>
            </w:pPr>
            <w:r w:rsidRPr="00F52352">
              <w:rPr>
                <w:rFonts w:eastAsia="SimSun"/>
                <w:sz w:val="22"/>
                <w:szCs w:val="22"/>
                <w:lang w:eastAsia="zh-CN"/>
              </w:rPr>
              <w:t>БИК 042748877</w:t>
            </w:r>
          </w:p>
          <w:p w:rsidR="00F52352" w:rsidRPr="00F52352" w:rsidRDefault="00F52352" w:rsidP="00F52352">
            <w:pPr>
              <w:rPr>
                <w:rFonts w:eastAsia="SimSun"/>
                <w:sz w:val="22"/>
                <w:szCs w:val="22"/>
                <w:lang w:eastAsia="zh-CN"/>
              </w:rPr>
            </w:pPr>
            <w:proofErr w:type="gramStart"/>
            <w:r w:rsidRPr="00F52352">
              <w:rPr>
                <w:rFonts w:eastAsia="SimSun"/>
                <w:sz w:val="22"/>
                <w:szCs w:val="22"/>
                <w:lang w:eastAsia="zh-CN"/>
              </w:rPr>
              <w:t>р</w:t>
            </w:r>
            <w:proofErr w:type="gramEnd"/>
            <w:r w:rsidRPr="00F52352">
              <w:rPr>
                <w:rFonts w:eastAsia="SimSun"/>
                <w:sz w:val="22"/>
                <w:szCs w:val="22"/>
                <w:lang w:eastAsia="zh-CN"/>
              </w:rPr>
              <w:t>/с 40817810475000069329</w:t>
            </w:r>
          </w:p>
          <w:p w:rsidR="00F52352" w:rsidRPr="00F52352" w:rsidRDefault="00F52352" w:rsidP="00F52352">
            <w:pPr>
              <w:rPr>
                <w:rFonts w:eastAsia="SimSun"/>
                <w:sz w:val="22"/>
                <w:szCs w:val="22"/>
                <w:lang w:eastAsia="zh-CN"/>
              </w:rPr>
            </w:pPr>
            <w:r w:rsidRPr="00F52352">
              <w:rPr>
                <w:rFonts w:eastAsia="SimSun"/>
                <w:sz w:val="22"/>
                <w:szCs w:val="22"/>
                <w:lang w:eastAsia="zh-CN"/>
              </w:rPr>
              <w:t>ИНН 7831000027</w:t>
            </w:r>
          </w:p>
          <w:p w:rsidR="00F52352" w:rsidRPr="00F52352" w:rsidRDefault="00F52352" w:rsidP="00F52352">
            <w:pPr>
              <w:rPr>
                <w:rFonts w:eastAsia="SimSun"/>
                <w:sz w:val="22"/>
                <w:szCs w:val="22"/>
                <w:lang w:eastAsia="zh-CN"/>
              </w:rPr>
            </w:pPr>
            <w:r w:rsidRPr="00F52352">
              <w:rPr>
                <w:rFonts w:eastAsia="SimSun"/>
                <w:sz w:val="22"/>
                <w:szCs w:val="22"/>
                <w:lang w:eastAsia="zh-CN"/>
              </w:rPr>
              <w:t>КПП 390643002</w:t>
            </w:r>
          </w:p>
          <w:p w:rsidR="00D0253E" w:rsidRPr="00D0253E" w:rsidRDefault="00F52352" w:rsidP="00F52352">
            <w:pPr>
              <w:jc w:val="both"/>
              <w:rPr>
                <w:sz w:val="22"/>
                <w:szCs w:val="22"/>
              </w:rPr>
            </w:pPr>
            <w:r w:rsidRPr="00F52352">
              <w:rPr>
                <w:rFonts w:eastAsia="SimSun"/>
                <w:sz w:val="22"/>
                <w:szCs w:val="22"/>
                <w:lang w:eastAsia="zh-CN"/>
              </w:rPr>
              <w:t xml:space="preserve">Назначение платежа:  задаток по лоту № __, </w:t>
            </w:r>
            <w:bookmarkStart w:id="0" w:name="_GoBack"/>
            <w:bookmarkEnd w:id="0"/>
          </w:p>
          <w:p w:rsidR="00D0253E" w:rsidRPr="00D0253E" w:rsidRDefault="00D0253E" w:rsidP="00D0253E">
            <w:pPr>
              <w:jc w:val="both"/>
              <w:rPr>
                <w:sz w:val="22"/>
                <w:szCs w:val="22"/>
              </w:rPr>
            </w:pPr>
          </w:p>
          <w:p w:rsidR="00D0253E" w:rsidRPr="00D0253E" w:rsidRDefault="00E83B9E" w:rsidP="00D025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Финансовый</w:t>
            </w:r>
            <w:r w:rsidR="00D0253E" w:rsidRPr="00D0253E">
              <w:rPr>
                <w:sz w:val="22"/>
                <w:szCs w:val="22"/>
              </w:rPr>
              <w:t xml:space="preserve"> управляющий</w:t>
            </w:r>
          </w:p>
          <w:p w:rsidR="00D0253E" w:rsidRPr="00D0253E" w:rsidRDefault="00D0253E" w:rsidP="00D0253E">
            <w:pPr>
              <w:jc w:val="both"/>
              <w:rPr>
                <w:sz w:val="22"/>
                <w:szCs w:val="22"/>
              </w:rPr>
            </w:pPr>
          </w:p>
          <w:p w:rsidR="00D0253E" w:rsidRPr="00D0253E" w:rsidRDefault="00D0253E" w:rsidP="00D0253E">
            <w:pPr>
              <w:jc w:val="both"/>
              <w:rPr>
                <w:sz w:val="22"/>
                <w:szCs w:val="22"/>
              </w:rPr>
            </w:pPr>
            <w:r w:rsidRPr="00D0253E">
              <w:rPr>
                <w:sz w:val="22"/>
                <w:szCs w:val="22"/>
              </w:rPr>
              <w:t xml:space="preserve">_________________________ Р.В. </w:t>
            </w:r>
            <w:r w:rsidR="00E83B9E">
              <w:rPr>
                <w:sz w:val="22"/>
                <w:szCs w:val="22"/>
              </w:rPr>
              <w:t>Ковалев</w:t>
            </w:r>
          </w:p>
          <w:p w:rsidR="00CB6A8A" w:rsidRPr="00D0253E" w:rsidRDefault="00CB6A8A" w:rsidP="00993B8A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80" w:type="dxa"/>
          </w:tcPr>
          <w:p w:rsidR="00CB6A8A" w:rsidRPr="00D0253E" w:rsidRDefault="00CB6A8A" w:rsidP="00993B8A">
            <w:pPr>
              <w:jc w:val="center"/>
              <w:rPr>
                <w:b/>
                <w:sz w:val="22"/>
                <w:szCs w:val="22"/>
              </w:rPr>
            </w:pPr>
          </w:p>
          <w:p w:rsidR="00CB6A8A" w:rsidRPr="00D0253E" w:rsidRDefault="00CB6A8A" w:rsidP="00993B8A">
            <w:pPr>
              <w:jc w:val="center"/>
              <w:rPr>
                <w:sz w:val="22"/>
                <w:szCs w:val="22"/>
              </w:rPr>
            </w:pPr>
            <w:r w:rsidRPr="00D0253E">
              <w:rPr>
                <w:b/>
                <w:sz w:val="22"/>
                <w:szCs w:val="22"/>
              </w:rPr>
              <w:t>Покупатель:</w:t>
            </w:r>
          </w:p>
          <w:p w:rsidR="00CB6A8A" w:rsidRPr="00D0253E" w:rsidRDefault="00CB6A8A" w:rsidP="00993B8A">
            <w:pPr>
              <w:jc w:val="both"/>
              <w:rPr>
                <w:sz w:val="22"/>
                <w:szCs w:val="22"/>
              </w:rPr>
            </w:pPr>
            <w:r w:rsidRPr="00D0253E">
              <w:rPr>
                <w:sz w:val="22"/>
                <w:szCs w:val="22"/>
              </w:rPr>
              <w:t>________________________________________</w:t>
            </w:r>
          </w:p>
          <w:p w:rsidR="00CB6A8A" w:rsidRPr="00D0253E" w:rsidRDefault="00CB6A8A" w:rsidP="00993B8A">
            <w:pPr>
              <w:jc w:val="both"/>
              <w:rPr>
                <w:sz w:val="22"/>
                <w:szCs w:val="22"/>
              </w:rPr>
            </w:pPr>
            <w:r w:rsidRPr="00D0253E">
              <w:rPr>
                <w:sz w:val="22"/>
                <w:szCs w:val="22"/>
              </w:rPr>
              <w:t>________________________________________</w:t>
            </w:r>
          </w:p>
          <w:p w:rsidR="00CB6A8A" w:rsidRPr="00D0253E" w:rsidRDefault="00CB6A8A" w:rsidP="00993B8A">
            <w:pPr>
              <w:jc w:val="both"/>
              <w:rPr>
                <w:sz w:val="22"/>
                <w:szCs w:val="22"/>
              </w:rPr>
            </w:pPr>
            <w:r w:rsidRPr="00D0253E">
              <w:rPr>
                <w:sz w:val="22"/>
                <w:szCs w:val="22"/>
              </w:rPr>
              <w:t>________________________________________________________________________________</w:t>
            </w:r>
          </w:p>
          <w:p w:rsidR="00CB6A8A" w:rsidRPr="00D0253E" w:rsidRDefault="00CB6A8A" w:rsidP="00993B8A">
            <w:pPr>
              <w:jc w:val="both"/>
              <w:rPr>
                <w:sz w:val="22"/>
                <w:szCs w:val="22"/>
              </w:rPr>
            </w:pPr>
            <w:r w:rsidRPr="00D0253E">
              <w:rPr>
                <w:sz w:val="22"/>
                <w:szCs w:val="22"/>
              </w:rPr>
              <w:t>________________________________________________________________________________</w:t>
            </w:r>
          </w:p>
          <w:p w:rsidR="00CB6A8A" w:rsidRPr="00D0253E" w:rsidRDefault="00CB6A8A" w:rsidP="00993B8A">
            <w:pPr>
              <w:jc w:val="both"/>
              <w:rPr>
                <w:sz w:val="22"/>
                <w:szCs w:val="22"/>
              </w:rPr>
            </w:pPr>
            <w:r w:rsidRPr="00D0253E">
              <w:rPr>
                <w:sz w:val="22"/>
                <w:szCs w:val="22"/>
              </w:rPr>
              <w:t>________________________________________</w:t>
            </w:r>
          </w:p>
          <w:p w:rsidR="00CB6A8A" w:rsidRPr="00D0253E" w:rsidRDefault="00CB6A8A" w:rsidP="00993B8A">
            <w:pPr>
              <w:jc w:val="both"/>
              <w:rPr>
                <w:sz w:val="22"/>
                <w:szCs w:val="22"/>
              </w:rPr>
            </w:pPr>
          </w:p>
          <w:p w:rsidR="00CB6A8A" w:rsidRPr="00D0253E" w:rsidRDefault="00CB6A8A" w:rsidP="00993B8A">
            <w:pPr>
              <w:jc w:val="both"/>
              <w:rPr>
                <w:sz w:val="22"/>
                <w:szCs w:val="22"/>
              </w:rPr>
            </w:pPr>
          </w:p>
          <w:p w:rsidR="00CB6A8A" w:rsidRPr="00D0253E" w:rsidRDefault="00CB6A8A" w:rsidP="00993B8A">
            <w:pPr>
              <w:jc w:val="both"/>
              <w:rPr>
                <w:sz w:val="22"/>
                <w:szCs w:val="22"/>
              </w:rPr>
            </w:pPr>
          </w:p>
          <w:p w:rsidR="00CB6A8A" w:rsidRPr="00D0253E" w:rsidRDefault="00CB6A8A" w:rsidP="00993B8A">
            <w:pPr>
              <w:jc w:val="both"/>
              <w:rPr>
                <w:sz w:val="22"/>
                <w:szCs w:val="22"/>
              </w:rPr>
            </w:pPr>
          </w:p>
          <w:p w:rsidR="00CB6A8A" w:rsidRPr="00D0253E" w:rsidRDefault="00CB6A8A" w:rsidP="00993B8A">
            <w:pPr>
              <w:jc w:val="both"/>
              <w:rPr>
                <w:sz w:val="22"/>
                <w:szCs w:val="22"/>
              </w:rPr>
            </w:pPr>
          </w:p>
          <w:p w:rsidR="00CB6A8A" w:rsidRPr="00D0253E" w:rsidRDefault="00CB6A8A" w:rsidP="00993B8A">
            <w:pPr>
              <w:jc w:val="both"/>
              <w:rPr>
                <w:sz w:val="22"/>
                <w:szCs w:val="22"/>
              </w:rPr>
            </w:pPr>
            <w:r w:rsidRPr="00D0253E">
              <w:rPr>
                <w:sz w:val="22"/>
                <w:szCs w:val="22"/>
              </w:rPr>
              <w:t>__________________/ __________________/</w:t>
            </w:r>
          </w:p>
          <w:p w:rsidR="00CB6A8A" w:rsidRPr="00D0253E" w:rsidRDefault="00CB6A8A" w:rsidP="00993B8A">
            <w:pPr>
              <w:jc w:val="both"/>
              <w:rPr>
                <w:sz w:val="22"/>
                <w:szCs w:val="22"/>
              </w:rPr>
            </w:pPr>
          </w:p>
        </w:tc>
      </w:tr>
    </w:tbl>
    <w:p w:rsidR="00CB6A8A" w:rsidRPr="00D0253E" w:rsidRDefault="00CB6A8A" w:rsidP="00CB6A8A">
      <w:pPr>
        <w:tabs>
          <w:tab w:val="left" w:pos="540"/>
        </w:tabs>
        <w:jc w:val="both"/>
        <w:rPr>
          <w:sz w:val="22"/>
          <w:szCs w:val="22"/>
        </w:rPr>
      </w:pPr>
    </w:p>
    <w:p w:rsidR="00CB6A8A" w:rsidRPr="00D0253E" w:rsidRDefault="00CB6A8A" w:rsidP="00CB6A8A">
      <w:pPr>
        <w:rPr>
          <w:sz w:val="22"/>
          <w:szCs w:val="22"/>
        </w:rPr>
      </w:pPr>
    </w:p>
    <w:p w:rsidR="00072E8D" w:rsidRPr="00D0253E" w:rsidRDefault="00072E8D">
      <w:pPr>
        <w:rPr>
          <w:sz w:val="22"/>
          <w:szCs w:val="22"/>
        </w:rPr>
      </w:pPr>
    </w:p>
    <w:sectPr w:rsidR="00072E8D" w:rsidRPr="00D02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93942"/>
    <w:multiLevelType w:val="multilevel"/>
    <w:tmpl w:val="942AB80A"/>
    <w:lvl w:ilvl="0">
      <w:start w:val="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35"/>
        </w:tabs>
        <w:ind w:left="53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40"/>
        </w:tabs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50"/>
        </w:tabs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20"/>
        </w:tabs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0"/>
        </w:tabs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10"/>
        </w:tabs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0"/>
        </w:tabs>
        <w:ind w:left="1880" w:hanging="1800"/>
      </w:pPr>
      <w:rPr>
        <w:rFonts w:hint="default"/>
      </w:rPr>
    </w:lvl>
  </w:abstractNum>
  <w:abstractNum w:abstractNumId="1">
    <w:nsid w:val="1C9821A8"/>
    <w:multiLevelType w:val="multilevel"/>
    <w:tmpl w:val="BC407048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5A180489"/>
    <w:multiLevelType w:val="multilevel"/>
    <w:tmpl w:val="05FE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926"/>
    <w:rsid w:val="00072E8D"/>
    <w:rsid w:val="000B73B5"/>
    <w:rsid w:val="00147C1A"/>
    <w:rsid w:val="001E455E"/>
    <w:rsid w:val="002B4A22"/>
    <w:rsid w:val="00340926"/>
    <w:rsid w:val="003D0225"/>
    <w:rsid w:val="003F57E9"/>
    <w:rsid w:val="004C2A45"/>
    <w:rsid w:val="00993B8A"/>
    <w:rsid w:val="00AE6975"/>
    <w:rsid w:val="00B3459A"/>
    <w:rsid w:val="00B670C8"/>
    <w:rsid w:val="00CB6A8A"/>
    <w:rsid w:val="00D0253E"/>
    <w:rsid w:val="00D92566"/>
    <w:rsid w:val="00E83B9E"/>
    <w:rsid w:val="00F3431D"/>
    <w:rsid w:val="00F5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CB6A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B6A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 Знак Знак Знак Знак"/>
    <w:basedOn w:val="a"/>
    <w:rsid w:val="00B3459A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 Знак Знак1 Знак Знак Знак Знак"/>
    <w:basedOn w:val="a"/>
    <w:rsid w:val="00147C1A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CB6A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B6A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 Знак Знак Знак Знак"/>
    <w:basedOn w:val="a"/>
    <w:rsid w:val="00B3459A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 Знак Знак1 Знак Знак Знак Знак"/>
    <w:basedOn w:val="a"/>
    <w:rsid w:val="00147C1A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843C9-F1F8-4CF2-8D15-255186D2D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R</cp:lastModifiedBy>
  <cp:revision>2</cp:revision>
  <dcterms:created xsi:type="dcterms:W3CDTF">2020-01-29T18:01:00Z</dcterms:created>
  <dcterms:modified xsi:type="dcterms:W3CDTF">2020-01-29T18:01:00Z</dcterms:modified>
</cp:coreProperties>
</file>