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4C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D66CA3" w:rsidRDefault="0030534C" w:rsidP="004C2D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4C2D14" w:rsidRPr="004C2D14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="00626E3C"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 w:rsidR="00626E3C"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 w:rsidR="00E42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C2D14">
        <w:rPr>
          <w:rFonts w:ascii="Times New Roman" w:hAnsi="Times New Roman" w:cs="Times New Roman"/>
          <w:sz w:val="24"/>
          <w:szCs w:val="24"/>
        </w:rPr>
        <w:t>«__»_______________ 201</w:t>
      </w:r>
      <w:r w:rsidR="00086BE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D14" w:rsidRPr="004C2D14" w:rsidRDefault="004C2D14" w:rsidP="004C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D14" w:rsidRDefault="00745C63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6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далее именуемый – Продавец, в лице конкурсного управляющего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31C0B">
        <w:rPr>
          <w:rFonts w:ascii="Times New Roman" w:hAnsi="Times New Roman" w:cs="Times New Roman"/>
          <w:sz w:val="24"/>
          <w:szCs w:val="24"/>
        </w:rPr>
        <w:t>решения</w:t>
      </w:r>
      <w:r w:rsidR="004C2D1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531C0B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="004C2D14">
        <w:rPr>
          <w:rFonts w:ascii="Times New Roman" w:hAnsi="Times New Roman" w:cs="Times New Roman"/>
          <w:sz w:val="24"/>
          <w:szCs w:val="24"/>
        </w:rPr>
        <w:t xml:space="preserve"> </w:t>
      </w:r>
      <w:r w:rsidRPr="00745C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C2D14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="00135026">
        <w:rPr>
          <w:rFonts w:ascii="Times New Roman" w:hAnsi="Times New Roman" w:cs="Times New Roman"/>
          <w:sz w:val="24"/>
          <w:szCs w:val="24"/>
        </w:rPr>
        <w:t>стороны и ____________________</w:t>
      </w:r>
      <w:r w:rsidR="004C2D14">
        <w:rPr>
          <w:rFonts w:ascii="Times New Roman" w:hAnsi="Times New Roman" w:cs="Times New Roman"/>
          <w:sz w:val="24"/>
          <w:szCs w:val="24"/>
        </w:rPr>
        <w:t>_______, далее именуемый – Покупатель</w:t>
      </w:r>
      <w:r w:rsidR="00075744">
        <w:rPr>
          <w:rFonts w:ascii="Times New Roman" w:hAnsi="Times New Roman" w:cs="Times New Roman"/>
          <w:sz w:val="24"/>
          <w:szCs w:val="24"/>
        </w:rPr>
        <w:t>, совместно именуемые – Стороны, на основании Протокола № ___ от «__» ____</w:t>
      </w:r>
      <w:r w:rsidR="00135026">
        <w:rPr>
          <w:rFonts w:ascii="Times New Roman" w:hAnsi="Times New Roman" w:cs="Times New Roman"/>
          <w:sz w:val="24"/>
          <w:szCs w:val="24"/>
        </w:rPr>
        <w:t>__</w:t>
      </w:r>
      <w:r w:rsidR="00075744">
        <w:rPr>
          <w:rFonts w:ascii="Times New Roman" w:hAnsi="Times New Roman" w:cs="Times New Roman"/>
          <w:sz w:val="24"/>
          <w:szCs w:val="24"/>
        </w:rPr>
        <w:t>____ 201</w:t>
      </w:r>
      <w:r w:rsidR="0030534C">
        <w:rPr>
          <w:rFonts w:ascii="Times New Roman" w:hAnsi="Times New Roman" w:cs="Times New Roman"/>
          <w:sz w:val="24"/>
          <w:szCs w:val="24"/>
        </w:rPr>
        <w:t>6</w:t>
      </w:r>
      <w:r w:rsidR="00075744">
        <w:rPr>
          <w:rFonts w:ascii="Times New Roman" w:hAnsi="Times New Roman" w:cs="Times New Roman"/>
          <w:sz w:val="24"/>
          <w:szCs w:val="24"/>
        </w:rPr>
        <w:t xml:space="preserve"> г. о результатах торгов</w:t>
      </w:r>
      <w:r w:rsidR="004C2D1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9739CC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716A8" w:rsidRDefault="005716A8" w:rsidP="009739CC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4A3E" w:rsidRPr="00626E3C" w:rsidRDefault="004C2D1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продает</w:t>
      </w:r>
      <w:r w:rsidRPr="00626E3C">
        <w:rPr>
          <w:rFonts w:ascii="Times New Roman" w:hAnsi="Times New Roman" w:cs="Times New Roman"/>
          <w:sz w:val="24"/>
          <w:szCs w:val="24"/>
        </w:rPr>
        <w:t xml:space="preserve">, а Покупатель </w:t>
      </w:r>
      <w:r w:rsidR="00D73C36" w:rsidRPr="00626E3C">
        <w:rPr>
          <w:rFonts w:ascii="Times New Roman" w:hAnsi="Times New Roman" w:cs="Times New Roman"/>
          <w:sz w:val="24"/>
          <w:szCs w:val="24"/>
        </w:rPr>
        <w:t>приобретает в соб</w:t>
      </w:r>
      <w:r w:rsidR="00745C63">
        <w:rPr>
          <w:rFonts w:ascii="Times New Roman" w:hAnsi="Times New Roman" w:cs="Times New Roman"/>
          <w:sz w:val="24"/>
          <w:szCs w:val="24"/>
        </w:rPr>
        <w:t xml:space="preserve">ственность имущество в составе </w:t>
      </w:r>
      <w:r w:rsidR="00D73C36" w:rsidRPr="00626E3C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745C63" w:rsidRPr="00745C63">
        <w:rPr>
          <w:rFonts w:ascii="Times New Roman" w:hAnsi="Times New Roman" w:cs="Times New Roman"/>
          <w:sz w:val="24"/>
          <w:szCs w:val="24"/>
        </w:rPr>
        <w:t>__</w:t>
      </w:r>
      <w:r w:rsidR="00531C0B" w:rsidRPr="00626E3C">
        <w:rPr>
          <w:rFonts w:ascii="Times New Roman" w:hAnsi="Times New Roman" w:cs="Times New Roman"/>
          <w:sz w:val="24"/>
          <w:szCs w:val="24"/>
        </w:rPr>
        <w:t>:</w:t>
      </w:r>
    </w:p>
    <w:p w:rsidR="009739CC" w:rsidRPr="00626E3C" w:rsidRDefault="00745C63" w:rsidP="0099647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020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(далее «Имущество»).</w:t>
      </w:r>
    </w:p>
    <w:p w:rsidR="00F40FE4" w:rsidRPr="00626E3C" w:rsidRDefault="007B6024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Имущество на основании </w:t>
      </w:r>
      <w:proofErr w:type="spellStart"/>
      <w:r w:rsidR="009739CC" w:rsidRPr="00626E3C">
        <w:rPr>
          <w:rFonts w:ascii="Times New Roman" w:hAnsi="Times New Roman" w:cs="Times New Roman"/>
          <w:sz w:val="24"/>
          <w:szCs w:val="24"/>
        </w:rPr>
        <w:t>ст.</w:t>
      </w:r>
      <w:r w:rsidR="00FF33DA" w:rsidRPr="00626E3C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FF33DA" w:rsidRPr="00626E3C">
        <w:rPr>
          <w:rFonts w:ascii="Times New Roman" w:hAnsi="Times New Roman" w:cs="Times New Roman"/>
          <w:sz w:val="24"/>
          <w:szCs w:val="24"/>
        </w:rPr>
        <w:t>.</w:t>
      </w:r>
      <w:r w:rsidR="009739CC" w:rsidRPr="00626E3C">
        <w:rPr>
          <w:rFonts w:ascii="Times New Roman" w:hAnsi="Times New Roman" w:cs="Times New Roman"/>
          <w:sz w:val="24"/>
          <w:szCs w:val="24"/>
        </w:rPr>
        <w:t xml:space="preserve"> 110</w:t>
      </w:r>
      <w:r w:rsidR="00FF33DA" w:rsidRPr="00626E3C">
        <w:rPr>
          <w:rFonts w:ascii="Times New Roman" w:hAnsi="Times New Roman" w:cs="Times New Roman"/>
          <w:sz w:val="24"/>
          <w:szCs w:val="24"/>
        </w:rPr>
        <w:t>, 111 Ф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FF33DA" w:rsidRPr="00626E3C">
        <w:rPr>
          <w:rFonts w:ascii="Times New Roman" w:hAnsi="Times New Roman" w:cs="Times New Roman"/>
          <w:sz w:val="24"/>
          <w:szCs w:val="24"/>
        </w:rPr>
        <w:t>«О несостоятельности (банкротстве)»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от 26.10.2002г. №127-ФЗ</w:t>
      </w:r>
      <w:r w:rsidR="00FF33DA" w:rsidRPr="00626E3C">
        <w:rPr>
          <w:rFonts w:ascii="Times New Roman" w:hAnsi="Times New Roman" w:cs="Times New Roman"/>
          <w:sz w:val="24"/>
          <w:szCs w:val="24"/>
        </w:rPr>
        <w:t>, а именно: по итогам открытых по составу участников торгов в форме аукциона, с открытой формой подачи предложения о цене</w:t>
      </w:r>
      <w:r w:rsidR="00F40FE4" w:rsidRPr="00626E3C">
        <w:rPr>
          <w:rFonts w:ascii="Times New Roman" w:hAnsi="Times New Roman" w:cs="Times New Roman"/>
          <w:sz w:val="24"/>
          <w:szCs w:val="24"/>
        </w:rPr>
        <w:t xml:space="preserve"> имущества, указанного в п.1.1 настоящего Договора.</w:t>
      </w:r>
    </w:p>
    <w:p w:rsidR="003427AF" w:rsidRPr="00626E3C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находиться под арестом, не является предметом спора.</w:t>
      </w:r>
    </w:p>
    <w:p w:rsidR="00192E9A" w:rsidRDefault="003427AF" w:rsidP="00626E3C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1.4. Продавец информирует Покупателя, что Имущество является предметом залога в </w:t>
      </w:r>
      <w:r w:rsidRPr="00192E9A">
        <w:rPr>
          <w:rFonts w:ascii="Times New Roman" w:hAnsi="Times New Roman" w:cs="Times New Roman"/>
          <w:sz w:val="24"/>
          <w:szCs w:val="24"/>
        </w:rPr>
        <w:t xml:space="preserve">обеспечение исполнения обязательств Продавца перед </w:t>
      </w:r>
      <w:r w:rsidR="00745C6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92E9A">
        <w:rPr>
          <w:rFonts w:ascii="Times New Roman" w:hAnsi="Times New Roman" w:cs="Times New Roman"/>
          <w:sz w:val="24"/>
          <w:szCs w:val="24"/>
        </w:rPr>
        <w:t xml:space="preserve">. В силу 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пп.4 п.1 </w:t>
      </w:r>
      <w:r w:rsidRPr="00192E9A">
        <w:rPr>
          <w:rFonts w:ascii="Times New Roman" w:hAnsi="Times New Roman" w:cs="Times New Roman"/>
          <w:sz w:val="24"/>
          <w:szCs w:val="24"/>
        </w:rPr>
        <w:t>ст. 352 Гражданского кодекса РФ</w:t>
      </w:r>
      <w:r w:rsidR="00686C5D" w:rsidRPr="00192E9A">
        <w:rPr>
          <w:rFonts w:ascii="Times New Roman" w:hAnsi="Times New Roman" w:cs="Times New Roman"/>
          <w:sz w:val="24"/>
          <w:szCs w:val="24"/>
        </w:rPr>
        <w:t xml:space="preserve"> и абзаца 6 п.5</w:t>
      </w:r>
      <w:r w:rsidR="00CC4A3E" w:rsidRPr="00192E9A">
        <w:rPr>
          <w:rFonts w:ascii="Times New Roman" w:hAnsi="Times New Roman" w:cs="Times New Roman"/>
          <w:sz w:val="24"/>
          <w:szCs w:val="24"/>
        </w:rPr>
        <w:t xml:space="preserve"> ст. 18.1 Федерального закона «О несостоятельности (банкротстве)» от 26.10.2002г. №127-ФЗ </w:t>
      </w:r>
      <w:r w:rsidR="00192E9A" w:rsidRPr="00192E9A">
        <w:rPr>
          <w:rFonts w:ascii="Times New Roman" w:hAnsi="Times New Roman" w:cs="Times New Roman"/>
          <w:sz w:val="24"/>
          <w:szCs w:val="24"/>
        </w:rPr>
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745C63">
        <w:rPr>
          <w:rFonts w:ascii="Times New Roman" w:hAnsi="Times New Roman" w:cs="Times New Roman"/>
          <w:sz w:val="24"/>
          <w:szCs w:val="24"/>
        </w:rPr>
        <w:t>.</w:t>
      </w:r>
      <w:r w:rsidR="00192E9A" w:rsidRPr="00192E9A">
        <w:rPr>
          <w:rFonts w:ascii="Times New Roman" w:hAnsi="Times New Roman" w:cs="Times New Roman"/>
          <w:sz w:val="24"/>
          <w:szCs w:val="24"/>
        </w:rPr>
        <w:t xml:space="preserve"> </w:t>
      </w:r>
      <w:r w:rsidR="00745C63">
        <w:rPr>
          <w:rFonts w:ascii="Times New Roman" w:hAnsi="Times New Roman" w:cs="Times New Roman"/>
          <w:sz w:val="24"/>
          <w:szCs w:val="24"/>
        </w:rPr>
        <w:t>О</w:t>
      </w:r>
      <w:r w:rsidR="00192E9A" w:rsidRPr="00192E9A">
        <w:rPr>
          <w:rFonts w:ascii="Times New Roman" w:hAnsi="Times New Roman" w:cs="Times New Roman"/>
          <w:sz w:val="24"/>
          <w:szCs w:val="24"/>
        </w:rPr>
        <w:t>бременения в виде ипотеки, указанные в п.1.4 настоящего Договора прекращаются, соответствующие записи в едином государственном реестре</w:t>
      </w:r>
      <w:r w:rsidR="00192E9A" w:rsidRPr="00626E3C">
        <w:rPr>
          <w:rFonts w:ascii="Times New Roman" w:hAnsi="Times New Roman" w:cs="Times New Roman"/>
          <w:sz w:val="24"/>
          <w:szCs w:val="24"/>
        </w:rPr>
        <w:t xml:space="preserve"> прав на недвижимое имущество и сделок с ним подлежат погашению одновременно с регистрацией перехода прав собственности в пользу Покупателя.</w:t>
      </w: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86C5D" w:rsidRDefault="005716A8" w:rsidP="00686C5D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686C5D" w:rsidRPr="00686C5D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:rsidR="005716A8" w:rsidRDefault="005716A8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Передать Покупателю все необходимые документы, </w:t>
      </w:r>
      <w:r w:rsidR="005E4AC3"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5E4AC3">
        <w:rPr>
          <w:rFonts w:ascii="Times New Roman" w:hAnsi="Times New Roman" w:cs="Times New Roman"/>
          <w:sz w:val="24"/>
          <w:szCs w:val="24"/>
        </w:rPr>
        <w:t>государственной регистрации прав на Имущество.</w:t>
      </w:r>
    </w:p>
    <w:p w:rsidR="005716A8" w:rsidRDefault="005716A8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5716A8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Принять Имущество по акту приема-передачи.</w:t>
      </w:r>
    </w:p>
    <w:p w:rsid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6A8">
        <w:rPr>
          <w:rFonts w:ascii="Times New Roman" w:hAnsi="Times New Roman" w:cs="Times New Roman"/>
          <w:sz w:val="24"/>
          <w:szCs w:val="24"/>
        </w:rPr>
        <w:t>Оплатить Имущество в порядке и размере, предусмотренн</w:t>
      </w:r>
      <w:r w:rsidR="005242E1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договора.</w:t>
      </w:r>
    </w:p>
    <w:p w:rsidR="005716A8" w:rsidRPr="00626E3C" w:rsidRDefault="00686C5D" w:rsidP="00686C5D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AC3"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справа собственности на Имущество</w:t>
      </w:r>
      <w:r w:rsidR="005716A8" w:rsidRPr="00626E3C">
        <w:rPr>
          <w:rFonts w:ascii="Times New Roman" w:hAnsi="Times New Roman" w:cs="Times New Roman"/>
          <w:sz w:val="24"/>
          <w:szCs w:val="24"/>
        </w:rPr>
        <w:t>.</w:t>
      </w:r>
    </w:p>
    <w:p w:rsidR="005716A8" w:rsidRDefault="005716A8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:rsidR="0078206A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4BD1">
        <w:rPr>
          <w:rFonts w:ascii="Times New Roman" w:hAnsi="Times New Roman" w:cs="Times New Roman"/>
          <w:sz w:val="24"/>
          <w:szCs w:val="24"/>
        </w:rPr>
        <w:t>3.2.</w:t>
      </w:r>
      <w:r w:rsidRPr="00364BD1">
        <w:rPr>
          <w:rFonts w:ascii="Times New Roman" w:hAnsi="Times New Roman" w:cs="Times New Roman"/>
          <w:sz w:val="24"/>
          <w:szCs w:val="24"/>
        </w:rPr>
        <w:tab/>
        <w:t>Право собственности на движимое имущество переходит с момента подписания акта приема-передачи к Покупателю, а право собственности на недвижимое имущество - с момента государственной регистрации такого права.</w:t>
      </w:r>
    </w:p>
    <w:p w:rsidR="00364BD1" w:rsidRPr="005E4AC3" w:rsidRDefault="00364BD1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:rsidR="0078206A" w:rsidRDefault="0078206A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Имущества составляет ___________ (________________) руб. __ коп.;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уплачивает Цену, указанную в п. 4.1. настоящего договора, за вычетом суммы задатка</w:t>
      </w:r>
      <w:r w:rsidR="005E4AC3">
        <w:rPr>
          <w:rFonts w:ascii="Times New Roman" w:hAnsi="Times New Roman" w:cs="Times New Roman"/>
          <w:sz w:val="24"/>
          <w:szCs w:val="24"/>
        </w:rPr>
        <w:t xml:space="preserve"> в размере _______________ (__________________) руб. __ коп.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 w:rsidR="005242E1"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:rsidR="005242E1" w:rsidRPr="00626E3C" w:rsidRDefault="005242E1" w:rsidP="005242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Default="004C2D14" w:rsidP="00626E3C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E21D7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экземплярах имеющих равную юридическую силу</w:t>
      </w:r>
    </w:p>
    <w:p w:rsidR="0078206A" w:rsidRDefault="0078206A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</w:t>
      </w:r>
      <w:r w:rsidR="00626E3C">
        <w:rPr>
          <w:rFonts w:ascii="Times New Roman" w:hAnsi="Times New Roman" w:cs="Times New Roman"/>
          <w:sz w:val="24"/>
          <w:szCs w:val="24"/>
        </w:rPr>
        <w:t>.</w:t>
      </w:r>
    </w:p>
    <w:p w:rsidR="00626E3C" w:rsidRPr="00626E3C" w:rsidRDefault="00626E3C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:rsidR="00075744" w:rsidRDefault="00075744" w:rsidP="00626E3C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:rsidR="00075744" w:rsidRDefault="00075744" w:rsidP="00626E3C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Default="00075744" w:rsidP="000757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:rsid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75744" w:rsidTr="00075744">
        <w:tc>
          <w:tcPr>
            <w:tcW w:w="4361" w:type="dxa"/>
          </w:tcPr>
          <w:p w:rsidR="00075744" w:rsidRDefault="00075744" w:rsidP="00E21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44" w:rsidTr="00075744">
        <w:tc>
          <w:tcPr>
            <w:tcW w:w="4361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075744" w:rsidRDefault="00075744" w:rsidP="00996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5744" w:rsidRDefault="00075744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75744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E21D73" w:rsidRDefault="00E21D73" w:rsidP="00075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744" w:rsidRPr="00075744" w:rsidRDefault="00075744" w:rsidP="00075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D14" w:rsidRPr="004C2D14" w:rsidRDefault="004C2D14" w:rsidP="004C2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D14" w:rsidRPr="004C2D14" w:rsidSect="00D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04"/>
    <w:rsid w:val="00075744"/>
    <w:rsid w:val="00086BED"/>
    <w:rsid w:val="001139F3"/>
    <w:rsid w:val="00135026"/>
    <w:rsid w:val="00192E9A"/>
    <w:rsid w:val="00247AAE"/>
    <w:rsid w:val="002F2C37"/>
    <w:rsid w:val="0030534C"/>
    <w:rsid w:val="003427AF"/>
    <w:rsid w:val="00364BD1"/>
    <w:rsid w:val="004C2D14"/>
    <w:rsid w:val="005242E1"/>
    <w:rsid w:val="00531C0B"/>
    <w:rsid w:val="005716A8"/>
    <w:rsid w:val="005E4AC3"/>
    <w:rsid w:val="00626E3C"/>
    <w:rsid w:val="006404E9"/>
    <w:rsid w:val="00686C5D"/>
    <w:rsid w:val="00745C63"/>
    <w:rsid w:val="0078206A"/>
    <w:rsid w:val="007B6024"/>
    <w:rsid w:val="00856E4A"/>
    <w:rsid w:val="009739CC"/>
    <w:rsid w:val="00996472"/>
    <w:rsid w:val="00C020ED"/>
    <w:rsid w:val="00CC4A3E"/>
    <w:rsid w:val="00D04C3C"/>
    <w:rsid w:val="00D66CA3"/>
    <w:rsid w:val="00D73C36"/>
    <w:rsid w:val="00E21D73"/>
    <w:rsid w:val="00E42562"/>
    <w:rsid w:val="00E95C41"/>
    <w:rsid w:val="00F40FE4"/>
    <w:rsid w:val="00F50304"/>
    <w:rsid w:val="00FF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12A0"/>
  <w15:docId w15:val="{DB828E56-2610-4248-B265-551A796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14"/>
    <w:pPr>
      <w:ind w:left="720"/>
      <w:contextualSpacing/>
    </w:pPr>
  </w:style>
  <w:style w:type="table" w:styleId="a4">
    <w:name w:val="Table Grid"/>
    <w:basedOn w:val="a1"/>
    <w:uiPriority w:val="59"/>
    <w:rsid w:val="000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C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92E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Денькович</dc:creator>
  <cp:lastModifiedBy>dmn</cp:lastModifiedBy>
  <cp:revision>4</cp:revision>
  <dcterms:created xsi:type="dcterms:W3CDTF">2017-04-21T13:18:00Z</dcterms:created>
  <dcterms:modified xsi:type="dcterms:W3CDTF">2018-09-01T15:52:00Z</dcterms:modified>
</cp:coreProperties>
</file>