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B781F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334A8B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334A8B">
        <w:rPr>
          <w:rFonts w:ascii="Times New Roman" w:hAnsi="Times New Roman" w:cs="Times New Roman"/>
          <w:sz w:val="22"/>
          <w:szCs w:val="22"/>
        </w:rPr>
        <w:t>Туапсеэлектромонтаж</w:t>
      </w:r>
      <w:proofErr w:type="spellEnd"/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Решения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тражного суда Краснодарского края</w:t>
      </w:r>
      <w:r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34A8B">
        <w:rPr>
          <w:rFonts w:ascii="Times New Roman" w:hAnsi="Times New Roman" w:cs="Times New Roman"/>
          <w:color w:val="000000"/>
          <w:sz w:val="22"/>
          <w:szCs w:val="22"/>
        </w:rPr>
        <w:t>от 05.03.2019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 xml:space="preserve">г. по </w:t>
      </w:r>
      <w:r w:rsidRPr="00710476">
        <w:rPr>
          <w:rFonts w:ascii="Times New Roman" w:hAnsi="Times New Roman" w:cs="Times New Roman"/>
          <w:color w:val="000000"/>
          <w:sz w:val="22"/>
          <w:szCs w:val="22"/>
        </w:rPr>
        <w:t xml:space="preserve">делу </w:t>
      </w:r>
      <w:r w:rsidR="00710476" w:rsidRPr="00710476">
        <w:rPr>
          <w:rFonts w:ascii="Times New Roman" w:hAnsi="Times New Roman" w:cs="Times New Roman"/>
          <w:bCs/>
          <w:sz w:val="22"/>
          <w:szCs w:val="22"/>
        </w:rPr>
        <w:t>А32-41676/2017</w:t>
      </w:r>
      <w:r w:rsidR="00710476" w:rsidRPr="007104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83463" w:rsidRPr="0071047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710476">
        <w:rPr>
          <w:rFonts w:ascii="Times New Roman" w:hAnsi="Times New Roman" w:cs="Times New Roman"/>
          <w:sz w:val="22"/>
          <w:szCs w:val="22"/>
        </w:rPr>
        <w:t>, с одной стороны, и ______________________________, в лице __________, действующего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646CC5" w:rsidRPr="005A19C6" w:rsidRDefault="00646CC5" w:rsidP="00646CC5">
      <w:pPr>
        <w:pStyle w:val="a9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bCs/>
        </w:rPr>
        <w:t xml:space="preserve">1.1. </w:t>
      </w:r>
      <w:r w:rsidRPr="005A19C6">
        <w:rPr>
          <w:rFonts w:ascii="Times New Roman" w:hAnsi="Times New Roman" w:cs="Times New Roman"/>
          <w:bCs/>
          <w:spacing w:val="-1"/>
        </w:rPr>
        <w:t xml:space="preserve">Продавец 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обязуется </w:t>
      </w:r>
      <w:r w:rsidRPr="00A35A54">
        <w:rPr>
          <w:rFonts w:ascii="Times New Roman" w:hAnsi="Times New Roman" w:cs="Times New Roman"/>
          <w:spacing w:val="-1"/>
          <w:sz w:val="22"/>
          <w:szCs w:val="22"/>
        </w:rPr>
        <w:t xml:space="preserve">передать в собственность 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>Покупателя</w:t>
      </w:r>
      <w:r w:rsidR="00960275"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имущество</w:t>
      </w:r>
      <w:r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983463" w:rsidRPr="00A35A54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0F7487" w:rsidRPr="00A35A54">
        <w:rPr>
          <w:rFonts w:ascii="Times New Roman" w:hAnsi="Times New Roman" w:cs="Times New Roman"/>
          <w:sz w:val="22"/>
          <w:szCs w:val="22"/>
        </w:rPr>
        <w:t>Общества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 с ограниченной ответстве</w:t>
      </w:r>
      <w:r w:rsidR="00710476" w:rsidRPr="00A35A54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710476" w:rsidRPr="00A35A54">
        <w:rPr>
          <w:rFonts w:ascii="Times New Roman" w:hAnsi="Times New Roman" w:cs="Times New Roman"/>
          <w:sz w:val="22"/>
          <w:szCs w:val="22"/>
        </w:rPr>
        <w:t>Туапсеэлектромонтаж</w:t>
      </w:r>
      <w:proofErr w:type="spellEnd"/>
      <w:r w:rsidR="00960275" w:rsidRPr="00A35A54">
        <w:rPr>
          <w:rFonts w:ascii="Times New Roman" w:hAnsi="Times New Roman" w:cs="Times New Roman"/>
          <w:sz w:val="22"/>
          <w:szCs w:val="22"/>
        </w:rPr>
        <w:t>»</w:t>
      </w:r>
      <w:r w:rsidR="005369BA" w:rsidRPr="00A35A54">
        <w:rPr>
          <w:rFonts w:ascii="Times New Roman" w:hAnsi="Times New Roman" w:cs="Times New Roman"/>
          <w:sz w:val="22"/>
          <w:szCs w:val="22"/>
        </w:rPr>
        <w:t>:</w:t>
      </w:r>
      <w:r w:rsidR="00710476" w:rsidRPr="00A35A54">
        <w:rPr>
          <w:rFonts w:ascii="Times New Roman" w:hAnsi="Times New Roman" w:cs="Times New Roman"/>
          <w:sz w:val="22"/>
          <w:szCs w:val="22"/>
        </w:rPr>
        <w:t>_______________________________</w:t>
      </w:r>
      <w:r w:rsidR="005369BA" w:rsidRPr="00A35A54">
        <w:rPr>
          <w:rFonts w:ascii="Times New Roman" w:hAnsi="Times New Roman" w:cs="Times New Roman"/>
          <w:sz w:val="22"/>
          <w:szCs w:val="22"/>
        </w:rPr>
        <w:t xml:space="preserve"> </w:t>
      </w:r>
      <w:r w:rsidR="00710476" w:rsidRPr="00A35A54">
        <w:rPr>
          <w:rFonts w:ascii="Times New Roman" w:hAnsi="Times New Roman" w:cs="Times New Roman"/>
          <w:b/>
          <w:bCs/>
          <w:sz w:val="22"/>
          <w:szCs w:val="22"/>
        </w:rPr>
        <w:t>находящего</w:t>
      </w:r>
      <w:r w:rsidR="005369BA" w:rsidRPr="00A35A54">
        <w:rPr>
          <w:rFonts w:ascii="Times New Roman" w:hAnsi="Times New Roman" w:cs="Times New Roman"/>
          <w:b/>
          <w:bCs/>
          <w:sz w:val="22"/>
          <w:szCs w:val="22"/>
        </w:rPr>
        <w:t xml:space="preserve">ся по адресу: </w:t>
      </w:r>
      <w:r w:rsidR="00A35A54" w:rsidRPr="00A35A54">
        <w:rPr>
          <w:rFonts w:ascii="Times New Roman" w:eastAsia="Calibri" w:hAnsi="Times New Roman" w:cs="Times New Roman"/>
          <w:sz w:val="22"/>
          <w:szCs w:val="22"/>
        </w:rPr>
        <w:t>Краснодарский край</w:t>
      </w:r>
      <w:proofErr w:type="gramStart"/>
      <w:r w:rsidR="00A35A54" w:rsidRPr="00A35A54">
        <w:rPr>
          <w:rFonts w:ascii="Times New Roman" w:eastAsia="Calibri" w:hAnsi="Times New Roman" w:cs="Times New Roman"/>
          <w:sz w:val="22"/>
          <w:szCs w:val="22"/>
        </w:rPr>
        <w:t xml:space="preserve"> ,</w:t>
      </w:r>
      <w:proofErr w:type="gramEnd"/>
      <w:r w:rsidR="00A35A54" w:rsidRPr="00A35A54">
        <w:rPr>
          <w:rFonts w:ascii="Times New Roman" w:eastAsia="Calibri" w:hAnsi="Times New Roman" w:cs="Times New Roman"/>
          <w:sz w:val="22"/>
          <w:szCs w:val="22"/>
        </w:rPr>
        <w:t>г. Туапсе, ул. Красной Армии, 12</w:t>
      </w:r>
      <w:r w:rsidR="005369BA" w:rsidRPr="00A35A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35A54">
        <w:rPr>
          <w:rFonts w:ascii="Times New Roman" w:hAnsi="Times New Roman" w:cs="Times New Roman"/>
          <w:sz w:val="22"/>
          <w:szCs w:val="22"/>
        </w:rPr>
        <w:t xml:space="preserve"> (имену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емое далее – «Объект </w:t>
      </w:r>
      <w:r w:rsidRPr="00A35A54">
        <w:rPr>
          <w:rFonts w:ascii="Times New Roman" w:hAnsi="Times New Roman" w:cs="Times New Roman"/>
          <w:sz w:val="22"/>
          <w:szCs w:val="22"/>
        </w:rPr>
        <w:t>»)</w:t>
      </w:r>
      <w:r w:rsidRPr="00A35A5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A35A54">
        <w:rPr>
          <w:rFonts w:ascii="Times New Roman" w:hAnsi="Times New Roman" w:cs="Times New Roman"/>
          <w:sz w:val="22"/>
          <w:szCs w:val="22"/>
        </w:rPr>
        <w:t xml:space="preserve">а </w:t>
      </w:r>
      <w:r w:rsidRPr="00A35A54">
        <w:rPr>
          <w:rFonts w:ascii="Times New Roman" w:hAnsi="Times New Roman" w:cs="Times New Roman"/>
          <w:bCs/>
          <w:sz w:val="22"/>
          <w:szCs w:val="22"/>
        </w:rPr>
        <w:t xml:space="preserve">Покупатель обязуется </w:t>
      </w:r>
      <w:r w:rsidR="00960275" w:rsidRPr="00A35A54">
        <w:rPr>
          <w:rFonts w:ascii="Times New Roman" w:hAnsi="Times New Roman" w:cs="Times New Roman"/>
          <w:sz w:val="22"/>
          <w:szCs w:val="22"/>
        </w:rPr>
        <w:t xml:space="preserve">принять </w:t>
      </w:r>
      <w:r w:rsidRPr="00A35A54">
        <w:rPr>
          <w:rFonts w:ascii="Times New Roman" w:hAnsi="Times New Roman" w:cs="Times New Roman"/>
          <w:sz w:val="22"/>
          <w:szCs w:val="22"/>
        </w:rPr>
        <w:t>и уплатить за него де</w:t>
      </w:r>
      <w:r w:rsidR="009133F1" w:rsidRPr="00A35A54">
        <w:rPr>
          <w:rFonts w:ascii="Times New Roman" w:hAnsi="Times New Roman" w:cs="Times New Roman"/>
          <w:sz w:val="22"/>
          <w:szCs w:val="22"/>
        </w:rPr>
        <w:t>нежную сумму, указанную в п. 3.1</w:t>
      </w:r>
      <w:r w:rsidRPr="00A35A54">
        <w:rPr>
          <w:rFonts w:ascii="Times New Roman" w:hAnsi="Times New Roman" w:cs="Times New Roman"/>
          <w:sz w:val="22"/>
          <w:szCs w:val="22"/>
        </w:rPr>
        <w:t>. настоящего</w:t>
      </w:r>
      <w:r w:rsidRPr="005A19C6">
        <w:rPr>
          <w:rFonts w:ascii="Times New Roman" w:hAnsi="Times New Roman" w:cs="Times New Roman"/>
        </w:rPr>
        <w:t xml:space="preserve">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C92749" w:rsidRDefault="00C92749" w:rsidP="00C92749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>
        <w:rPr>
          <w:rFonts w:ascii="Times New Roman" w:hAnsi="Times New Roman" w:cs="Times New Roman"/>
          <w:shd w:val="clear" w:color="auto" w:fill="FFFFFF"/>
        </w:rPr>
        <w:t>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2.1.1. Осуществить все необходимые действия для государственной регистрации перехода права собственности на Объект недвижимого имущества.</w:t>
      </w:r>
    </w:p>
    <w:p w:rsidR="00C92749" w:rsidRDefault="00C92749" w:rsidP="00C927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2.1.2. Передать Объект недвижимого имущества Покупателю не позднее 10 дней с момента  </w:t>
      </w:r>
      <w:r>
        <w:rPr>
          <w:rFonts w:ascii="Times New Roman" w:hAnsi="Times New Roman" w:cs="Times New Roman"/>
          <w:noProof/>
        </w:rPr>
        <w:t>государственной регистрации 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b/>
          <w:shd w:val="clear" w:color="auto" w:fill="FFFFFF"/>
        </w:rPr>
        <w:t>Покупатель</w:t>
      </w:r>
      <w:r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2.2.1. Уплатить за Объект недвижимого (движимого) имущества денежную сумму, указанную в п. 3.1. настоящего договора.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Нести все расходы и выполнять необходимые действия, связанные с государственной регистрацией перехода права собственности на Объект недвижимого имущества.</w:t>
      </w:r>
    </w:p>
    <w:p w:rsidR="00C92749" w:rsidRDefault="00C92749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определена протоколом о проведении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AC7509">
        <w:rPr>
          <w:rFonts w:ascii="Times New Roman" w:hAnsi="Times New Roman" w:cs="Times New Roman"/>
          <w:sz w:val="22"/>
          <w:szCs w:val="22"/>
        </w:rPr>
        <w:t xml:space="preserve">торгов в форме </w:t>
      </w:r>
      <w:r w:rsidR="000F7487">
        <w:rPr>
          <w:rFonts w:ascii="Times New Roman" w:hAnsi="Times New Roman" w:cs="Times New Roman"/>
          <w:sz w:val="22"/>
          <w:szCs w:val="22"/>
        </w:rPr>
        <w:t>аукциона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proofErr w:type="gramStart"/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</w:t>
      </w:r>
      <w:proofErr w:type="gramEnd"/>
      <w:r w:rsidR="00431C46">
        <w:rPr>
          <w:rFonts w:ascii="Times New Roman" w:hAnsi="Times New Roman" w:cs="Times New Roman"/>
        </w:rPr>
        <w:t>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r w:rsidRPr="005A19C6">
        <w:rPr>
          <w:rFonts w:ascii="Times New Roman" w:hAnsi="Times New Roman" w:cs="Times New Roman"/>
        </w:rPr>
        <w:t>.</w:t>
      </w:r>
      <w:r w:rsidR="003A0AF5">
        <w:rPr>
          <w:rFonts w:ascii="Times New Roman" w:hAnsi="Times New Roman" w:cs="Times New Roman"/>
        </w:rPr>
        <w:t>(без НДС)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lastRenderedPageBreak/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A35A54" w:rsidRDefault="00A35A54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676C9B" w:rsidRDefault="00676C9B" w:rsidP="00676C9B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приобретаемый Объект недвижимого имущества возникает с момента государственной регистрации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676C9B" w:rsidRDefault="00676C9B" w:rsidP="00676C9B">
      <w:pPr>
        <w:spacing w:line="240" w:lineRule="auto"/>
        <w:rPr>
          <w:rFonts w:ascii="Times New Roman" w:hAnsi="Times New Roman" w:cs="Times New Roman"/>
          <w:b/>
        </w:rPr>
      </w:pPr>
    </w:p>
    <w:p w:rsidR="00676C9B" w:rsidRDefault="00676C9B" w:rsidP="00676C9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 НЕДВИЖИМОГО (движимого</w:t>
      </w:r>
      <w:proofErr w:type="gramStart"/>
      <w:r>
        <w:rPr>
          <w:rFonts w:ascii="Times New Roman" w:hAnsi="Times New Roman" w:cs="Times New Roman"/>
          <w:b/>
        </w:rPr>
        <w:t>)И</w:t>
      </w:r>
      <w:proofErr w:type="gramEnd"/>
      <w:r>
        <w:rPr>
          <w:rFonts w:ascii="Times New Roman" w:hAnsi="Times New Roman" w:cs="Times New Roman"/>
          <w:b/>
        </w:rPr>
        <w:t>МУЩЕСТВА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недвижимого (движимого) имущества Продавцом и принятие его Покупателем осуществляется по подписываемому сторонами передаточному акту.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6C9B" w:rsidRDefault="00676C9B" w:rsidP="00676C9B">
      <w:pPr>
        <w:pStyle w:val="a6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Настоящий Договор составлен и подписан в 3 (трех) экземплярах, по одному для каждой из Сторон и один экземпляр для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Управления Федеральной службы государственной регистрации, кадастра и картографии</w:t>
      </w:r>
      <w:proofErr w:type="gramStart"/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Каждый экземпляр имеет одинаковую юридическую силу.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"ТУАПСЕЭЛЕКТРОМОНТАЖ"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 /КПП  2322027850/232201001, ОГРН 1042313055410</w:t>
            </w:r>
          </w:p>
          <w:p w:rsidR="007077FB" w:rsidRDefault="007077FB" w:rsidP="00707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Юго-Западный банк ПАО Сбербанк 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(основной)- 40702810930050000586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-046015602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Корр. счет  30101810600000000602</w:t>
            </w:r>
          </w:p>
          <w:p w:rsidR="007077FB" w:rsidRDefault="007077FB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lastRenderedPageBreak/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B781F"/>
    <w:rsid w:val="002E0DCB"/>
    <w:rsid w:val="002F66EF"/>
    <w:rsid w:val="00334A8B"/>
    <w:rsid w:val="00344A9A"/>
    <w:rsid w:val="00365202"/>
    <w:rsid w:val="00375A9B"/>
    <w:rsid w:val="003A0AF5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7850"/>
    <w:rsid w:val="004C1DF0"/>
    <w:rsid w:val="004C2136"/>
    <w:rsid w:val="004C672C"/>
    <w:rsid w:val="005369BA"/>
    <w:rsid w:val="00573988"/>
    <w:rsid w:val="00590869"/>
    <w:rsid w:val="00591275"/>
    <w:rsid w:val="00593CF8"/>
    <w:rsid w:val="005A19C6"/>
    <w:rsid w:val="005D3E6E"/>
    <w:rsid w:val="005D563F"/>
    <w:rsid w:val="005E04BB"/>
    <w:rsid w:val="005E7E06"/>
    <w:rsid w:val="005F4A09"/>
    <w:rsid w:val="00646CC5"/>
    <w:rsid w:val="00650D88"/>
    <w:rsid w:val="00663A71"/>
    <w:rsid w:val="00676C9B"/>
    <w:rsid w:val="006D5549"/>
    <w:rsid w:val="006E21E6"/>
    <w:rsid w:val="006E41EA"/>
    <w:rsid w:val="006E42D7"/>
    <w:rsid w:val="00703942"/>
    <w:rsid w:val="007077FB"/>
    <w:rsid w:val="00710476"/>
    <w:rsid w:val="00710FA6"/>
    <w:rsid w:val="00720627"/>
    <w:rsid w:val="007222C2"/>
    <w:rsid w:val="007350E9"/>
    <w:rsid w:val="00741685"/>
    <w:rsid w:val="00745746"/>
    <w:rsid w:val="0076226C"/>
    <w:rsid w:val="00786FD4"/>
    <w:rsid w:val="007B0126"/>
    <w:rsid w:val="007B1E48"/>
    <w:rsid w:val="007D6127"/>
    <w:rsid w:val="007E3469"/>
    <w:rsid w:val="007E67E1"/>
    <w:rsid w:val="007F5E99"/>
    <w:rsid w:val="008118C0"/>
    <w:rsid w:val="00842114"/>
    <w:rsid w:val="008476C3"/>
    <w:rsid w:val="00855B98"/>
    <w:rsid w:val="008734EC"/>
    <w:rsid w:val="0089300F"/>
    <w:rsid w:val="008D4E7D"/>
    <w:rsid w:val="008E4034"/>
    <w:rsid w:val="008F62BD"/>
    <w:rsid w:val="009133F1"/>
    <w:rsid w:val="00940B1C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35A54"/>
    <w:rsid w:val="00A452B7"/>
    <w:rsid w:val="00A523F6"/>
    <w:rsid w:val="00A5656A"/>
    <w:rsid w:val="00A6211B"/>
    <w:rsid w:val="00A84080"/>
    <w:rsid w:val="00AC15A9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C47ECC"/>
    <w:rsid w:val="00C92749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dcterms:created xsi:type="dcterms:W3CDTF">2019-06-16T09:57:00Z</dcterms:created>
  <dcterms:modified xsi:type="dcterms:W3CDTF">2019-06-16T11:05:00Z</dcterms:modified>
</cp:coreProperties>
</file>