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CAD" w:rsidRDefault="00852CAD" w:rsidP="00852CA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Проект </w:t>
      </w:r>
    </w:p>
    <w:p w:rsidR="00852CAD" w:rsidRPr="008D7BDC" w:rsidRDefault="00852CAD" w:rsidP="00852CAD">
      <w:pPr>
        <w:jc w:val="center"/>
        <w:rPr>
          <w:b/>
          <w:noProof/>
          <w:sz w:val="22"/>
          <w:szCs w:val="22"/>
        </w:rPr>
      </w:pPr>
      <w:r w:rsidRPr="008D7BDC">
        <w:rPr>
          <w:b/>
          <w:sz w:val="22"/>
          <w:szCs w:val="22"/>
        </w:rPr>
        <w:t xml:space="preserve">ДОГОВОР ЦЕССИИ № </w:t>
      </w:r>
      <w:r w:rsidRPr="008D7BDC">
        <w:rPr>
          <w:b/>
          <w:noProof/>
          <w:sz w:val="22"/>
          <w:szCs w:val="22"/>
        </w:rPr>
        <w:t>____</w:t>
      </w:r>
    </w:p>
    <w:p w:rsidR="00852CAD" w:rsidRPr="008D7BDC" w:rsidRDefault="00852CAD" w:rsidP="00852CAD">
      <w:pPr>
        <w:jc w:val="center"/>
        <w:rPr>
          <w:b/>
          <w:sz w:val="22"/>
          <w:szCs w:val="22"/>
        </w:rPr>
      </w:pPr>
      <w:r w:rsidRPr="008D7BDC">
        <w:rPr>
          <w:b/>
          <w:noProof/>
          <w:sz w:val="22"/>
          <w:szCs w:val="22"/>
        </w:rPr>
        <w:t>(уступки права требования)</w:t>
      </w:r>
    </w:p>
    <w:p w:rsidR="00852CAD" w:rsidRDefault="00852CAD" w:rsidP="00852CAD">
      <w:pPr>
        <w:jc w:val="center"/>
        <w:rPr>
          <w:sz w:val="22"/>
          <w:szCs w:val="22"/>
        </w:rPr>
      </w:pPr>
      <w:r w:rsidRPr="008D7BDC">
        <w:rPr>
          <w:sz w:val="22"/>
          <w:szCs w:val="22"/>
        </w:rPr>
        <w:t>г. Иркутск</w:t>
      </w:r>
      <w:r w:rsidRPr="008D7BDC">
        <w:rPr>
          <w:sz w:val="22"/>
          <w:szCs w:val="22"/>
        </w:rPr>
        <w:tab/>
      </w:r>
      <w:r w:rsidRPr="008D7BDC">
        <w:rPr>
          <w:sz w:val="22"/>
          <w:szCs w:val="22"/>
        </w:rPr>
        <w:tab/>
      </w:r>
      <w:r w:rsidRPr="008D7BDC">
        <w:rPr>
          <w:sz w:val="22"/>
          <w:szCs w:val="22"/>
        </w:rPr>
        <w:tab/>
      </w:r>
      <w:r w:rsidRPr="008D7BDC">
        <w:rPr>
          <w:sz w:val="22"/>
          <w:szCs w:val="22"/>
        </w:rPr>
        <w:tab/>
      </w:r>
      <w:r w:rsidRPr="008D7BDC">
        <w:rPr>
          <w:sz w:val="22"/>
          <w:szCs w:val="22"/>
        </w:rPr>
        <w:tab/>
      </w:r>
      <w:r w:rsidRPr="008D7BDC">
        <w:rPr>
          <w:sz w:val="22"/>
          <w:szCs w:val="22"/>
        </w:rPr>
        <w:tab/>
      </w:r>
      <w:r w:rsidRPr="008D7BDC">
        <w:rPr>
          <w:sz w:val="22"/>
          <w:szCs w:val="22"/>
        </w:rPr>
        <w:tab/>
        <w:t xml:space="preserve"> «___» ______ 202_ года</w:t>
      </w:r>
    </w:p>
    <w:p w:rsidR="00571B87" w:rsidRPr="008D7BDC" w:rsidRDefault="00571B87" w:rsidP="00852CAD">
      <w:pPr>
        <w:jc w:val="center"/>
        <w:rPr>
          <w:sz w:val="22"/>
          <w:szCs w:val="22"/>
        </w:rPr>
      </w:pPr>
    </w:p>
    <w:p w:rsidR="00852CAD" w:rsidRPr="008D7BDC" w:rsidRDefault="00852CAD" w:rsidP="00852CAD">
      <w:pPr>
        <w:ind w:firstLine="720"/>
        <w:jc w:val="both"/>
        <w:rPr>
          <w:color w:val="000000"/>
          <w:spacing w:val="1"/>
          <w:sz w:val="22"/>
          <w:szCs w:val="22"/>
        </w:rPr>
      </w:pPr>
      <w:r w:rsidRPr="008D7BDC">
        <w:rPr>
          <w:b/>
          <w:bCs/>
          <w:color w:val="000000"/>
          <w:spacing w:val="4"/>
          <w:sz w:val="22"/>
          <w:szCs w:val="22"/>
        </w:rPr>
        <w:t>Общество с ограниченной ответственностью «</w:t>
      </w:r>
      <w:r w:rsidR="00571B87">
        <w:rPr>
          <w:b/>
          <w:bCs/>
          <w:color w:val="000000"/>
          <w:spacing w:val="4"/>
          <w:sz w:val="22"/>
          <w:szCs w:val="22"/>
        </w:rPr>
        <w:t>ЭНЕРГИЯ</w:t>
      </w:r>
      <w:r w:rsidRPr="008D7BDC">
        <w:rPr>
          <w:b/>
          <w:bCs/>
          <w:color w:val="000000"/>
          <w:spacing w:val="4"/>
          <w:sz w:val="22"/>
          <w:szCs w:val="22"/>
        </w:rPr>
        <w:t>»</w:t>
      </w:r>
      <w:r w:rsidRPr="008D7BDC">
        <w:rPr>
          <w:b/>
          <w:bCs/>
          <w:color w:val="000000"/>
          <w:spacing w:val="-4"/>
          <w:sz w:val="22"/>
          <w:szCs w:val="22"/>
        </w:rPr>
        <w:t xml:space="preserve">, </w:t>
      </w:r>
      <w:r w:rsidRPr="008D7BDC">
        <w:rPr>
          <w:color w:val="000000"/>
          <w:spacing w:val="-4"/>
          <w:sz w:val="22"/>
          <w:szCs w:val="22"/>
        </w:rPr>
        <w:t>именуемое в дальнейшем</w:t>
      </w:r>
      <w:r w:rsidRPr="008D7BDC">
        <w:rPr>
          <w:sz w:val="22"/>
          <w:szCs w:val="22"/>
        </w:rPr>
        <w:t xml:space="preserve"> «Цедент», в лице конкурсного управляющего </w:t>
      </w:r>
      <w:proofErr w:type="spellStart"/>
      <w:r w:rsidR="00571B87">
        <w:rPr>
          <w:iCs/>
          <w:color w:val="000000"/>
          <w:spacing w:val="-4"/>
          <w:sz w:val="22"/>
          <w:szCs w:val="22"/>
        </w:rPr>
        <w:t>Беляевского</w:t>
      </w:r>
      <w:proofErr w:type="spellEnd"/>
      <w:r w:rsidR="00571B87">
        <w:rPr>
          <w:iCs/>
          <w:color w:val="000000"/>
          <w:spacing w:val="-4"/>
          <w:sz w:val="22"/>
          <w:szCs w:val="22"/>
        </w:rPr>
        <w:t xml:space="preserve"> Евгения Александровича</w:t>
      </w:r>
      <w:r w:rsidRPr="008D7BDC">
        <w:rPr>
          <w:iCs/>
          <w:color w:val="000000"/>
          <w:spacing w:val="-4"/>
          <w:sz w:val="22"/>
          <w:szCs w:val="22"/>
        </w:rPr>
        <w:t>,</w:t>
      </w:r>
      <w:r w:rsidRPr="008D7BDC">
        <w:rPr>
          <w:i/>
          <w:iCs/>
          <w:color w:val="000000"/>
          <w:spacing w:val="-4"/>
          <w:sz w:val="22"/>
          <w:szCs w:val="22"/>
        </w:rPr>
        <w:t xml:space="preserve"> </w:t>
      </w:r>
      <w:r w:rsidRPr="008D7BDC">
        <w:rPr>
          <w:sz w:val="22"/>
          <w:szCs w:val="22"/>
        </w:rPr>
        <w:t>действующего на основании Решения Арбитражного суда Иркутской области</w:t>
      </w:r>
      <w:r w:rsidRPr="008D7BDC">
        <w:rPr>
          <w:rFonts w:eastAsiaTheme="minorHAnsi"/>
          <w:bCs/>
          <w:sz w:val="22"/>
          <w:szCs w:val="22"/>
          <w:lang w:eastAsia="en-US"/>
        </w:rPr>
        <w:t xml:space="preserve"> </w:t>
      </w:r>
      <w:r w:rsidRPr="008D7BDC">
        <w:rPr>
          <w:bCs/>
          <w:sz w:val="22"/>
          <w:szCs w:val="22"/>
        </w:rPr>
        <w:t xml:space="preserve">от </w:t>
      </w:r>
      <w:r w:rsidR="00571B87" w:rsidRPr="00571B87">
        <w:rPr>
          <w:bCs/>
          <w:sz w:val="22"/>
          <w:szCs w:val="22"/>
        </w:rPr>
        <w:t xml:space="preserve">13.01.20 </w:t>
      </w:r>
      <w:r w:rsidRPr="008D7BDC">
        <w:rPr>
          <w:bCs/>
          <w:sz w:val="22"/>
          <w:szCs w:val="22"/>
        </w:rPr>
        <w:t xml:space="preserve">по делу № </w:t>
      </w:r>
      <w:r w:rsidR="00571B87" w:rsidRPr="00571B87">
        <w:rPr>
          <w:bCs/>
          <w:sz w:val="22"/>
          <w:szCs w:val="22"/>
        </w:rPr>
        <w:t>А19-23649/2018</w:t>
      </w:r>
      <w:r w:rsidRPr="008D7BDC">
        <w:rPr>
          <w:sz w:val="22"/>
          <w:szCs w:val="22"/>
        </w:rPr>
        <w:t>, с одной стороны, и _</w:t>
      </w:r>
      <w:r w:rsidRPr="00571B87">
        <w:rPr>
          <w:sz w:val="22"/>
          <w:szCs w:val="22"/>
          <w:u w:val="single"/>
        </w:rPr>
        <w:t>___________________________</w:t>
      </w:r>
      <w:r w:rsidRPr="008D7BDC">
        <w:rPr>
          <w:noProof/>
          <w:sz w:val="22"/>
          <w:szCs w:val="22"/>
        </w:rPr>
        <w:t xml:space="preserve">, в лице </w:t>
      </w:r>
      <w:r w:rsidRPr="00571B87">
        <w:rPr>
          <w:noProof/>
          <w:sz w:val="22"/>
          <w:szCs w:val="22"/>
          <w:u w:val="single"/>
        </w:rPr>
        <w:t>_____________________</w:t>
      </w:r>
      <w:r w:rsidRPr="008D7BDC">
        <w:rPr>
          <w:noProof/>
          <w:sz w:val="22"/>
          <w:szCs w:val="22"/>
        </w:rPr>
        <w:t xml:space="preserve">, действующий на основании __________, именуемый в дальнейшем «Цессионарий»,  являющийся победителем открытых торгов в форме _______ по продаже имущества должника, (номер торгов на ЭТП ______), </w:t>
      </w:r>
      <w:r w:rsidRPr="008D7BDC">
        <w:rPr>
          <w:sz w:val="22"/>
          <w:szCs w:val="22"/>
        </w:rPr>
        <w:t>с другой стороны,</w:t>
      </w:r>
      <w:r w:rsidRPr="008D7BDC">
        <w:rPr>
          <w:color w:val="000000"/>
          <w:spacing w:val="1"/>
          <w:sz w:val="22"/>
          <w:szCs w:val="22"/>
        </w:rPr>
        <w:t xml:space="preserve"> </w:t>
      </w:r>
      <w:r w:rsidRPr="008D7BDC">
        <w:rPr>
          <w:sz w:val="22"/>
          <w:szCs w:val="22"/>
        </w:rPr>
        <w:t>руководствуясь статьями 382, 384, 447, 448, 454 Гражданского кодекса Российской Федерации, статьями 110, 111, 139, 140 Федерального закона «О несостоятельности (банкротстве)», на основании Протокола о результатах торгов № ______ от</w:t>
      </w:r>
      <w:r w:rsidRPr="00571B87">
        <w:rPr>
          <w:sz w:val="22"/>
          <w:szCs w:val="22"/>
          <w:u w:val="single"/>
        </w:rPr>
        <w:t>_________</w:t>
      </w:r>
      <w:r w:rsidRPr="008D7BDC">
        <w:rPr>
          <w:sz w:val="22"/>
          <w:szCs w:val="22"/>
        </w:rPr>
        <w:t>. по лоту №</w:t>
      </w:r>
      <w:r w:rsidRPr="00571B87">
        <w:rPr>
          <w:sz w:val="22"/>
          <w:szCs w:val="22"/>
          <w:u w:val="single"/>
        </w:rPr>
        <w:t>__,</w:t>
      </w:r>
      <w:r w:rsidRPr="008D7BDC">
        <w:rPr>
          <w:sz w:val="22"/>
          <w:szCs w:val="22"/>
        </w:rPr>
        <w:t xml:space="preserve"> заключили настоящий Договор о нижеследующем.</w:t>
      </w:r>
    </w:p>
    <w:p w:rsidR="00852CAD" w:rsidRPr="008D7BDC" w:rsidRDefault="00852CAD" w:rsidP="00852CAD">
      <w:pPr>
        <w:ind w:firstLine="708"/>
        <w:jc w:val="both"/>
        <w:rPr>
          <w:b/>
          <w:sz w:val="22"/>
          <w:szCs w:val="22"/>
        </w:rPr>
      </w:pPr>
    </w:p>
    <w:p w:rsidR="00852CAD" w:rsidRPr="008D7BDC" w:rsidRDefault="00852CAD" w:rsidP="00852CAD">
      <w:pPr>
        <w:numPr>
          <w:ilvl w:val="0"/>
          <w:numId w:val="1"/>
        </w:numPr>
        <w:tabs>
          <w:tab w:val="clear" w:pos="1068"/>
          <w:tab w:val="num" w:pos="0"/>
        </w:tabs>
        <w:ind w:left="0" w:firstLine="0"/>
        <w:jc w:val="center"/>
        <w:rPr>
          <w:b/>
          <w:sz w:val="22"/>
          <w:szCs w:val="22"/>
        </w:rPr>
      </w:pPr>
      <w:r w:rsidRPr="008D7BDC">
        <w:rPr>
          <w:b/>
          <w:sz w:val="22"/>
          <w:szCs w:val="22"/>
        </w:rPr>
        <w:t>ПРЕДМЕТ ДОГОВОРА</w:t>
      </w:r>
    </w:p>
    <w:p w:rsidR="00852CAD" w:rsidRPr="008D7BDC" w:rsidRDefault="00852CAD" w:rsidP="00852CAD">
      <w:pPr>
        <w:ind w:left="708"/>
        <w:rPr>
          <w:b/>
          <w:sz w:val="22"/>
          <w:szCs w:val="22"/>
        </w:rPr>
      </w:pPr>
    </w:p>
    <w:p w:rsidR="00852CAD" w:rsidRPr="008D7BDC" w:rsidRDefault="00852CAD" w:rsidP="00852CAD">
      <w:pPr>
        <w:ind w:firstLine="720"/>
        <w:jc w:val="both"/>
        <w:rPr>
          <w:sz w:val="22"/>
          <w:szCs w:val="22"/>
        </w:rPr>
      </w:pPr>
      <w:r w:rsidRPr="008D7BDC">
        <w:rPr>
          <w:sz w:val="22"/>
          <w:szCs w:val="22"/>
        </w:rPr>
        <w:t xml:space="preserve">1.1. Первоначальный кредитор (цедент) передает Новому кредитору (цессионарию) права требования Цедента: </w:t>
      </w:r>
      <w:r w:rsidRPr="008D7BDC">
        <w:rPr>
          <w:b/>
          <w:i/>
          <w:sz w:val="22"/>
          <w:szCs w:val="22"/>
        </w:rPr>
        <w:t xml:space="preserve">__________________________, </w:t>
      </w:r>
      <w:r w:rsidRPr="008D7BDC">
        <w:rPr>
          <w:sz w:val="22"/>
          <w:szCs w:val="22"/>
        </w:rPr>
        <w:t>а Цессионарий обязан оплатить уступаемое право требования.</w:t>
      </w:r>
    </w:p>
    <w:p w:rsidR="00852CAD" w:rsidRPr="008D7BDC" w:rsidRDefault="00852CAD" w:rsidP="00852CAD">
      <w:pPr>
        <w:ind w:firstLine="720"/>
        <w:jc w:val="both"/>
        <w:rPr>
          <w:sz w:val="22"/>
          <w:szCs w:val="22"/>
        </w:rPr>
      </w:pPr>
      <w:r w:rsidRPr="008D7BDC">
        <w:rPr>
          <w:sz w:val="22"/>
          <w:szCs w:val="22"/>
        </w:rPr>
        <w:t xml:space="preserve">1.2. Передаваемое право требования переходит Цессионарию в объеме, предусмотренном пунктом 1.1. договора, в том числе, помимо указанного в пункте 1.1. настоящего договора основного требования к Цессионарию переходит: </w:t>
      </w:r>
    </w:p>
    <w:p w:rsidR="00852CAD" w:rsidRPr="008D7BDC" w:rsidRDefault="00852CAD" w:rsidP="00852CAD">
      <w:pPr>
        <w:ind w:firstLine="720"/>
        <w:jc w:val="both"/>
        <w:rPr>
          <w:sz w:val="22"/>
          <w:szCs w:val="22"/>
        </w:rPr>
      </w:pPr>
      <w:r w:rsidRPr="008D7BDC">
        <w:rPr>
          <w:sz w:val="22"/>
          <w:szCs w:val="22"/>
        </w:rPr>
        <w:t xml:space="preserve">- право требования уплаты любых причитающихся в связи с нарушением обязательства финансовых санкций (проценты, пени, штрафы, убытки и др.). </w:t>
      </w:r>
    </w:p>
    <w:p w:rsidR="00852CAD" w:rsidRPr="008D7BDC" w:rsidRDefault="00852CAD" w:rsidP="00852CAD">
      <w:pPr>
        <w:ind w:firstLine="720"/>
        <w:jc w:val="both"/>
        <w:rPr>
          <w:sz w:val="22"/>
          <w:szCs w:val="22"/>
        </w:rPr>
      </w:pPr>
      <w:r w:rsidRPr="008D7BDC">
        <w:rPr>
          <w:sz w:val="22"/>
          <w:szCs w:val="22"/>
        </w:rPr>
        <w:t xml:space="preserve">Объем уступаемых прав требований может быть уменьшен при наличии условий, предусмотренных пунктом 2.4. настоящего Договора. </w:t>
      </w:r>
    </w:p>
    <w:p w:rsidR="00852CAD" w:rsidRPr="008D7BDC" w:rsidRDefault="00852CAD" w:rsidP="00852CAD">
      <w:pPr>
        <w:ind w:firstLine="720"/>
        <w:jc w:val="both"/>
        <w:rPr>
          <w:sz w:val="22"/>
          <w:szCs w:val="22"/>
        </w:rPr>
      </w:pPr>
      <w:r w:rsidRPr="008D7BDC">
        <w:rPr>
          <w:sz w:val="22"/>
          <w:szCs w:val="22"/>
        </w:rPr>
        <w:t xml:space="preserve">1.3. Во исполнение настоящего договора Цедент обязуется передать Цессионарию подтверждающие право требования документы (а именно – ________________). </w:t>
      </w:r>
    </w:p>
    <w:p w:rsidR="00852CAD" w:rsidRPr="008D7BDC" w:rsidRDefault="00852CAD" w:rsidP="00852CAD">
      <w:pPr>
        <w:ind w:firstLine="720"/>
        <w:jc w:val="both"/>
        <w:rPr>
          <w:sz w:val="22"/>
          <w:szCs w:val="22"/>
        </w:rPr>
      </w:pPr>
      <w:r w:rsidRPr="008D7BDC">
        <w:rPr>
          <w:sz w:val="22"/>
          <w:szCs w:val="22"/>
        </w:rPr>
        <w:t>1.4. Право требования, указанное в пункте 1.1. настоящего договора, переходит к Цессионарию с момента полной уплаты в пользу Цеденту полной денежной суммы, предусмотренной пунктом 2.1. настоящего договора (либо денежной суммы, предусмотренной дополнительным соглашением – при наличии такового).</w:t>
      </w:r>
    </w:p>
    <w:p w:rsidR="00852CAD" w:rsidRPr="008D7BDC" w:rsidRDefault="00852CAD" w:rsidP="00852CAD">
      <w:pPr>
        <w:ind w:firstLine="720"/>
        <w:jc w:val="both"/>
        <w:rPr>
          <w:sz w:val="22"/>
          <w:szCs w:val="22"/>
        </w:rPr>
      </w:pPr>
    </w:p>
    <w:p w:rsidR="00852CAD" w:rsidRPr="008D7BDC" w:rsidRDefault="00852CAD" w:rsidP="00852CAD">
      <w:pPr>
        <w:numPr>
          <w:ilvl w:val="0"/>
          <w:numId w:val="1"/>
        </w:numPr>
        <w:tabs>
          <w:tab w:val="clear" w:pos="1068"/>
          <w:tab w:val="num" w:pos="0"/>
        </w:tabs>
        <w:ind w:left="0" w:firstLine="0"/>
        <w:jc w:val="center"/>
        <w:rPr>
          <w:b/>
          <w:sz w:val="22"/>
          <w:szCs w:val="22"/>
        </w:rPr>
      </w:pPr>
      <w:r w:rsidRPr="008D7BDC">
        <w:rPr>
          <w:b/>
          <w:sz w:val="22"/>
          <w:szCs w:val="22"/>
        </w:rPr>
        <w:t>ЦЕНА ДОГОВОРА</w:t>
      </w:r>
    </w:p>
    <w:p w:rsidR="00852CAD" w:rsidRPr="008D7BDC" w:rsidRDefault="00852CAD" w:rsidP="00852CAD">
      <w:pPr>
        <w:ind w:left="708"/>
        <w:rPr>
          <w:b/>
          <w:sz w:val="22"/>
          <w:szCs w:val="22"/>
        </w:rPr>
      </w:pPr>
    </w:p>
    <w:p w:rsidR="00852CAD" w:rsidRPr="008D7BDC" w:rsidRDefault="00852CAD" w:rsidP="00852CAD">
      <w:pPr>
        <w:ind w:firstLine="708"/>
        <w:jc w:val="both"/>
        <w:rPr>
          <w:b/>
          <w:i/>
          <w:sz w:val="22"/>
          <w:szCs w:val="22"/>
        </w:rPr>
      </w:pPr>
      <w:r w:rsidRPr="008D7BDC">
        <w:rPr>
          <w:sz w:val="22"/>
          <w:szCs w:val="22"/>
        </w:rPr>
        <w:t>2.1. Согласно протоколу о результатах торгов №_</w:t>
      </w:r>
      <w:r w:rsidRPr="00571B87">
        <w:rPr>
          <w:sz w:val="22"/>
          <w:szCs w:val="22"/>
          <w:u w:val="single"/>
        </w:rPr>
        <w:t xml:space="preserve">_________ </w:t>
      </w:r>
      <w:r w:rsidRPr="008D7BDC">
        <w:rPr>
          <w:sz w:val="22"/>
          <w:szCs w:val="22"/>
        </w:rPr>
        <w:t xml:space="preserve">от </w:t>
      </w:r>
      <w:r w:rsidRPr="00571B87">
        <w:rPr>
          <w:sz w:val="22"/>
          <w:szCs w:val="22"/>
          <w:u w:val="single"/>
        </w:rPr>
        <w:t>__________</w:t>
      </w:r>
      <w:r w:rsidRPr="008D7BDC">
        <w:rPr>
          <w:sz w:val="22"/>
          <w:szCs w:val="22"/>
        </w:rPr>
        <w:t>. по лоту №</w:t>
      </w:r>
      <w:r w:rsidRPr="00571B87">
        <w:rPr>
          <w:sz w:val="22"/>
          <w:szCs w:val="22"/>
          <w:u w:val="single"/>
        </w:rPr>
        <w:t>__</w:t>
      </w:r>
      <w:r w:rsidRPr="008D7BDC">
        <w:rPr>
          <w:sz w:val="22"/>
          <w:szCs w:val="22"/>
        </w:rPr>
        <w:t xml:space="preserve">, </w:t>
      </w:r>
    </w:p>
    <w:p w:rsidR="00852CAD" w:rsidRPr="008D7BDC" w:rsidRDefault="00852CAD" w:rsidP="00852CAD">
      <w:pPr>
        <w:jc w:val="both"/>
        <w:rPr>
          <w:bCs/>
          <w:iCs/>
          <w:sz w:val="22"/>
          <w:szCs w:val="22"/>
        </w:rPr>
      </w:pPr>
      <w:r w:rsidRPr="008D7BDC">
        <w:rPr>
          <w:bCs/>
          <w:iCs/>
          <w:sz w:val="22"/>
          <w:szCs w:val="22"/>
        </w:rPr>
        <w:t xml:space="preserve">стоимость уступаемого </w:t>
      </w:r>
      <w:r w:rsidRPr="008D7BDC">
        <w:rPr>
          <w:b/>
          <w:iCs/>
          <w:sz w:val="22"/>
          <w:szCs w:val="22"/>
        </w:rPr>
        <w:t>права требования по настоящему договору составляет ___________</w:t>
      </w:r>
      <w:r w:rsidRPr="008D7BDC">
        <w:rPr>
          <w:bCs/>
          <w:iCs/>
          <w:sz w:val="22"/>
          <w:szCs w:val="22"/>
        </w:rPr>
        <w:t xml:space="preserve">, </w:t>
      </w:r>
      <w:r w:rsidRPr="008D7BDC">
        <w:rPr>
          <w:b/>
          <w:bCs/>
          <w:iCs/>
          <w:sz w:val="22"/>
          <w:szCs w:val="22"/>
        </w:rPr>
        <w:t xml:space="preserve">НДС не подлежит уплате в соответствии с </w:t>
      </w:r>
      <w:r w:rsidRPr="008D7BDC">
        <w:rPr>
          <w:bCs/>
          <w:iCs/>
          <w:sz w:val="22"/>
          <w:szCs w:val="22"/>
        </w:rPr>
        <w:t>подпунктом 15 пункта 2 статьи 146 Налогового кодекса Российской Федерации.</w:t>
      </w:r>
    </w:p>
    <w:p w:rsidR="00852CAD" w:rsidRPr="008D7BDC" w:rsidRDefault="00852CAD" w:rsidP="00852CAD">
      <w:pPr>
        <w:ind w:firstLine="708"/>
        <w:jc w:val="both"/>
        <w:rPr>
          <w:sz w:val="22"/>
          <w:szCs w:val="22"/>
        </w:rPr>
      </w:pPr>
      <w:r w:rsidRPr="008D7BDC">
        <w:rPr>
          <w:sz w:val="22"/>
          <w:szCs w:val="22"/>
        </w:rPr>
        <w:t xml:space="preserve">2.2. С учетом суммы задатка _______ рублей, уплаченного Цессионарием при подаче заявки на участие в торгах, </w:t>
      </w:r>
      <w:r w:rsidRPr="008D7BDC">
        <w:rPr>
          <w:b/>
          <w:sz w:val="22"/>
          <w:szCs w:val="22"/>
        </w:rPr>
        <w:t>к уплате по договору следует</w:t>
      </w:r>
      <w:r w:rsidRPr="008D7BDC">
        <w:rPr>
          <w:sz w:val="22"/>
          <w:szCs w:val="22"/>
        </w:rPr>
        <w:t xml:space="preserve"> </w:t>
      </w:r>
      <w:r w:rsidRPr="008D7BDC">
        <w:rPr>
          <w:b/>
          <w:noProof/>
          <w:sz w:val="22"/>
          <w:szCs w:val="22"/>
        </w:rPr>
        <w:t>________</w:t>
      </w:r>
      <w:r w:rsidRPr="008D7BDC">
        <w:rPr>
          <w:b/>
          <w:sz w:val="22"/>
          <w:szCs w:val="22"/>
        </w:rPr>
        <w:t xml:space="preserve"> руб</w:t>
      </w:r>
      <w:r w:rsidRPr="008D7BDC">
        <w:rPr>
          <w:sz w:val="22"/>
          <w:szCs w:val="22"/>
        </w:rPr>
        <w:t>.</w:t>
      </w:r>
    </w:p>
    <w:p w:rsidR="00852CAD" w:rsidRPr="008D7BDC" w:rsidRDefault="00852CAD" w:rsidP="00852CAD">
      <w:pPr>
        <w:ind w:firstLine="708"/>
        <w:jc w:val="both"/>
        <w:rPr>
          <w:sz w:val="22"/>
          <w:szCs w:val="22"/>
        </w:rPr>
      </w:pPr>
      <w:r w:rsidRPr="008D7BDC">
        <w:rPr>
          <w:sz w:val="22"/>
          <w:szCs w:val="22"/>
        </w:rPr>
        <w:t>2.3. Оплата по настоящему договору производится в течение 30 дней с даты подписания настоящего договора путём перечисления указанной суммы на расчётный счёт Цедента.</w:t>
      </w:r>
    </w:p>
    <w:p w:rsidR="00852CAD" w:rsidRPr="008D7BDC" w:rsidRDefault="00852CAD" w:rsidP="00852CAD">
      <w:pPr>
        <w:ind w:firstLine="708"/>
        <w:jc w:val="both"/>
        <w:rPr>
          <w:sz w:val="22"/>
          <w:szCs w:val="22"/>
        </w:rPr>
      </w:pPr>
      <w:r w:rsidRPr="008D7BDC">
        <w:rPr>
          <w:sz w:val="22"/>
          <w:szCs w:val="22"/>
        </w:rPr>
        <w:t xml:space="preserve">2.4. В случае если на дату заключения договора и после заключения договора, но до перехода прав требования к Цессионарию, право требования по Лоту N ___ </w:t>
      </w:r>
      <w:r w:rsidR="00571B87" w:rsidRPr="008D7BDC">
        <w:rPr>
          <w:sz w:val="22"/>
          <w:szCs w:val="22"/>
        </w:rPr>
        <w:t>прекратится</w:t>
      </w:r>
      <w:r w:rsidRPr="008D7BDC">
        <w:rPr>
          <w:sz w:val="22"/>
          <w:szCs w:val="22"/>
        </w:rPr>
        <w:t xml:space="preserve"> полностью или частично, Цедент уведомляет об этом Цессионария по адресу электронной почты, указанному в заявке на участие в торгах, и предлагает пропорционально уменьшить цену прав требования, установленную в пункте 2.1 договора.</w:t>
      </w:r>
    </w:p>
    <w:p w:rsidR="00852CAD" w:rsidRPr="008D7BDC" w:rsidRDefault="00852CAD" w:rsidP="00852CAD">
      <w:pPr>
        <w:ind w:firstLine="708"/>
        <w:jc w:val="both"/>
        <w:rPr>
          <w:sz w:val="22"/>
          <w:szCs w:val="22"/>
        </w:rPr>
      </w:pPr>
      <w:r w:rsidRPr="008D7BDC">
        <w:rPr>
          <w:sz w:val="22"/>
          <w:szCs w:val="22"/>
        </w:rPr>
        <w:t>В этом случае Цессионарий в течение 3 (трех) рабочих дней должен уведомить Цедента либо о согласии на уменьшении цены прав требования, установленной в пункте 2.1 договора, либо об отказе от исполнения договора. Отсутствие уведомления в указанный в настоящем пункте срок признается сторонами как отказ от исполнения договора.</w:t>
      </w:r>
    </w:p>
    <w:p w:rsidR="00852CAD" w:rsidRPr="008D7BDC" w:rsidRDefault="00852CAD" w:rsidP="00852CAD">
      <w:pPr>
        <w:ind w:firstLine="708"/>
        <w:jc w:val="both"/>
        <w:rPr>
          <w:sz w:val="22"/>
          <w:szCs w:val="22"/>
        </w:rPr>
      </w:pPr>
      <w:r w:rsidRPr="008D7BDC">
        <w:rPr>
          <w:sz w:val="22"/>
          <w:szCs w:val="22"/>
        </w:rPr>
        <w:t>В случае согласия Цессионария на уменьшение цены прав требования стороны в течение 10 (десять) дней заключают дополнительное соглашение к договору.</w:t>
      </w:r>
    </w:p>
    <w:p w:rsidR="00852CAD" w:rsidRDefault="00852CAD" w:rsidP="00852CAD">
      <w:pPr>
        <w:jc w:val="both"/>
        <w:rPr>
          <w:sz w:val="22"/>
          <w:szCs w:val="22"/>
        </w:rPr>
      </w:pPr>
    </w:p>
    <w:p w:rsidR="00571B87" w:rsidRPr="008D7BDC" w:rsidRDefault="00571B87" w:rsidP="00852CAD">
      <w:pPr>
        <w:jc w:val="both"/>
        <w:rPr>
          <w:sz w:val="22"/>
          <w:szCs w:val="22"/>
        </w:rPr>
      </w:pPr>
    </w:p>
    <w:p w:rsidR="00852CAD" w:rsidRPr="008D7BDC" w:rsidRDefault="00852CAD" w:rsidP="00852CAD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8D7BDC">
        <w:rPr>
          <w:b/>
          <w:sz w:val="22"/>
          <w:szCs w:val="22"/>
        </w:rPr>
        <w:t>ПРАВА И ОБЯЗАННОСТИ СТОРОН</w:t>
      </w:r>
    </w:p>
    <w:p w:rsidR="00852CAD" w:rsidRPr="008D7BDC" w:rsidRDefault="00852CAD" w:rsidP="00852CAD">
      <w:pPr>
        <w:ind w:left="708"/>
        <w:rPr>
          <w:b/>
          <w:sz w:val="22"/>
          <w:szCs w:val="22"/>
        </w:rPr>
      </w:pPr>
    </w:p>
    <w:p w:rsidR="00852CAD" w:rsidRPr="008D7BDC" w:rsidRDefault="00852CAD" w:rsidP="00852CAD">
      <w:pPr>
        <w:ind w:firstLine="720"/>
        <w:jc w:val="both"/>
        <w:rPr>
          <w:sz w:val="22"/>
          <w:szCs w:val="22"/>
        </w:rPr>
      </w:pPr>
      <w:r w:rsidRPr="008D7BDC">
        <w:rPr>
          <w:sz w:val="22"/>
          <w:szCs w:val="22"/>
        </w:rPr>
        <w:t>3.1. Цедент обязан передать Цессионарию документы, удостоверяющие право требования (а именно - ___________).</w:t>
      </w:r>
    </w:p>
    <w:p w:rsidR="00852CAD" w:rsidRPr="008D7BDC" w:rsidRDefault="00852CAD" w:rsidP="00852CAD">
      <w:pPr>
        <w:ind w:firstLine="720"/>
        <w:jc w:val="both"/>
        <w:rPr>
          <w:sz w:val="22"/>
          <w:szCs w:val="22"/>
        </w:rPr>
      </w:pPr>
      <w:r w:rsidRPr="008D7BDC">
        <w:rPr>
          <w:sz w:val="22"/>
          <w:szCs w:val="22"/>
        </w:rPr>
        <w:t>3.2. Цессионарий обязан уведомить должников (дебиторов) о произошедшей уступке права требования и произвести все необходимые действия, связанные процессуальным правопреемством «Права требования» своими силами и за свой счет.</w:t>
      </w:r>
    </w:p>
    <w:p w:rsidR="00852CAD" w:rsidRPr="008D7BDC" w:rsidRDefault="00852CAD" w:rsidP="00852CAD">
      <w:pPr>
        <w:ind w:firstLine="720"/>
        <w:jc w:val="both"/>
        <w:rPr>
          <w:sz w:val="22"/>
          <w:szCs w:val="22"/>
        </w:rPr>
      </w:pPr>
    </w:p>
    <w:p w:rsidR="00852CAD" w:rsidRPr="008D7BDC" w:rsidRDefault="00852CAD" w:rsidP="00852CAD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8D7BDC">
        <w:rPr>
          <w:b/>
          <w:sz w:val="22"/>
          <w:szCs w:val="22"/>
        </w:rPr>
        <w:t>ПРОЧИЕ УСЛОВИЯ</w:t>
      </w:r>
    </w:p>
    <w:p w:rsidR="00852CAD" w:rsidRDefault="00852CAD" w:rsidP="00852CAD">
      <w:pPr>
        <w:ind w:firstLine="720"/>
        <w:jc w:val="both"/>
        <w:rPr>
          <w:sz w:val="22"/>
          <w:szCs w:val="22"/>
        </w:rPr>
      </w:pPr>
      <w:r w:rsidRPr="008D7BDC">
        <w:rPr>
          <w:sz w:val="22"/>
          <w:szCs w:val="22"/>
        </w:rPr>
        <w:t xml:space="preserve">4.1. В случае если Цессионарий нарушит срок по оплате передаваемого права требования, установленный пунктом 2.3. настоящего Договора, Цедент вправе отказаться от исполнения настоящего договора в одностороннем порядке путем направления Цессионарию соответствующего письменного уведомления любым способом по любому адресу, в том числе электронному, указанному в заявке Цессионария для участия в торгах и в разделе 5 настоящего Договора; при этом договор считается расторгнутым с момента получения Цессионарием указанного уведомления. В этом случае задаток, внесенный Цессионарием для участия в торгах, не возвращается Цессионарию Цедентом. </w:t>
      </w:r>
    </w:p>
    <w:p w:rsidR="00AD4361" w:rsidRPr="008D7BDC" w:rsidRDefault="00AD4361" w:rsidP="00852CAD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Приобретатель должен совершить все необходимые действия, связанные с приобретением права требования к иностранному контрагенту, а также с</w:t>
      </w:r>
      <w:bookmarkStart w:id="0" w:name="_GoBack"/>
      <w:bookmarkEnd w:id="0"/>
      <w:r>
        <w:rPr>
          <w:sz w:val="22"/>
          <w:szCs w:val="22"/>
        </w:rPr>
        <w:t xml:space="preserve"> законодательством о валютном регулировании и валютном контроле.</w:t>
      </w:r>
    </w:p>
    <w:p w:rsidR="00852CAD" w:rsidRPr="008D7BDC" w:rsidRDefault="00852CAD" w:rsidP="00852CAD">
      <w:pPr>
        <w:ind w:firstLine="720"/>
        <w:jc w:val="both"/>
        <w:rPr>
          <w:sz w:val="22"/>
          <w:szCs w:val="22"/>
        </w:rPr>
      </w:pPr>
      <w:r w:rsidRPr="008D7BDC">
        <w:rPr>
          <w:sz w:val="22"/>
          <w:szCs w:val="22"/>
        </w:rPr>
        <w:t>4.2. Настоящий договор составлен в двух экземплярах, по одному для каждой из сторон.</w:t>
      </w:r>
    </w:p>
    <w:p w:rsidR="00852CAD" w:rsidRPr="008D7BDC" w:rsidRDefault="00852CAD" w:rsidP="00852CAD">
      <w:pPr>
        <w:ind w:firstLine="720"/>
        <w:jc w:val="both"/>
        <w:rPr>
          <w:sz w:val="22"/>
          <w:szCs w:val="22"/>
        </w:rPr>
      </w:pPr>
      <w:r w:rsidRPr="008D7BDC">
        <w:rPr>
          <w:sz w:val="22"/>
          <w:szCs w:val="22"/>
        </w:rPr>
        <w:t xml:space="preserve">4.3. Настоящий договор может быть заключен посредством обмена документами с использованием факсимильной связи или электронной почты. Документы, направленные сторонами друг другу с использованием </w:t>
      </w:r>
      <w:proofErr w:type="gramStart"/>
      <w:r w:rsidRPr="008D7BDC">
        <w:rPr>
          <w:sz w:val="22"/>
          <w:szCs w:val="22"/>
        </w:rPr>
        <w:t>указанных</w:t>
      </w:r>
      <w:r w:rsidR="00571B87">
        <w:rPr>
          <w:sz w:val="22"/>
          <w:szCs w:val="22"/>
        </w:rPr>
        <w:t xml:space="preserve"> </w:t>
      </w:r>
      <w:r w:rsidRPr="008D7BDC">
        <w:rPr>
          <w:sz w:val="22"/>
          <w:szCs w:val="22"/>
        </w:rPr>
        <w:t>средств связи</w:t>
      </w:r>
      <w:proofErr w:type="gramEnd"/>
      <w:r w:rsidRPr="008D7BDC">
        <w:rPr>
          <w:sz w:val="22"/>
          <w:szCs w:val="22"/>
        </w:rPr>
        <w:t xml:space="preserve"> признаются допустимыми доказательствами при рассмотрении спора судом. </w:t>
      </w:r>
    </w:p>
    <w:p w:rsidR="00852CAD" w:rsidRPr="00571B87" w:rsidRDefault="00852CAD" w:rsidP="00852CAD">
      <w:pPr>
        <w:ind w:firstLine="720"/>
        <w:jc w:val="both"/>
        <w:rPr>
          <w:sz w:val="22"/>
          <w:szCs w:val="22"/>
        </w:rPr>
      </w:pPr>
      <w:r w:rsidRPr="008D7BDC">
        <w:rPr>
          <w:sz w:val="22"/>
          <w:szCs w:val="22"/>
        </w:rPr>
        <w:t xml:space="preserve">4.4. Частичная или полная недействительность передаваемого права не влечет признания настоящего договора недействительным полностью или в части. Цедент не отвечает перед последним за неисполнение или ненадлежащее исполнение этих требований Должником. </w:t>
      </w:r>
      <w:r w:rsidRPr="00571B87">
        <w:rPr>
          <w:sz w:val="22"/>
          <w:szCs w:val="22"/>
        </w:rPr>
        <w:t>Цессионарий полностью ознакомлен с документами по уступаемым по настоящему договору правам требования и претензий к Цеденту не имеет.</w:t>
      </w:r>
    </w:p>
    <w:p w:rsidR="00852CAD" w:rsidRPr="00571B87" w:rsidRDefault="00852CAD" w:rsidP="00852CAD">
      <w:pPr>
        <w:shd w:val="clear" w:color="auto" w:fill="FFFFFF"/>
        <w:tabs>
          <w:tab w:val="left" w:pos="1085"/>
        </w:tabs>
        <w:spacing w:line="250" w:lineRule="exact"/>
        <w:ind w:firstLine="696"/>
        <w:jc w:val="both"/>
        <w:rPr>
          <w:color w:val="000000"/>
          <w:spacing w:val="2"/>
          <w:sz w:val="22"/>
          <w:szCs w:val="22"/>
        </w:rPr>
      </w:pPr>
      <w:r w:rsidRPr="00571B87">
        <w:rPr>
          <w:color w:val="000000"/>
          <w:spacing w:val="2"/>
          <w:sz w:val="22"/>
          <w:szCs w:val="22"/>
        </w:rPr>
        <w:t xml:space="preserve">4.5. Все споры по настоящему договору подлежат рассмотрению в Арбитражном суде Иркутской области. </w:t>
      </w:r>
    </w:p>
    <w:p w:rsidR="00852CAD" w:rsidRPr="00571B87" w:rsidRDefault="00852CAD" w:rsidP="00852CAD">
      <w:pPr>
        <w:ind w:firstLine="720"/>
        <w:jc w:val="both"/>
        <w:rPr>
          <w:sz w:val="22"/>
          <w:szCs w:val="22"/>
        </w:rPr>
      </w:pPr>
    </w:p>
    <w:p w:rsidR="00852CAD" w:rsidRPr="00571B87" w:rsidRDefault="00852CAD" w:rsidP="00852CAD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571B87">
        <w:rPr>
          <w:b/>
          <w:sz w:val="22"/>
          <w:szCs w:val="22"/>
        </w:rPr>
        <w:t>АДРЕСА И РЕКВИЗИТЫ СТОРОН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4608"/>
        <w:gridCol w:w="5040"/>
      </w:tblGrid>
      <w:tr w:rsidR="00852CAD" w:rsidRPr="00571B87" w:rsidTr="00B81E7F">
        <w:trPr>
          <w:trHeight w:val="1977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852CAD" w:rsidRPr="00571B87" w:rsidRDefault="00852CAD" w:rsidP="00B81E7F">
            <w:pPr>
              <w:rPr>
                <w:b/>
                <w:sz w:val="22"/>
                <w:szCs w:val="22"/>
              </w:rPr>
            </w:pPr>
            <w:r w:rsidRPr="00571B87">
              <w:rPr>
                <w:b/>
                <w:sz w:val="22"/>
                <w:szCs w:val="22"/>
              </w:rPr>
              <w:t>Цедент</w:t>
            </w:r>
          </w:p>
          <w:p w:rsidR="00852CAD" w:rsidRPr="00571B87" w:rsidRDefault="00852CAD" w:rsidP="00B81E7F">
            <w:pPr>
              <w:rPr>
                <w:sz w:val="22"/>
                <w:szCs w:val="22"/>
              </w:rPr>
            </w:pPr>
            <w:r w:rsidRPr="00571B87">
              <w:rPr>
                <w:b/>
                <w:sz w:val="22"/>
                <w:szCs w:val="22"/>
              </w:rPr>
              <w:t>ООО «</w:t>
            </w:r>
            <w:r w:rsidR="00571B87" w:rsidRPr="00571B87">
              <w:rPr>
                <w:b/>
                <w:sz w:val="22"/>
                <w:szCs w:val="22"/>
              </w:rPr>
              <w:t>ЭНЕРГИЯ</w:t>
            </w:r>
            <w:r w:rsidRPr="00571B87">
              <w:rPr>
                <w:b/>
                <w:sz w:val="22"/>
                <w:szCs w:val="22"/>
              </w:rPr>
              <w:t>»</w:t>
            </w:r>
          </w:p>
          <w:p w:rsidR="00571B87" w:rsidRPr="00571B87" w:rsidRDefault="00571B87" w:rsidP="00571B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1B87">
              <w:rPr>
                <w:sz w:val="22"/>
                <w:szCs w:val="22"/>
              </w:rPr>
              <w:t>ИНН 3812138456,</w:t>
            </w:r>
            <w:r>
              <w:rPr>
                <w:sz w:val="22"/>
                <w:szCs w:val="22"/>
              </w:rPr>
              <w:t xml:space="preserve"> </w:t>
            </w:r>
            <w:r w:rsidRPr="00571B87">
              <w:rPr>
                <w:sz w:val="22"/>
                <w:szCs w:val="22"/>
              </w:rPr>
              <w:t xml:space="preserve">ОГРН 1123850003639, юридический адрес: 664043, ИРКУТСКАЯ ОБЛАСТЬ, Г. ИРКУТСК, ТЕР. МЕЛЬНИКОВО, д. 4,  </w:t>
            </w:r>
          </w:p>
          <w:p w:rsidR="00571B87" w:rsidRPr="00571B87" w:rsidRDefault="00571B87" w:rsidP="00571B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1B87">
              <w:rPr>
                <w:sz w:val="22"/>
                <w:szCs w:val="22"/>
              </w:rPr>
              <w:t xml:space="preserve">Почтовый адрес: 664025, Иркутская обл., г. Иркутск, а/я 213, </w:t>
            </w:r>
          </w:p>
          <w:p w:rsidR="00571B87" w:rsidRPr="00571B87" w:rsidRDefault="00571B87" w:rsidP="00571B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571B87">
              <w:rPr>
                <w:sz w:val="22"/>
                <w:szCs w:val="22"/>
                <w:lang w:val="en-US"/>
              </w:rPr>
              <w:t xml:space="preserve">e-mail: bankrotstva@yandex.ru, </w:t>
            </w:r>
          </w:p>
          <w:p w:rsidR="00571B87" w:rsidRPr="00571B87" w:rsidRDefault="00571B87" w:rsidP="00571B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1B87">
              <w:rPr>
                <w:sz w:val="22"/>
                <w:szCs w:val="22"/>
              </w:rPr>
              <w:t>тел. +7(3952)24-00-87</w:t>
            </w:r>
          </w:p>
          <w:p w:rsidR="00571B87" w:rsidRPr="00571B87" w:rsidRDefault="00571B87" w:rsidP="00571B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1B87">
              <w:rPr>
                <w:sz w:val="22"/>
                <w:szCs w:val="22"/>
              </w:rPr>
              <w:t>Расчетный счет</w:t>
            </w:r>
          </w:p>
          <w:p w:rsidR="00571B87" w:rsidRPr="00571B87" w:rsidRDefault="00571B87" w:rsidP="00571B8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71B87">
              <w:rPr>
                <w:sz w:val="22"/>
                <w:szCs w:val="22"/>
              </w:rPr>
              <w:t>40702810666120000310, к/с 30101810700000000700, Иркутский региональный филиал АО «</w:t>
            </w:r>
            <w:proofErr w:type="spellStart"/>
            <w:r w:rsidRPr="00571B87">
              <w:rPr>
                <w:sz w:val="22"/>
                <w:szCs w:val="22"/>
              </w:rPr>
              <w:t>Россельхозбанк</w:t>
            </w:r>
            <w:proofErr w:type="spellEnd"/>
            <w:r w:rsidRPr="00571B87">
              <w:rPr>
                <w:sz w:val="22"/>
                <w:szCs w:val="22"/>
              </w:rPr>
              <w:t>», БИК 042520700, ИНН 3812138456, ОГРН 1123850003639, КПП 381201001</w:t>
            </w:r>
          </w:p>
          <w:p w:rsidR="00852CAD" w:rsidRPr="00571B87" w:rsidRDefault="00852CAD" w:rsidP="00B81E7F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852CAD" w:rsidRPr="00571B87" w:rsidRDefault="00852CAD" w:rsidP="00B81E7F">
            <w:pPr>
              <w:ind w:left="252"/>
              <w:jc w:val="both"/>
              <w:rPr>
                <w:b/>
                <w:sz w:val="22"/>
                <w:szCs w:val="22"/>
              </w:rPr>
            </w:pPr>
            <w:r w:rsidRPr="00571B87">
              <w:rPr>
                <w:b/>
                <w:sz w:val="22"/>
                <w:szCs w:val="22"/>
              </w:rPr>
              <w:t>Цессионарий</w:t>
            </w:r>
          </w:p>
          <w:p w:rsidR="00852CAD" w:rsidRPr="00571B87" w:rsidRDefault="00852CAD" w:rsidP="00B81E7F">
            <w:pPr>
              <w:rPr>
                <w:bCs/>
                <w:sz w:val="22"/>
                <w:szCs w:val="22"/>
              </w:rPr>
            </w:pPr>
          </w:p>
          <w:p w:rsidR="00852CAD" w:rsidRPr="00571B87" w:rsidRDefault="00852CAD" w:rsidP="00B81E7F">
            <w:pPr>
              <w:rPr>
                <w:bCs/>
                <w:sz w:val="22"/>
                <w:szCs w:val="22"/>
              </w:rPr>
            </w:pPr>
          </w:p>
        </w:tc>
      </w:tr>
      <w:tr w:rsidR="00852CAD" w:rsidRPr="008D7BDC" w:rsidTr="00B81E7F">
        <w:tblPrEx>
          <w:tblLook w:val="01E0" w:firstRow="1" w:lastRow="1" w:firstColumn="1" w:lastColumn="1" w:noHBand="0" w:noVBand="0"/>
        </w:tblPrEx>
        <w:trPr>
          <w:trHeight w:val="1104"/>
        </w:trPr>
        <w:tc>
          <w:tcPr>
            <w:tcW w:w="4608" w:type="dxa"/>
          </w:tcPr>
          <w:p w:rsidR="00852CAD" w:rsidRPr="008D7BDC" w:rsidRDefault="00852CAD" w:rsidP="00B81E7F">
            <w:pPr>
              <w:pStyle w:val="a3"/>
              <w:rPr>
                <w:sz w:val="22"/>
                <w:szCs w:val="22"/>
              </w:rPr>
            </w:pPr>
          </w:p>
          <w:p w:rsidR="00852CAD" w:rsidRPr="008D7BDC" w:rsidRDefault="00852CAD" w:rsidP="00B81E7F">
            <w:pPr>
              <w:pStyle w:val="a3"/>
              <w:rPr>
                <w:sz w:val="22"/>
                <w:szCs w:val="22"/>
              </w:rPr>
            </w:pPr>
            <w:r w:rsidRPr="008D7BDC">
              <w:rPr>
                <w:sz w:val="22"/>
                <w:szCs w:val="22"/>
              </w:rPr>
              <w:t>Конкурсный управляющий</w:t>
            </w:r>
          </w:p>
          <w:p w:rsidR="00852CAD" w:rsidRPr="008D7BDC" w:rsidRDefault="00852CAD" w:rsidP="00B81E7F">
            <w:pPr>
              <w:pStyle w:val="a3"/>
              <w:rPr>
                <w:sz w:val="22"/>
                <w:szCs w:val="22"/>
              </w:rPr>
            </w:pPr>
            <w:r w:rsidRPr="008D7BDC">
              <w:rPr>
                <w:sz w:val="22"/>
                <w:szCs w:val="22"/>
              </w:rPr>
              <w:t>__________</w:t>
            </w:r>
          </w:p>
          <w:p w:rsidR="00852CAD" w:rsidRPr="008D7BDC" w:rsidRDefault="00571B87" w:rsidP="00B81E7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Е. А. </w:t>
            </w:r>
            <w:proofErr w:type="spellStart"/>
            <w:r>
              <w:rPr>
                <w:sz w:val="22"/>
                <w:szCs w:val="22"/>
              </w:rPr>
              <w:t>Беляевский</w:t>
            </w:r>
            <w:proofErr w:type="spellEnd"/>
          </w:p>
          <w:p w:rsidR="00852CAD" w:rsidRPr="008D7BDC" w:rsidRDefault="00852CAD" w:rsidP="00B81E7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:rsidR="00852CAD" w:rsidRPr="008D7BDC" w:rsidRDefault="00852CAD" w:rsidP="00B81E7F">
            <w:pPr>
              <w:pStyle w:val="a3"/>
              <w:rPr>
                <w:sz w:val="22"/>
                <w:szCs w:val="22"/>
              </w:rPr>
            </w:pPr>
          </w:p>
          <w:p w:rsidR="00852CAD" w:rsidRPr="008D7BDC" w:rsidRDefault="00852CAD" w:rsidP="00B81E7F">
            <w:pPr>
              <w:pStyle w:val="a3"/>
              <w:rPr>
                <w:sz w:val="22"/>
                <w:szCs w:val="22"/>
              </w:rPr>
            </w:pPr>
          </w:p>
          <w:p w:rsidR="00852CAD" w:rsidRPr="008D7BDC" w:rsidRDefault="00852CAD" w:rsidP="00B81E7F">
            <w:pPr>
              <w:pStyle w:val="a3"/>
              <w:rPr>
                <w:sz w:val="22"/>
                <w:szCs w:val="22"/>
              </w:rPr>
            </w:pPr>
          </w:p>
          <w:p w:rsidR="00852CAD" w:rsidRPr="008D7BDC" w:rsidRDefault="00852CAD" w:rsidP="00B81E7F">
            <w:pPr>
              <w:pStyle w:val="a3"/>
              <w:rPr>
                <w:sz w:val="22"/>
                <w:szCs w:val="22"/>
              </w:rPr>
            </w:pPr>
            <w:r w:rsidRPr="008D7BDC">
              <w:rPr>
                <w:sz w:val="22"/>
                <w:szCs w:val="22"/>
              </w:rPr>
              <w:t xml:space="preserve">     ____________________________</w:t>
            </w:r>
          </w:p>
          <w:p w:rsidR="00852CAD" w:rsidRPr="008D7BDC" w:rsidRDefault="00852CAD" w:rsidP="00B81E7F">
            <w:pPr>
              <w:pStyle w:val="a3"/>
              <w:rPr>
                <w:sz w:val="22"/>
                <w:szCs w:val="22"/>
              </w:rPr>
            </w:pPr>
            <w:r w:rsidRPr="008D7BDC">
              <w:rPr>
                <w:sz w:val="22"/>
                <w:szCs w:val="22"/>
              </w:rPr>
              <w:t xml:space="preserve">   </w:t>
            </w:r>
          </w:p>
        </w:tc>
      </w:tr>
    </w:tbl>
    <w:p w:rsidR="00903FE2" w:rsidRDefault="00903FE2"/>
    <w:sectPr w:rsidR="00903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787FDB"/>
    <w:multiLevelType w:val="hybridMultilevel"/>
    <w:tmpl w:val="D8E68188"/>
    <w:lvl w:ilvl="0" w:tplc="A926BD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CDCEFDFE">
      <w:numFmt w:val="none"/>
      <w:lvlText w:val=""/>
      <w:lvlJc w:val="left"/>
      <w:pPr>
        <w:tabs>
          <w:tab w:val="num" w:pos="360"/>
        </w:tabs>
      </w:pPr>
    </w:lvl>
    <w:lvl w:ilvl="2" w:tplc="B1523584">
      <w:numFmt w:val="none"/>
      <w:lvlText w:val=""/>
      <w:lvlJc w:val="left"/>
      <w:pPr>
        <w:tabs>
          <w:tab w:val="num" w:pos="360"/>
        </w:tabs>
      </w:pPr>
    </w:lvl>
    <w:lvl w:ilvl="3" w:tplc="67AC87CA">
      <w:numFmt w:val="none"/>
      <w:lvlText w:val=""/>
      <w:lvlJc w:val="left"/>
      <w:pPr>
        <w:tabs>
          <w:tab w:val="num" w:pos="360"/>
        </w:tabs>
      </w:pPr>
    </w:lvl>
    <w:lvl w:ilvl="4" w:tplc="EB4202A4">
      <w:numFmt w:val="none"/>
      <w:lvlText w:val=""/>
      <w:lvlJc w:val="left"/>
      <w:pPr>
        <w:tabs>
          <w:tab w:val="num" w:pos="360"/>
        </w:tabs>
      </w:pPr>
    </w:lvl>
    <w:lvl w:ilvl="5" w:tplc="AC50055C">
      <w:numFmt w:val="none"/>
      <w:lvlText w:val=""/>
      <w:lvlJc w:val="left"/>
      <w:pPr>
        <w:tabs>
          <w:tab w:val="num" w:pos="360"/>
        </w:tabs>
      </w:pPr>
    </w:lvl>
    <w:lvl w:ilvl="6" w:tplc="D2385E46">
      <w:numFmt w:val="none"/>
      <w:lvlText w:val=""/>
      <w:lvlJc w:val="left"/>
      <w:pPr>
        <w:tabs>
          <w:tab w:val="num" w:pos="360"/>
        </w:tabs>
      </w:pPr>
    </w:lvl>
    <w:lvl w:ilvl="7" w:tplc="3612A92A">
      <w:numFmt w:val="none"/>
      <w:lvlText w:val=""/>
      <w:lvlJc w:val="left"/>
      <w:pPr>
        <w:tabs>
          <w:tab w:val="num" w:pos="360"/>
        </w:tabs>
      </w:pPr>
    </w:lvl>
    <w:lvl w:ilvl="8" w:tplc="19E481D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CAD"/>
    <w:rsid w:val="00350854"/>
    <w:rsid w:val="003C31F8"/>
    <w:rsid w:val="00571B87"/>
    <w:rsid w:val="006B387C"/>
    <w:rsid w:val="00852CAD"/>
    <w:rsid w:val="00903FE2"/>
    <w:rsid w:val="00AD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43CF5"/>
  <w15:chartTrackingRefBased/>
  <w15:docId w15:val="{3971EEE1-E617-4692-8C37-DD85D7269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52CAD"/>
    <w:pPr>
      <w:tabs>
        <w:tab w:val="center" w:pos="4677"/>
        <w:tab w:val="right" w:pos="9355"/>
      </w:tabs>
      <w:autoSpaceDE w:val="0"/>
      <w:autoSpaceDN w:val="0"/>
    </w:pPr>
    <w:rPr>
      <w:sz w:val="20"/>
    </w:rPr>
  </w:style>
  <w:style w:type="character" w:customStyle="1" w:styleId="a4">
    <w:name w:val="Нижний колонтитул Знак"/>
    <w:basedOn w:val="a0"/>
    <w:link w:val="a3"/>
    <w:rsid w:val="00852CAD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5">
    <w:name w:val="Hyperlink"/>
    <w:unhideWhenUsed/>
    <w:rsid w:val="00852C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2024-01-13T11:29:00Z</dcterms:created>
  <dcterms:modified xsi:type="dcterms:W3CDTF">2025-03-20T02:40:00Z</dcterms:modified>
</cp:coreProperties>
</file>