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16796" w14:textId="77777777" w:rsidR="00C9112E" w:rsidRPr="00833920" w:rsidRDefault="00C9112E" w:rsidP="00C9112E">
      <w:pPr>
        <w:pStyle w:val="a4"/>
        <w:spacing w:line="276" w:lineRule="auto"/>
        <w:jc w:val="center"/>
        <w:rPr>
          <w:b/>
          <w:lang w:val="ru-RU"/>
        </w:rPr>
      </w:pPr>
      <w:r w:rsidRPr="00833920">
        <w:rPr>
          <w:b/>
          <w:lang w:val="ru-RU"/>
        </w:rPr>
        <w:t>Договор купли-продажи Имущества</w:t>
      </w:r>
    </w:p>
    <w:p w14:paraId="324FB13F" w14:textId="77777777" w:rsidR="00C9112E" w:rsidRPr="00833920" w:rsidRDefault="00C9112E" w:rsidP="00C9112E">
      <w:pPr>
        <w:pStyle w:val="a4"/>
        <w:spacing w:line="276" w:lineRule="auto"/>
        <w:jc w:val="center"/>
        <w:rPr>
          <w:b/>
          <w:lang w:val="ru-RU"/>
        </w:rPr>
      </w:pPr>
    </w:p>
    <w:p w14:paraId="364F89DD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г. _______________                                                                                              «__» _________ 202__ г.</w:t>
      </w:r>
    </w:p>
    <w:p w14:paraId="2468C42B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</w:p>
    <w:p w14:paraId="623A7A23" w14:textId="77777777" w:rsidR="00C9112E" w:rsidRPr="00833920" w:rsidRDefault="00C9112E" w:rsidP="00C911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833920">
        <w:rPr>
          <w:rFonts w:ascii="Times New Roman" w:hAnsi="Times New Roman" w:cs="Times New Roman"/>
          <w:b/>
          <w:bCs/>
          <w:iCs/>
          <w:lang w:val="ru-RU"/>
        </w:rPr>
        <w:t>Общество с ограниченной ответственностью «Р-Строй» (ООО «Р-Строй»</w:t>
      </w:r>
      <w:r w:rsidRPr="00833920">
        <w:rPr>
          <w:rFonts w:ascii="Times New Roman" w:hAnsi="Times New Roman" w:cs="Times New Roman"/>
          <w:bCs/>
          <w:iCs/>
          <w:lang w:val="ru-RU"/>
        </w:rPr>
        <w:t>, ОГРН </w:t>
      </w:r>
      <w:r w:rsidRPr="00833920">
        <w:rPr>
          <w:rFonts w:ascii="Times New Roman" w:hAnsi="Times New Roman" w:cs="Times New Roman"/>
          <w:lang w:val="ru-RU"/>
        </w:rPr>
        <w:t>1087746155408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, ИНН 7709777223), именуемое в дальнейшем </w:t>
      </w:r>
      <w:r w:rsidRPr="00833920">
        <w:rPr>
          <w:rFonts w:ascii="Times New Roman" w:hAnsi="Times New Roman" w:cs="Times New Roman"/>
          <w:b/>
          <w:bCs/>
          <w:iCs/>
          <w:lang w:val="ru-RU"/>
        </w:rPr>
        <w:t>«Продавец-1»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, в лице </w:t>
      </w:r>
      <w:r w:rsidRPr="00833920">
        <w:rPr>
          <w:rFonts w:ascii="Times New Roman" w:hAnsi="Times New Roman" w:cs="Times New Roman"/>
          <w:b/>
          <w:bCs/>
          <w:iCs/>
          <w:lang w:val="ru-RU"/>
        </w:rPr>
        <w:t>конкурсного управляющего</w:t>
      </w:r>
      <w:r w:rsidRPr="00833920">
        <w:rPr>
          <w:rFonts w:ascii="Times New Roman" w:hAnsi="Times New Roman" w:cs="Times New Roman"/>
          <w:b/>
          <w:lang w:val="ru-RU"/>
        </w:rPr>
        <w:t xml:space="preserve"> </w:t>
      </w:r>
      <w:r w:rsidRPr="00833920">
        <w:rPr>
          <w:rFonts w:ascii="Times New Roman" w:hAnsi="Times New Roman" w:cs="Times New Roman"/>
          <w:b/>
          <w:bCs/>
          <w:iCs/>
          <w:lang w:val="ru-RU"/>
        </w:rPr>
        <w:t>Соломатина Владимира Ивановича,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 </w:t>
      </w:r>
      <w:r w:rsidRPr="00833920">
        <w:rPr>
          <w:rFonts w:ascii="Times New Roman" w:hAnsi="Times New Roman" w:cs="Times New Roman"/>
          <w:lang w:val="ru-RU"/>
        </w:rPr>
        <w:t xml:space="preserve">действующего на основании </w:t>
      </w:r>
      <w:r w:rsidRPr="00C9112E">
        <w:rPr>
          <w:rFonts w:ascii="Times New Roman" w:hAnsi="Times New Roman" w:cs="Times New Roman"/>
          <w:lang w:val="ru-RU"/>
        </w:rPr>
        <w:t>Решения от 20.03.2018 (резолютивная часть) и Определения от 27.06.2018 Арбитражного суда Ивановской области по делу № А17-4811/2016,</w:t>
      </w:r>
      <w:r w:rsidRPr="00833920">
        <w:rPr>
          <w:rFonts w:ascii="Times New Roman" w:hAnsi="Times New Roman" w:cs="Times New Roman"/>
          <w:lang w:val="ru-RU"/>
        </w:rPr>
        <w:t xml:space="preserve"> </w:t>
      </w:r>
    </w:p>
    <w:p w14:paraId="786C8CB8" w14:textId="77777777" w:rsidR="00C9112E" w:rsidRPr="00833920" w:rsidRDefault="00C9112E" w:rsidP="00C911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833920">
        <w:rPr>
          <w:rFonts w:ascii="Times New Roman" w:hAnsi="Times New Roman" w:cs="Times New Roman"/>
          <w:b/>
          <w:bCs/>
          <w:iCs/>
          <w:lang w:val="ru-RU"/>
        </w:rPr>
        <w:t>Общество с ограниченной ответственностью «</w:t>
      </w:r>
      <w:proofErr w:type="spellStart"/>
      <w:r w:rsidRPr="00833920">
        <w:rPr>
          <w:rFonts w:ascii="Times New Roman" w:hAnsi="Times New Roman" w:cs="Times New Roman"/>
          <w:b/>
          <w:bCs/>
          <w:iCs/>
          <w:lang w:val="ru-RU"/>
        </w:rPr>
        <w:t>Ивпроминвест</w:t>
      </w:r>
      <w:proofErr w:type="spellEnd"/>
      <w:r w:rsidRPr="00833920">
        <w:rPr>
          <w:rFonts w:ascii="Times New Roman" w:hAnsi="Times New Roman" w:cs="Times New Roman"/>
          <w:b/>
          <w:bCs/>
          <w:iCs/>
          <w:lang w:val="ru-RU"/>
        </w:rPr>
        <w:t>» (ООО «</w:t>
      </w:r>
      <w:proofErr w:type="spellStart"/>
      <w:r w:rsidRPr="00833920">
        <w:rPr>
          <w:rFonts w:ascii="Times New Roman" w:hAnsi="Times New Roman" w:cs="Times New Roman"/>
          <w:b/>
          <w:bCs/>
          <w:iCs/>
          <w:lang w:val="ru-RU"/>
        </w:rPr>
        <w:t>Ивпроминвест</w:t>
      </w:r>
      <w:proofErr w:type="spellEnd"/>
      <w:r w:rsidRPr="00833920">
        <w:rPr>
          <w:rFonts w:ascii="Times New Roman" w:hAnsi="Times New Roman" w:cs="Times New Roman"/>
          <w:b/>
          <w:bCs/>
          <w:iCs/>
          <w:lang w:val="ru-RU"/>
        </w:rPr>
        <w:t>»</w:t>
      </w:r>
      <w:r w:rsidRPr="00833920">
        <w:rPr>
          <w:rFonts w:ascii="Times New Roman" w:hAnsi="Times New Roman" w:cs="Times New Roman"/>
          <w:bCs/>
          <w:iCs/>
          <w:lang w:val="ru-RU"/>
        </w:rPr>
        <w:t>, ОГРН </w:t>
      </w:r>
      <w:r w:rsidRPr="00833920">
        <w:rPr>
          <w:rFonts w:ascii="Times New Roman" w:hAnsi="Times New Roman" w:cs="Times New Roman"/>
          <w:lang w:val="ru-RU"/>
        </w:rPr>
        <w:t>1063702136838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, ИНН 3702095961), именуемое в дальнейшем </w:t>
      </w:r>
      <w:r w:rsidRPr="00833920">
        <w:rPr>
          <w:rFonts w:ascii="Times New Roman" w:hAnsi="Times New Roman" w:cs="Times New Roman"/>
          <w:b/>
          <w:bCs/>
          <w:iCs/>
          <w:lang w:val="ru-RU"/>
        </w:rPr>
        <w:t>«Продавец-2»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, в лице </w:t>
      </w:r>
      <w:r w:rsidRPr="00833920">
        <w:rPr>
          <w:rFonts w:ascii="Times New Roman" w:hAnsi="Times New Roman" w:cs="Times New Roman"/>
          <w:b/>
          <w:bCs/>
          <w:iCs/>
          <w:lang w:val="ru-RU"/>
        </w:rPr>
        <w:t>конкурсного управляющего</w:t>
      </w:r>
      <w:r w:rsidRPr="0083392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33920">
        <w:rPr>
          <w:rFonts w:ascii="Times New Roman" w:hAnsi="Times New Roman" w:cs="Times New Roman"/>
          <w:b/>
          <w:bCs/>
          <w:iCs/>
          <w:lang w:val="ru-RU"/>
        </w:rPr>
        <w:t>Калакутина</w:t>
      </w:r>
      <w:proofErr w:type="spellEnd"/>
      <w:r w:rsidRPr="00833920">
        <w:rPr>
          <w:rFonts w:ascii="Times New Roman" w:hAnsi="Times New Roman" w:cs="Times New Roman"/>
          <w:b/>
          <w:bCs/>
          <w:iCs/>
          <w:lang w:val="ru-RU"/>
        </w:rPr>
        <w:t xml:space="preserve"> Юрия Федоровича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, действующего на основании </w:t>
      </w:r>
      <w:r w:rsidRPr="00833920">
        <w:rPr>
          <w:rFonts w:ascii="Times New Roman" w:hAnsi="Times New Roman" w:cs="Times New Roman"/>
          <w:lang w:val="ru-RU"/>
        </w:rPr>
        <w:t xml:space="preserve">Решения Арбитражного суда Ивановской области от 15.05.2017 по делу № А17-7808/2015, </w:t>
      </w:r>
    </w:p>
    <w:p w14:paraId="092D69ED" w14:textId="77777777" w:rsidR="00C9112E" w:rsidRDefault="00C9112E" w:rsidP="00C9112E">
      <w:pPr>
        <w:pStyle w:val="Default"/>
        <w:ind w:firstLine="709"/>
        <w:jc w:val="both"/>
        <w:rPr>
          <w:color w:val="auto"/>
        </w:rPr>
      </w:pPr>
      <w:r w:rsidRPr="00833920">
        <w:t xml:space="preserve">совместно далее именуемые </w:t>
      </w:r>
      <w:r w:rsidRPr="00833920">
        <w:rPr>
          <w:b/>
        </w:rPr>
        <w:t>«Продавцы»</w:t>
      </w:r>
      <w:r w:rsidRPr="00833920">
        <w:t xml:space="preserve">, </w:t>
      </w:r>
      <w:r w:rsidRPr="00833920">
        <w:rPr>
          <w:color w:val="auto"/>
        </w:rPr>
        <w:t>в соответствии с Протоколом о результатах ________________________ _______________________ от _____________ (далее - Протокол), с одной стороны, и</w:t>
      </w:r>
    </w:p>
    <w:p w14:paraId="775F6048" w14:textId="2E456A70" w:rsidR="00C9112E" w:rsidRDefault="00C9112E" w:rsidP="00C9112E">
      <w:pPr>
        <w:pStyle w:val="Default"/>
        <w:ind w:firstLine="709"/>
        <w:jc w:val="both"/>
        <w:rPr>
          <w:color w:val="auto"/>
        </w:rPr>
      </w:pPr>
      <w:r w:rsidRPr="00833920">
        <w:rPr>
          <w:color w:val="auto"/>
        </w:rPr>
        <w:t xml:space="preserve"> ______________________________________________________, именуем__ в дальнейшем «Покупатель», в лице _________________________________, </w:t>
      </w:r>
      <w:proofErr w:type="spellStart"/>
      <w:r w:rsidRPr="00833920">
        <w:rPr>
          <w:color w:val="auto"/>
        </w:rPr>
        <w:t>действующ</w:t>
      </w:r>
      <w:proofErr w:type="spellEnd"/>
      <w:r w:rsidRPr="00833920">
        <w:rPr>
          <w:color w:val="auto"/>
        </w:rPr>
        <w:t>__ на основании ____________, с другой стороны, а совместно именуемые Стороны,</w:t>
      </w:r>
      <w:r w:rsidRPr="00833920">
        <w:rPr>
          <w:b/>
          <w:color w:val="auto"/>
        </w:rPr>
        <w:t xml:space="preserve"> </w:t>
      </w:r>
      <w:r w:rsidRPr="00833920">
        <w:rPr>
          <w:color w:val="auto"/>
        </w:rPr>
        <w:t>заключили настоящий Договор о нижеследующем:</w:t>
      </w:r>
    </w:p>
    <w:p w14:paraId="38110D26" w14:textId="77777777" w:rsidR="00C9112E" w:rsidRPr="00833920" w:rsidRDefault="00C9112E" w:rsidP="00C9112E">
      <w:pPr>
        <w:pStyle w:val="Default"/>
        <w:ind w:firstLine="709"/>
        <w:jc w:val="both"/>
        <w:rPr>
          <w:color w:val="auto"/>
          <w:highlight w:val="yellow"/>
        </w:rPr>
      </w:pPr>
    </w:p>
    <w:p w14:paraId="20FDAAA9" w14:textId="77777777" w:rsidR="00C9112E" w:rsidRPr="00833920" w:rsidRDefault="00C9112E" w:rsidP="00C9112E">
      <w:pPr>
        <w:jc w:val="center"/>
        <w:rPr>
          <w:rFonts w:ascii="Times New Roman" w:hAnsi="Times New Roman"/>
          <w:b/>
          <w:lang w:val="ru-RU"/>
        </w:rPr>
      </w:pPr>
      <w:r w:rsidRPr="00833920">
        <w:rPr>
          <w:rFonts w:ascii="Times New Roman" w:hAnsi="Times New Roman"/>
          <w:b/>
          <w:lang w:val="ru-RU"/>
        </w:rPr>
        <w:t>1. Предмет Договора.</w:t>
      </w:r>
    </w:p>
    <w:p w14:paraId="3E88DCA7" w14:textId="77777777" w:rsidR="00C9112E" w:rsidRPr="00833920" w:rsidRDefault="00C9112E" w:rsidP="00C9112E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lang w:val="ru-RU"/>
        </w:rPr>
      </w:pPr>
      <w:r w:rsidRPr="00833920">
        <w:rPr>
          <w:rFonts w:ascii="Times New Roman" w:hAnsi="Times New Roman"/>
          <w:noProof/>
          <w:lang w:val="ru-RU"/>
        </w:rPr>
        <w:t>1.1. По настоящему Договору Продавцы обязуются передать в собственность Покупателя, а Покупатель - принять и оплатить на условиях, установленных настоящим Договором, Имущество в соответствии с Приложением №1 к настоящему Договору, являющимся его неотъемлемой частью.</w:t>
      </w:r>
    </w:p>
    <w:p w14:paraId="2385C28B" w14:textId="01324912" w:rsidR="00C9112E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1.2. На момент подписания настоящего Договора Имущество принадлежит Продавцам на праве собственности. Пообъектная принадлежность каждому из Продавцов указана в Приложении №1 к настоящему Договору.</w:t>
      </w:r>
    </w:p>
    <w:p w14:paraId="0129D7FD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</w:p>
    <w:p w14:paraId="5D851A19" w14:textId="77777777" w:rsidR="00C9112E" w:rsidRPr="00833920" w:rsidRDefault="00C9112E" w:rsidP="00C9112E">
      <w:pPr>
        <w:tabs>
          <w:tab w:val="center" w:pos="5102"/>
          <w:tab w:val="left" w:pos="8385"/>
        </w:tabs>
        <w:jc w:val="center"/>
        <w:rPr>
          <w:rFonts w:ascii="Times New Roman" w:hAnsi="Times New Roman"/>
          <w:b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2. Стоимость Имущества и порядок расчетов.</w:t>
      </w:r>
    </w:p>
    <w:p w14:paraId="5647157C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</w:t>
      </w:r>
      <w:r w:rsidRPr="00833920">
        <w:rPr>
          <w:rStyle w:val="a9"/>
          <w:rFonts w:ascii="Times New Roman" w:hAnsi="Times New Roman"/>
          <w:lang w:val="ru-RU"/>
        </w:rPr>
        <w:footnoteReference w:id="1"/>
      </w:r>
      <w:r w:rsidRPr="00833920">
        <w:rPr>
          <w:rFonts w:ascii="Times New Roman" w:hAnsi="Times New Roman"/>
          <w:lang w:val="ru-RU"/>
        </w:rPr>
        <w:t>.</w:t>
      </w:r>
    </w:p>
    <w:p w14:paraId="00101F2D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833920">
        <w:rPr>
          <w:rStyle w:val="a9"/>
          <w:rFonts w:ascii="Times New Roman" w:hAnsi="Times New Roman"/>
          <w:lang w:val="ru-RU"/>
        </w:rPr>
        <w:footnoteReference w:id="2"/>
      </w:r>
      <w:r w:rsidRPr="00833920">
        <w:rPr>
          <w:rFonts w:ascii="Times New Roman" w:hAnsi="Times New Roman"/>
          <w:lang w:val="ru-RU"/>
        </w:rPr>
        <w:t>.</w:t>
      </w:r>
    </w:p>
    <w:p w14:paraId="0588AEC2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2.3. Оплата Имущества должна быть осуществлена банковскими платежами путем перечисления денежных средств в общей сумме, указанной в п. 2.1 настоящего Договора, за вычетом суммы, указанной в п. 2.2. настоящего Договора</w:t>
      </w:r>
      <w:r w:rsidRPr="00833920">
        <w:rPr>
          <w:rStyle w:val="a9"/>
          <w:rFonts w:ascii="Times New Roman" w:hAnsi="Times New Roman"/>
          <w:lang w:val="ru-RU"/>
        </w:rPr>
        <w:footnoteReference w:id="3"/>
      </w:r>
      <w:r w:rsidRPr="00833920">
        <w:rPr>
          <w:rFonts w:ascii="Times New Roman" w:hAnsi="Times New Roman"/>
          <w:lang w:val="ru-RU"/>
        </w:rPr>
        <w:t>, на расчетные счета Продавцов (указанные в п. 7) в течение</w:t>
      </w:r>
      <w:r w:rsidRPr="00833920">
        <w:rPr>
          <w:rFonts w:ascii="Times New Roman" w:hAnsi="Times New Roman"/>
          <w:b/>
          <w:lang w:val="ru-RU"/>
        </w:rPr>
        <w:t xml:space="preserve"> </w:t>
      </w:r>
      <w:r w:rsidRPr="00833920">
        <w:rPr>
          <w:rFonts w:ascii="Times New Roman" w:hAnsi="Times New Roman"/>
          <w:lang w:val="ru-RU"/>
        </w:rPr>
        <w:t>30 (Тридцати) дней с даты подписания настоящего Договора, в том числе:</w:t>
      </w:r>
    </w:p>
    <w:p w14:paraId="67A4FECD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 xml:space="preserve">- на </w:t>
      </w:r>
      <w:r w:rsidRPr="00C9112E">
        <w:rPr>
          <w:rFonts w:ascii="Times New Roman" w:hAnsi="Times New Roman"/>
          <w:lang w:val="ru-RU"/>
        </w:rPr>
        <w:t>залоговый</w:t>
      </w:r>
      <w:r w:rsidRPr="00833920">
        <w:rPr>
          <w:rFonts w:ascii="Times New Roman" w:hAnsi="Times New Roman"/>
          <w:lang w:val="ru-RU"/>
        </w:rPr>
        <w:t xml:space="preserve"> счет Продавца-1 – денежные средства в размере 74,822% от общей суммы, подлежащей выплате в соответствии с абзацем 1 настоящего пункта, что составляет _____ (_______________) рублей ______ копеек;</w:t>
      </w:r>
    </w:p>
    <w:p w14:paraId="3FCFDA0E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lastRenderedPageBreak/>
        <w:t xml:space="preserve">- </w:t>
      </w:r>
      <w:r w:rsidRPr="00C9112E">
        <w:rPr>
          <w:rFonts w:ascii="Times New Roman" w:hAnsi="Times New Roman"/>
          <w:lang w:val="ru-RU"/>
        </w:rPr>
        <w:t>на залоговый счет</w:t>
      </w:r>
      <w:r w:rsidRPr="00833920">
        <w:rPr>
          <w:rFonts w:ascii="Times New Roman" w:hAnsi="Times New Roman"/>
          <w:lang w:val="ru-RU"/>
        </w:rPr>
        <w:t xml:space="preserve"> Продавца-2 – денежные средства в размере 20,024% от общей суммы, подлежащей выплате в соответствии с абзацем 1 настоящего пункта, что составляет _____ (_______________) рублей ______ копеек;</w:t>
      </w:r>
    </w:p>
    <w:p w14:paraId="5A4CD9AD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</w:p>
    <w:p w14:paraId="5147A367" w14:textId="77777777" w:rsidR="00C9112E" w:rsidRPr="00833920" w:rsidRDefault="00C9112E" w:rsidP="00C9112E">
      <w:pPr>
        <w:jc w:val="center"/>
        <w:rPr>
          <w:rFonts w:ascii="Times New Roman" w:hAnsi="Times New Roman"/>
          <w:b/>
          <w:lang w:val="ru-RU"/>
        </w:rPr>
      </w:pPr>
      <w:r w:rsidRPr="00833920">
        <w:rPr>
          <w:rFonts w:ascii="Times New Roman" w:hAnsi="Times New Roman"/>
          <w:b/>
          <w:lang w:val="ru-RU"/>
        </w:rPr>
        <w:t>3. Условия передачи Имущества.</w:t>
      </w:r>
    </w:p>
    <w:p w14:paraId="4454934A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noProof/>
          <w:lang w:val="ru-RU"/>
        </w:rPr>
        <w:t xml:space="preserve">3.1. Подтверждением факта передачи Имущества является подписание между </w:t>
      </w:r>
      <w:r w:rsidRPr="00833920">
        <w:rPr>
          <w:rFonts w:ascii="Times New Roman" w:hAnsi="Times New Roman"/>
          <w:lang w:val="ru-RU"/>
        </w:rPr>
        <w:t>Покупателем и Продавцами или их уполномоченными представителями акта приема-передачи Имущества.</w:t>
      </w:r>
    </w:p>
    <w:p w14:paraId="7BA354CC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14:paraId="43F90AEC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3.3. Передача Имущества осуществляется Продавцами после полной оплаты стоимости Имущества и поступления соответствующих денежных средств на счета Продавцов.</w:t>
      </w:r>
    </w:p>
    <w:p w14:paraId="4424E078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3.4. Переход права собственности на недвижимое Имущество подлежит государственной</w:t>
      </w:r>
      <w:r w:rsidRPr="00833920">
        <w:rPr>
          <w:rFonts w:ascii="Times New Roman" w:hAnsi="Times New Roman"/>
          <w:noProof/>
          <w:lang w:val="ru-RU"/>
        </w:rPr>
        <w:t xml:space="preserve"> </w:t>
      </w:r>
      <w:r w:rsidRPr="00833920">
        <w:rPr>
          <w:rFonts w:ascii="Times New Roman" w:hAnsi="Times New Roman"/>
          <w:lang w:val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каждого из Продавцов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14:paraId="55C4222D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14:paraId="605FF63B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</w:p>
    <w:p w14:paraId="5C762620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4. Права и обязанности Сторон.</w:t>
      </w:r>
    </w:p>
    <w:p w14:paraId="3BA17AA8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4.1. Продавцы обязуются</w:t>
      </w:r>
      <w:r w:rsidRPr="00833920">
        <w:rPr>
          <w:rFonts w:ascii="Times New Roman" w:hAnsi="Times New Roman"/>
          <w:lang w:val="ru-RU"/>
        </w:rPr>
        <w:t xml:space="preserve"> </w:t>
      </w:r>
      <w:r w:rsidRPr="00833920">
        <w:rPr>
          <w:rFonts w:ascii="Times New Roman" w:hAnsi="Times New Roman"/>
          <w:noProof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14:paraId="3CEB617D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4.2. Покупатель обязуется уплатить за Имущество его цену в соответствии с условиями настоящего Договора;</w:t>
      </w:r>
      <w:r w:rsidRPr="00833920">
        <w:rPr>
          <w:rFonts w:ascii="Times New Roman" w:hAnsi="Times New Roman"/>
          <w:lang w:val="ru-RU"/>
        </w:rPr>
        <w:t xml:space="preserve"> </w:t>
      </w:r>
      <w:r w:rsidRPr="00833920">
        <w:rPr>
          <w:rFonts w:ascii="Times New Roman" w:hAnsi="Times New Roman"/>
          <w:noProof/>
          <w:lang w:val="ru-RU"/>
        </w:rPr>
        <w:t xml:space="preserve">осмотреть и принять </w:t>
      </w:r>
      <w:r w:rsidRPr="00833920">
        <w:rPr>
          <w:rFonts w:ascii="Times New Roman" w:hAnsi="Times New Roman"/>
          <w:lang w:val="ru-RU"/>
        </w:rPr>
        <w:t xml:space="preserve">от Продавцов Имущество по акту приема-передачи </w:t>
      </w:r>
      <w:r w:rsidRPr="00833920">
        <w:rPr>
          <w:rFonts w:ascii="Times New Roman" w:hAnsi="Times New Roman"/>
          <w:noProof/>
          <w:lang w:val="ru-RU"/>
        </w:rPr>
        <w:t>в сроки, установленные настоящим Договором.</w:t>
      </w:r>
    </w:p>
    <w:p w14:paraId="2D07C5D0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14:paraId="1E3C8864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</w:p>
    <w:p w14:paraId="13493747" w14:textId="77777777" w:rsidR="00C9112E" w:rsidRPr="00833920" w:rsidRDefault="00C9112E" w:rsidP="00C9112E">
      <w:pPr>
        <w:jc w:val="center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5. Ответственность Сторон</w:t>
      </w:r>
      <w:r w:rsidRPr="00833920">
        <w:rPr>
          <w:rFonts w:ascii="Times New Roman" w:hAnsi="Times New Roman"/>
          <w:noProof/>
          <w:lang w:val="ru-RU"/>
        </w:rPr>
        <w:t>.</w:t>
      </w:r>
    </w:p>
    <w:p w14:paraId="7ADA5530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5030DB2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5.2. В случае просрочки Покупателем срока оплаты цены Объектов, установленной п.п.2.1.-2.3.</w:t>
      </w:r>
      <w:r w:rsidRPr="00833920">
        <w:rPr>
          <w:rStyle w:val="a9"/>
          <w:rFonts w:ascii="Times New Roman" w:hAnsi="Times New Roman"/>
          <w:noProof/>
          <w:lang w:val="ru-RU"/>
        </w:rPr>
        <w:footnoteReference w:id="4"/>
      </w:r>
      <w:r w:rsidRPr="00833920">
        <w:rPr>
          <w:rFonts w:ascii="Times New Roman" w:hAnsi="Times New Roman"/>
          <w:noProof/>
          <w:lang w:val="ru-RU"/>
        </w:rPr>
        <w:t xml:space="preserve"> настоящего Договора, Продавцы имеют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14:paraId="013137DD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14:paraId="5838D6BA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 Объектов, за исключением ранее оплаченного задатка.</w:t>
      </w:r>
    </w:p>
    <w:p w14:paraId="17927551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68AB57E6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lastRenderedPageBreak/>
        <w:t>5.4. Продавцы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14:paraId="10580A98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C9B1C3F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5976B1E" w14:textId="77777777" w:rsidR="00C9112E" w:rsidRPr="00833920" w:rsidRDefault="00C9112E" w:rsidP="00C9112E">
      <w:pPr>
        <w:jc w:val="both"/>
        <w:rPr>
          <w:rFonts w:ascii="Times New Roman" w:hAnsi="Times New Roman"/>
          <w:b/>
          <w:noProof/>
          <w:lang w:val="ru-RU"/>
        </w:rPr>
      </w:pPr>
    </w:p>
    <w:p w14:paraId="1CF5034A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6. Прочие условия.</w:t>
      </w:r>
    </w:p>
    <w:p w14:paraId="7E8BF9DB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14:paraId="5AFD4DCE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6.2. Все дополнения и изменения к настоящему Договору должны быть составлены в письменной форме, подписаны всеми Сторонами и являются его неотъемлемой частью.</w:t>
      </w:r>
    </w:p>
    <w:p w14:paraId="429EAC6E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6.3. Споры и разногласия между Сторонами, в случае невозможности их разрешения путем переговоров, рассмотриваются в _________ суде ________________.</w:t>
      </w:r>
    </w:p>
    <w:p w14:paraId="5C49D492" w14:textId="3D41593A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lang w:val="ru-RU"/>
        </w:rPr>
        <w:t>6.4.</w:t>
      </w:r>
      <w:r w:rsidRPr="00833920">
        <w:rPr>
          <w:rFonts w:ascii="Times New Roman" w:hAnsi="Times New Roman"/>
          <w:noProof/>
          <w:lang w:val="ru-RU"/>
        </w:rPr>
        <w:t xml:space="preserve"> Настоящий Договор составлен в </w:t>
      </w:r>
      <w:r w:rsidR="00AF5C98">
        <w:rPr>
          <w:rFonts w:ascii="Times New Roman" w:hAnsi="Times New Roman"/>
          <w:noProof/>
          <w:lang w:val="ru-RU"/>
        </w:rPr>
        <w:t>4</w:t>
      </w:r>
      <w:r w:rsidRPr="00833920">
        <w:rPr>
          <w:rFonts w:ascii="Times New Roman" w:hAnsi="Times New Roman"/>
          <w:noProof/>
          <w:lang w:val="ru-RU"/>
        </w:rPr>
        <w:t xml:space="preserve"> (</w:t>
      </w:r>
      <w:r w:rsidR="00AF5C98">
        <w:rPr>
          <w:rFonts w:ascii="Times New Roman" w:hAnsi="Times New Roman"/>
          <w:noProof/>
          <w:lang w:val="ru-RU"/>
        </w:rPr>
        <w:t>четырех</w:t>
      </w:r>
      <w:r w:rsidRPr="00833920">
        <w:rPr>
          <w:rFonts w:ascii="Times New Roman" w:hAnsi="Times New Roman"/>
          <w:noProof/>
          <w:lang w:val="ru-RU"/>
        </w:rPr>
        <w:t>) подлинных экземплярах, имеющих одинаковую юридическую силу, по одному для каждой из Сторон, один – для органа, осуществляющего государственную регистрацию прав на недвижимость и сделок с ним.</w:t>
      </w:r>
    </w:p>
    <w:p w14:paraId="176CD25D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</w:p>
    <w:p w14:paraId="44CEEDC9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7. Адреса, реквизиты и подписи Сторон.</w:t>
      </w:r>
    </w:p>
    <w:p w14:paraId="5185141B" w14:textId="77777777" w:rsidR="00C9112E" w:rsidRPr="00833920" w:rsidRDefault="00C9112E" w:rsidP="00C9112E">
      <w:pPr>
        <w:jc w:val="both"/>
        <w:rPr>
          <w:rFonts w:ascii="Times New Roman" w:eastAsia="Calibri" w:hAnsi="Times New Roman"/>
          <w:bCs/>
          <w:lang w:val="ru-RU"/>
        </w:rPr>
      </w:pPr>
      <w:r w:rsidRPr="00833920">
        <w:rPr>
          <w:rFonts w:ascii="Times New Roman" w:hAnsi="Times New Roman"/>
          <w:lang w:val="ru-RU"/>
        </w:rPr>
        <w:t>Продавцы:</w:t>
      </w:r>
      <w:r w:rsidRPr="00833920">
        <w:rPr>
          <w:rFonts w:ascii="Times New Roman" w:eastAsia="Calibri" w:hAnsi="Times New Roman"/>
          <w:bCs/>
          <w:lang w:val="ru-RU"/>
        </w:rPr>
        <w:t xml:space="preserve"> </w:t>
      </w:r>
    </w:p>
    <w:p w14:paraId="796132B6" w14:textId="77777777" w:rsidR="00C9112E" w:rsidRPr="00833920" w:rsidRDefault="00C9112E" w:rsidP="00C9112E">
      <w:pPr>
        <w:ind w:firstLine="284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833920">
        <w:rPr>
          <w:rFonts w:ascii="Times New Roman" w:hAnsi="Times New Roman" w:cs="Times New Roman"/>
          <w:b/>
          <w:bCs/>
          <w:iCs/>
          <w:lang w:val="ru-RU"/>
        </w:rPr>
        <w:t>ПРОДАВЕЦ-1:</w:t>
      </w:r>
    </w:p>
    <w:p w14:paraId="20E36755" w14:textId="77777777" w:rsidR="00C9112E" w:rsidRPr="00833920" w:rsidRDefault="00C9112E" w:rsidP="00C911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lang w:val="ru-RU"/>
        </w:rPr>
      </w:pPr>
      <w:r w:rsidRPr="00833920">
        <w:rPr>
          <w:rFonts w:ascii="Times New Roman" w:hAnsi="Times New Roman" w:cs="Times New Roman"/>
          <w:b/>
          <w:bCs/>
          <w:iCs/>
          <w:lang w:val="ru-RU"/>
        </w:rPr>
        <w:t>Общество с ограниченной ответственностью «Р-Строй»,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 адрес: </w:t>
      </w:r>
      <w:r w:rsidRPr="00833920">
        <w:rPr>
          <w:rFonts w:ascii="Times New Roman" w:hAnsi="Times New Roman" w:cs="Times New Roman"/>
          <w:lang w:val="ru-RU"/>
        </w:rPr>
        <w:t>153013, г. Иваново, ул. </w:t>
      </w:r>
      <w:proofErr w:type="spellStart"/>
      <w:r w:rsidRPr="00833920">
        <w:rPr>
          <w:rFonts w:ascii="Times New Roman" w:hAnsi="Times New Roman" w:cs="Times New Roman"/>
          <w:lang w:val="ru-RU"/>
        </w:rPr>
        <w:t>Куконковых</w:t>
      </w:r>
      <w:proofErr w:type="spellEnd"/>
      <w:r w:rsidRPr="00833920">
        <w:rPr>
          <w:rFonts w:ascii="Times New Roman" w:hAnsi="Times New Roman" w:cs="Times New Roman"/>
          <w:lang w:val="ru-RU"/>
        </w:rPr>
        <w:t xml:space="preserve">, д. 141, </w:t>
      </w:r>
      <w:r w:rsidRPr="00833920">
        <w:rPr>
          <w:rFonts w:ascii="Times New Roman" w:hAnsi="Times New Roman" w:cs="Times New Roman"/>
          <w:bCs/>
          <w:iCs/>
          <w:lang w:val="ru-RU"/>
        </w:rPr>
        <w:t>ОГРН </w:t>
      </w:r>
      <w:r w:rsidRPr="00833920">
        <w:rPr>
          <w:rFonts w:ascii="Times New Roman" w:hAnsi="Times New Roman" w:cs="Times New Roman"/>
          <w:lang w:val="ru-RU"/>
        </w:rPr>
        <w:t>1087746155408</w:t>
      </w:r>
      <w:r w:rsidRPr="00833920">
        <w:rPr>
          <w:rFonts w:ascii="Times New Roman" w:hAnsi="Times New Roman" w:cs="Times New Roman"/>
          <w:bCs/>
          <w:iCs/>
          <w:lang w:val="ru-RU"/>
        </w:rPr>
        <w:t>, ИНН 7709777223.</w:t>
      </w:r>
    </w:p>
    <w:p w14:paraId="4EFFDB0E" w14:textId="77777777" w:rsidR="00C9112E" w:rsidRPr="00833920" w:rsidRDefault="00C9112E" w:rsidP="00C9112E">
      <w:pPr>
        <w:pStyle w:val="a6"/>
        <w:tabs>
          <w:tab w:val="left" w:pos="4410"/>
        </w:tabs>
        <w:spacing w:before="0" w:beforeAutospacing="0" w:after="0" w:afterAutospacing="0"/>
        <w:ind w:right="105" w:firstLine="709"/>
      </w:pPr>
      <w:r w:rsidRPr="00833920">
        <w:rPr>
          <w:b/>
        </w:rPr>
        <w:t xml:space="preserve">Банковские реквизиты </w:t>
      </w:r>
      <w:r w:rsidRPr="00833920">
        <w:rPr>
          <w:rFonts w:eastAsiaTheme="minorHAnsi"/>
          <w:b/>
          <w:bCs/>
          <w:lang w:eastAsia="en-US"/>
        </w:rPr>
        <w:t>ООО «</w:t>
      </w:r>
      <w:r w:rsidRPr="00833920">
        <w:rPr>
          <w:b/>
          <w:bCs/>
          <w:iCs/>
        </w:rPr>
        <w:t>Р-Строй</w:t>
      </w:r>
      <w:r w:rsidRPr="00833920">
        <w:rPr>
          <w:rFonts w:eastAsiaTheme="minorHAnsi"/>
          <w:b/>
          <w:bCs/>
          <w:lang w:eastAsia="en-US"/>
        </w:rPr>
        <w:t>»</w:t>
      </w:r>
      <w:r w:rsidRPr="00833920">
        <w:t xml:space="preserve"> (ИНН </w:t>
      </w:r>
      <w:r w:rsidRPr="00833920">
        <w:rPr>
          <w:bCs/>
          <w:iCs/>
        </w:rPr>
        <w:t>7709777223</w:t>
      </w:r>
      <w:r w:rsidRPr="00833920">
        <w:t>, КПП 370201001):</w:t>
      </w:r>
    </w:p>
    <w:p w14:paraId="4883843F" w14:textId="67C5E9A9" w:rsidR="00C9112E" w:rsidRPr="00833920" w:rsidRDefault="00C9112E" w:rsidP="00C9112E">
      <w:pPr>
        <w:rPr>
          <w:rFonts w:ascii="Times New Roman" w:hAnsi="Times New Roman" w:cs="Times New Roman"/>
          <w:lang w:val="ru-RU"/>
        </w:rPr>
      </w:pPr>
      <w:r w:rsidRPr="00C9112E">
        <w:rPr>
          <w:rFonts w:ascii="Times New Roman" w:hAnsi="Times New Roman" w:cs="Times New Roman"/>
          <w:shd w:val="clear" w:color="auto" w:fill="FFFFFF"/>
          <w:lang w:val="ru-RU"/>
        </w:rPr>
        <w:t xml:space="preserve">р/с </w:t>
      </w:r>
      <w:r w:rsidR="004118A1" w:rsidRPr="004118A1">
        <w:rPr>
          <w:rFonts w:ascii="Times New Roman" w:hAnsi="Times New Roman" w:cs="Times New Roman"/>
          <w:shd w:val="clear" w:color="auto" w:fill="FFFFFF"/>
          <w:lang w:val="ru-RU"/>
        </w:rPr>
        <w:t xml:space="preserve">40702810102250001272 </w:t>
      </w:r>
      <w:bookmarkStart w:id="0" w:name="_GoBack"/>
      <w:bookmarkEnd w:id="0"/>
      <w:r w:rsidRPr="00C9112E">
        <w:rPr>
          <w:rFonts w:ascii="Times New Roman" w:hAnsi="Times New Roman" w:cs="Times New Roman"/>
          <w:shd w:val="clear" w:color="auto" w:fill="FFFFFF"/>
          <w:lang w:val="ru-RU"/>
        </w:rPr>
        <w:t xml:space="preserve">в </w:t>
      </w:r>
      <w:r w:rsidR="004118A1" w:rsidRPr="004118A1">
        <w:rPr>
          <w:rFonts w:ascii="Times New Roman" w:hAnsi="Times New Roman" w:cs="Times New Roman"/>
          <w:shd w:val="clear" w:color="auto" w:fill="FFFFFF"/>
          <w:lang w:val="ru-RU"/>
        </w:rPr>
        <w:t>ПАО «Московский кредитный банк»</w:t>
      </w:r>
      <w:r w:rsidRPr="00C9112E">
        <w:rPr>
          <w:rFonts w:ascii="Times New Roman" w:hAnsi="Times New Roman" w:cs="Times New Roman"/>
          <w:shd w:val="clear" w:color="auto" w:fill="FFFFFF"/>
          <w:lang w:val="ru-RU"/>
        </w:rPr>
        <w:t xml:space="preserve">, </w:t>
      </w:r>
      <w:r w:rsidR="004118A1" w:rsidRPr="004118A1">
        <w:rPr>
          <w:rFonts w:ascii="Times New Roman" w:hAnsi="Times New Roman" w:cs="Times New Roman"/>
          <w:shd w:val="clear" w:color="auto" w:fill="FFFFFF"/>
          <w:lang w:val="ru-RU"/>
        </w:rPr>
        <w:t>БИК 044525659, к/с 30101810745250000659</w:t>
      </w:r>
      <w:r w:rsidRPr="00C9112E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</w:p>
    <w:p w14:paraId="78754EC2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</w:p>
    <w:p w14:paraId="475B5B91" w14:textId="7EFE1558" w:rsidR="00C9112E" w:rsidRPr="00833920" w:rsidRDefault="00C9112E" w:rsidP="00C9112E">
      <w:pPr>
        <w:jc w:val="both"/>
        <w:rPr>
          <w:rFonts w:ascii="Times New Roman" w:eastAsia="Calibri" w:hAnsi="Times New Roman"/>
          <w:bCs/>
          <w:lang w:val="ru-RU"/>
        </w:rPr>
      </w:pPr>
      <w:r w:rsidRPr="00833920">
        <w:rPr>
          <w:rFonts w:ascii="Times New Roman" w:hAnsi="Times New Roman"/>
          <w:lang w:val="ru-RU"/>
        </w:rPr>
        <w:t>Конкурсный управляющий ООО «Р-Строй»</w:t>
      </w:r>
      <w:r w:rsidRPr="00833920">
        <w:rPr>
          <w:rFonts w:ascii="Times New Roman" w:eastAsia="Calibri" w:hAnsi="Times New Roman"/>
          <w:bCs/>
          <w:lang w:val="ru-RU"/>
        </w:rPr>
        <w:t xml:space="preserve">                                                  /Соломатин В.И./</w:t>
      </w:r>
    </w:p>
    <w:p w14:paraId="16D4A385" w14:textId="77777777" w:rsidR="00C9112E" w:rsidRPr="00833920" w:rsidRDefault="00C9112E" w:rsidP="00C9112E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920">
        <w:rPr>
          <w:rFonts w:ascii="Times New Roman" w:hAnsi="Times New Roman"/>
          <w:sz w:val="24"/>
          <w:szCs w:val="24"/>
        </w:rPr>
        <w:t>М.П</w:t>
      </w:r>
      <w:r w:rsidRPr="00833920">
        <w:rPr>
          <w:rFonts w:ascii="Times New Roman" w:hAnsi="Times New Roman"/>
          <w:i/>
          <w:sz w:val="24"/>
          <w:szCs w:val="24"/>
        </w:rPr>
        <w:t>.(при необходимости)</w:t>
      </w:r>
    </w:p>
    <w:p w14:paraId="7691D09F" w14:textId="77777777" w:rsidR="00C9112E" w:rsidRPr="00833920" w:rsidRDefault="00C9112E" w:rsidP="00C9112E">
      <w:pPr>
        <w:ind w:firstLine="284"/>
        <w:jc w:val="both"/>
        <w:rPr>
          <w:rFonts w:ascii="Times New Roman" w:hAnsi="Times New Roman" w:cs="Times New Roman"/>
          <w:b/>
          <w:bCs/>
          <w:iCs/>
          <w:lang w:val="ru-RU"/>
        </w:rPr>
      </w:pPr>
    </w:p>
    <w:p w14:paraId="52FD6383" w14:textId="77777777" w:rsidR="00C9112E" w:rsidRPr="00833920" w:rsidRDefault="00C9112E" w:rsidP="00C9112E">
      <w:pPr>
        <w:ind w:firstLine="284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833920">
        <w:rPr>
          <w:rFonts w:ascii="Times New Roman" w:hAnsi="Times New Roman" w:cs="Times New Roman"/>
          <w:b/>
          <w:bCs/>
          <w:iCs/>
          <w:lang w:val="ru-RU"/>
        </w:rPr>
        <w:t>ПРОДАВЕЦ-2:</w:t>
      </w:r>
    </w:p>
    <w:p w14:paraId="5DDF8D40" w14:textId="77777777" w:rsidR="00C9112E" w:rsidRPr="00833920" w:rsidRDefault="00C9112E" w:rsidP="00C9112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iCs/>
          <w:lang w:val="ru-RU" w:eastAsia="en-US"/>
        </w:rPr>
      </w:pPr>
      <w:r w:rsidRPr="00833920">
        <w:rPr>
          <w:rFonts w:ascii="Times New Roman" w:hAnsi="Times New Roman" w:cs="Times New Roman"/>
          <w:b/>
          <w:bCs/>
          <w:iCs/>
          <w:lang w:val="ru-RU"/>
        </w:rPr>
        <w:t>Общество с ограниченной ответственностью «</w:t>
      </w:r>
      <w:proofErr w:type="spellStart"/>
      <w:r w:rsidRPr="00833920">
        <w:rPr>
          <w:rFonts w:ascii="Times New Roman" w:hAnsi="Times New Roman" w:cs="Times New Roman"/>
          <w:b/>
          <w:bCs/>
          <w:iCs/>
          <w:lang w:val="ru-RU"/>
        </w:rPr>
        <w:t>Ивпроминвест</w:t>
      </w:r>
      <w:proofErr w:type="spellEnd"/>
      <w:r w:rsidRPr="00833920">
        <w:rPr>
          <w:rFonts w:ascii="Times New Roman" w:hAnsi="Times New Roman" w:cs="Times New Roman"/>
          <w:b/>
          <w:bCs/>
          <w:iCs/>
          <w:lang w:val="ru-RU"/>
        </w:rPr>
        <w:t>»,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 адрес: </w:t>
      </w:r>
      <w:r w:rsidRPr="00833920">
        <w:rPr>
          <w:rFonts w:ascii="Times New Roman" w:hAnsi="Times New Roman" w:cs="Times New Roman"/>
          <w:lang w:val="ru-RU"/>
        </w:rPr>
        <w:t>153013, г. Иваново, ул. </w:t>
      </w:r>
      <w:proofErr w:type="spellStart"/>
      <w:r w:rsidRPr="00833920">
        <w:rPr>
          <w:rFonts w:ascii="Times New Roman" w:hAnsi="Times New Roman" w:cs="Times New Roman"/>
          <w:lang w:val="ru-RU"/>
        </w:rPr>
        <w:t>Куконковых</w:t>
      </w:r>
      <w:proofErr w:type="spellEnd"/>
      <w:r w:rsidRPr="00833920">
        <w:rPr>
          <w:rFonts w:ascii="Times New Roman" w:hAnsi="Times New Roman" w:cs="Times New Roman"/>
          <w:lang w:val="ru-RU"/>
        </w:rPr>
        <w:t xml:space="preserve">, д. 141, 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ОГРН </w:t>
      </w:r>
      <w:r w:rsidRPr="00833920">
        <w:rPr>
          <w:rFonts w:ascii="Times New Roman" w:hAnsi="Times New Roman" w:cs="Times New Roman"/>
          <w:lang w:val="ru-RU"/>
        </w:rPr>
        <w:t>1063702136838</w:t>
      </w:r>
      <w:r w:rsidRPr="00833920">
        <w:rPr>
          <w:rFonts w:ascii="Times New Roman" w:hAnsi="Times New Roman" w:cs="Times New Roman"/>
          <w:bCs/>
          <w:iCs/>
          <w:lang w:val="ru-RU"/>
        </w:rPr>
        <w:t>, ИНН 3702095961.</w:t>
      </w:r>
    </w:p>
    <w:p w14:paraId="643AC955" w14:textId="77777777" w:rsidR="00C9112E" w:rsidRPr="00833920" w:rsidRDefault="00C9112E" w:rsidP="00C9112E">
      <w:pPr>
        <w:pStyle w:val="a6"/>
        <w:tabs>
          <w:tab w:val="left" w:pos="4410"/>
        </w:tabs>
        <w:spacing w:before="0" w:beforeAutospacing="0" w:after="0" w:afterAutospacing="0"/>
        <w:ind w:right="105" w:firstLine="709"/>
      </w:pPr>
      <w:r w:rsidRPr="00833920">
        <w:rPr>
          <w:b/>
        </w:rPr>
        <w:t xml:space="preserve">Банковские реквизиты </w:t>
      </w:r>
      <w:r w:rsidRPr="00833920">
        <w:rPr>
          <w:rFonts w:eastAsiaTheme="minorHAnsi"/>
          <w:b/>
          <w:bCs/>
          <w:lang w:eastAsia="en-US"/>
        </w:rPr>
        <w:t>ООО «</w:t>
      </w:r>
      <w:proofErr w:type="spellStart"/>
      <w:r w:rsidRPr="00833920">
        <w:rPr>
          <w:b/>
          <w:bCs/>
          <w:iCs/>
        </w:rPr>
        <w:t>Ивпроминвест</w:t>
      </w:r>
      <w:proofErr w:type="spellEnd"/>
      <w:r w:rsidRPr="00833920">
        <w:rPr>
          <w:rFonts w:eastAsiaTheme="minorHAnsi"/>
          <w:b/>
          <w:bCs/>
          <w:lang w:eastAsia="en-US"/>
        </w:rPr>
        <w:t>»</w:t>
      </w:r>
      <w:r w:rsidRPr="00833920">
        <w:t xml:space="preserve"> (ИНН </w:t>
      </w:r>
      <w:r w:rsidRPr="00833920">
        <w:rPr>
          <w:bCs/>
          <w:iCs/>
        </w:rPr>
        <w:t>3702095961</w:t>
      </w:r>
      <w:r w:rsidRPr="00833920">
        <w:t>, КПП 370201001):</w:t>
      </w:r>
    </w:p>
    <w:p w14:paraId="3E4AB019" w14:textId="561E14EA" w:rsidR="00C9112E" w:rsidRPr="00833920" w:rsidRDefault="00C9112E" w:rsidP="00C9112E">
      <w:pPr>
        <w:rPr>
          <w:rFonts w:ascii="Times New Roman" w:hAnsi="Times New Roman" w:cs="Times New Roman"/>
          <w:lang w:val="ru-RU"/>
        </w:rPr>
      </w:pPr>
      <w:r w:rsidRPr="00C9112E">
        <w:rPr>
          <w:rFonts w:ascii="Times New Roman" w:hAnsi="Times New Roman" w:cs="Times New Roman"/>
          <w:shd w:val="clear" w:color="auto" w:fill="FFFFFF"/>
          <w:lang w:val="ru-RU"/>
        </w:rPr>
        <w:lastRenderedPageBreak/>
        <w:t xml:space="preserve">р/с </w:t>
      </w:r>
      <w:r w:rsidR="004118A1" w:rsidRPr="004118A1">
        <w:rPr>
          <w:rFonts w:ascii="Times New Roman" w:hAnsi="Times New Roman" w:cs="Times New Roman"/>
          <w:shd w:val="clear" w:color="auto" w:fill="FFFFFF"/>
          <w:lang w:val="ru-RU"/>
        </w:rPr>
        <w:t xml:space="preserve">40702810202250001266 </w:t>
      </w:r>
      <w:r w:rsidR="004118A1" w:rsidRPr="00C9112E">
        <w:rPr>
          <w:rFonts w:ascii="Times New Roman" w:hAnsi="Times New Roman" w:cs="Times New Roman"/>
          <w:shd w:val="clear" w:color="auto" w:fill="FFFFFF"/>
          <w:lang w:val="ru-RU"/>
        </w:rPr>
        <w:t xml:space="preserve">в </w:t>
      </w:r>
      <w:r w:rsidR="004118A1" w:rsidRPr="004118A1">
        <w:rPr>
          <w:rFonts w:ascii="Times New Roman" w:hAnsi="Times New Roman" w:cs="Times New Roman"/>
          <w:shd w:val="clear" w:color="auto" w:fill="FFFFFF"/>
          <w:lang w:val="ru-RU"/>
        </w:rPr>
        <w:t>ПАО «Московский кредитный банк»</w:t>
      </w:r>
      <w:r w:rsidR="004118A1" w:rsidRPr="00C9112E">
        <w:rPr>
          <w:rFonts w:ascii="Times New Roman" w:hAnsi="Times New Roman" w:cs="Times New Roman"/>
          <w:shd w:val="clear" w:color="auto" w:fill="FFFFFF"/>
          <w:lang w:val="ru-RU"/>
        </w:rPr>
        <w:t xml:space="preserve">, </w:t>
      </w:r>
      <w:r w:rsidR="004118A1" w:rsidRPr="004118A1">
        <w:rPr>
          <w:rFonts w:ascii="Times New Roman" w:hAnsi="Times New Roman" w:cs="Times New Roman"/>
          <w:shd w:val="clear" w:color="auto" w:fill="FFFFFF"/>
          <w:lang w:val="ru-RU"/>
        </w:rPr>
        <w:t>БИК 044525659, к/с 30101810745250000659</w:t>
      </w:r>
      <w:r w:rsidR="004118A1" w:rsidRPr="00C9112E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Pr="00C9112E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</w:p>
    <w:p w14:paraId="52529057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</w:p>
    <w:p w14:paraId="44782A9A" w14:textId="61BA3E03" w:rsidR="00C9112E" w:rsidRPr="00833920" w:rsidRDefault="00C9112E" w:rsidP="00C9112E">
      <w:pPr>
        <w:jc w:val="both"/>
        <w:rPr>
          <w:rFonts w:ascii="Times New Roman" w:eastAsia="Calibri" w:hAnsi="Times New Roman"/>
          <w:bCs/>
          <w:lang w:val="ru-RU"/>
        </w:rPr>
      </w:pPr>
      <w:r w:rsidRPr="00833920">
        <w:rPr>
          <w:rFonts w:ascii="Times New Roman" w:hAnsi="Times New Roman"/>
          <w:lang w:val="ru-RU"/>
        </w:rPr>
        <w:t>Конкурсный управляющий ООО «</w:t>
      </w:r>
      <w:proofErr w:type="spellStart"/>
      <w:r w:rsidRPr="00833920">
        <w:rPr>
          <w:rFonts w:ascii="Times New Roman" w:hAnsi="Times New Roman"/>
          <w:lang w:val="ru-RU"/>
        </w:rPr>
        <w:t>Ивпроминвест</w:t>
      </w:r>
      <w:proofErr w:type="spellEnd"/>
      <w:r w:rsidRPr="00833920">
        <w:rPr>
          <w:rFonts w:ascii="Times New Roman" w:hAnsi="Times New Roman"/>
          <w:lang w:val="ru-RU"/>
        </w:rPr>
        <w:t>»</w:t>
      </w:r>
      <w:r w:rsidRPr="00833920">
        <w:rPr>
          <w:rFonts w:ascii="Times New Roman" w:eastAsia="Calibri" w:hAnsi="Times New Roman"/>
          <w:bCs/>
          <w:lang w:val="ru-RU"/>
        </w:rPr>
        <w:t xml:space="preserve">                            </w:t>
      </w:r>
      <w:r>
        <w:rPr>
          <w:rFonts w:ascii="Times New Roman" w:eastAsia="Calibri" w:hAnsi="Times New Roman"/>
          <w:bCs/>
          <w:lang w:val="ru-RU"/>
        </w:rPr>
        <w:t xml:space="preserve"> </w:t>
      </w:r>
      <w:r w:rsidRPr="00833920">
        <w:rPr>
          <w:rFonts w:ascii="Times New Roman" w:eastAsia="Calibri" w:hAnsi="Times New Roman"/>
          <w:bCs/>
          <w:lang w:val="ru-RU"/>
        </w:rPr>
        <w:t xml:space="preserve">         /</w:t>
      </w:r>
      <w:proofErr w:type="spellStart"/>
      <w:r w:rsidRPr="00833920">
        <w:rPr>
          <w:rFonts w:ascii="Times New Roman" w:eastAsia="Calibri" w:hAnsi="Times New Roman"/>
          <w:bCs/>
          <w:lang w:val="ru-RU"/>
        </w:rPr>
        <w:t>Калакутин</w:t>
      </w:r>
      <w:proofErr w:type="spellEnd"/>
      <w:r w:rsidRPr="00833920">
        <w:rPr>
          <w:rFonts w:ascii="Times New Roman" w:eastAsia="Calibri" w:hAnsi="Times New Roman"/>
          <w:bCs/>
          <w:lang w:val="ru-RU"/>
        </w:rPr>
        <w:t xml:space="preserve"> Ю.Ф./</w:t>
      </w:r>
    </w:p>
    <w:p w14:paraId="51073D58" w14:textId="77777777" w:rsidR="00C9112E" w:rsidRPr="00833920" w:rsidRDefault="00C9112E" w:rsidP="00C9112E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920">
        <w:rPr>
          <w:rFonts w:ascii="Times New Roman" w:hAnsi="Times New Roman"/>
          <w:sz w:val="24"/>
          <w:szCs w:val="24"/>
        </w:rPr>
        <w:t>М.П</w:t>
      </w:r>
      <w:r w:rsidRPr="00833920">
        <w:rPr>
          <w:rFonts w:ascii="Times New Roman" w:hAnsi="Times New Roman"/>
          <w:i/>
          <w:sz w:val="24"/>
          <w:szCs w:val="24"/>
        </w:rPr>
        <w:t>.(при необходимости)</w:t>
      </w:r>
    </w:p>
    <w:p w14:paraId="1DC94C49" w14:textId="77777777" w:rsidR="00C9112E" w:rsidRPr="00833920" w:rsidRDefault="00C9112E" w:rsidP="00C9112E">
      <w:pPr>
        <w:ind w:firstLine="284"/>
        <w:jc w:val="both"/>
        <w:rPr>
          <w:rFonts w:ascii="Times New Roman" w:hAnsi="Times New Roman" w:cs="Times New Roman"/>
          <w:b/>
          <w:bCs/>
          <w:iCs/>
          <w:lang w:val="ru-RU"/>
        </w:rPr>
      </w:pPr>
    </w:p>
    <w:p w14:paraId="1EDE0748" w14:textId="77777777" w:rsidR="00C9112E" w:rsidRPr="00833920" w:rsidRDefault="00C9112E" w:rsidP="00C9112E">
      <w:pPr>
        <w:jc w:val="both"/>
        <w:rPr>
          <w:rFonts w:ascii="Times New Roman" w:eastAsia="Calibri" w:hAnsi="Times New Roman"/>
          <w:bCs/>
          <w:lang w:val="ru-RU"/>
        </w:rPr>
      </w:pPr>
    </w:p>
    <w:p w14:paraId="46CA2508" w14:textId="77777777" w:rsidR="00C9112E" w:rsidRPr="00833920" w:rsidRDefault="00C9112E" w:rsidP="00C9112E">
      <w:pPr>
        <w:jc w:val="both"/>
        <w:rPr>
          <w:rFonts w:ascii="Times New Roman" w:eastAsia="Calibri" w:hAnsi="Times New Roman"/>
          <w:bCs/>
          <w:lang w:val="ru-RU"/>
        </w:rPr>
      </w:pPr>
    </w:p>
    <w:p w14:paraId="53FB8683" w14:textId="77777777" w:rsidR="00C9112E" w:rsidRPr="00833920" w:rsidRDefault="00C9112E" w:rsidP="00C9112E">
      <w:pPr>
        <w:pStyle w:val="a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33920">
        <w:rPr>
          <w:rFonts w:ascii="Times New Roman" w:eastAsia="Calibri" w:hAnsi="Times New Roman" w:cs="Times New Roman"/>
          <w:bCs/>
          <w:sz w:val="24"/>
          <w:szCs w:val="24"/>
        </w:rPr>
        <w:t>Покупатель:</w:t>
      </w:r>
    </w:p>
    <w:p w14:paraId="73642AED" w14:textId="77777777" w:rsidR="00C9112E" w:rsidRPr="00833920" w:rsidRDefault="00C9112E" w:rsidP="00C9112E">
      <w:pPr>
        <w:pStyle w:val="aa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833920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833920">
        <w:rPr>
          <w:rFonts w:ascii="Times New Roman" w:eastAsia="Calibri" w:hAnsi="Times New Roman"/>
          <w:bCs/>
          <w:sz w:val="24"/>
          <w:szCs w:val="24"/>
        </w:rPr>
        <w:t xml:space="preserve"> ____________________ / </w:t>
      </w:r>
      <w:r w:rsidRPr="00833920">
        <w:rPr>
          <w:rFonts w:ascii="Times New Roman" w:hAnsi="Times New Roman"/>
          <w:sz w:val="24"/>
          <w:szCs w:val="24"/>
        </w:rPr>
        <w:t>___________</w:t>
      </w:r>
      <w:r w:rsidRPr="00833920">
        <w:rPr>
          <w:rFonts w:ascii="Times New Roman" w:eastAsia="Calibri" w:hAnsi="Times New Roman"/>
          <w:bCs/>
          <w:sz w:val="24"/>
          <w:szCs w:val="24"/>
        </w:rPr>
        <w:t>____</w:t>
      </w:r>
    </w:p>
    <w:p w14:paraId="64CFB00B" w14:textId="77777777" w:rsidR="00C9112E" w:rsidRPr="00833920" w:rsidRDefault="00C9112E" w:rsidP="00C9112E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920">
        <w:rPr>
          <w:rFonts w:ascii="Times New Roman" w:hAnsi="Times New Roman"/>
          <w:sz w:val="24"/>
          <w:szCs w:val="24"/>
        </w:rPr>
        <w:t>М.П</w:t>
      </w:r>
      <w:r w:rsidRPr="00833920">
        <w:rPr>
          <w:rFonts w:ascii="Times New Roman" w:hAnsi="Times New Roman"/>
          <w:i/>
          <w:sz w:val="24"/>
          <w:szCs w:val="24"/>
        </w:rPr>
        <w:t>.(при необходимости)</w:t>
      </w:r>
    </w:p>
    <w:p w14:paraId="0EA19035" w14:textId="77777777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725FE8B" w14:textId="77777777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7A30AAA" w14:textId="77777777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4DCF261" w14:textId="77777777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635AD36" w14:textId="77777777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CF68DB3" w14:textId="77777777" w:rsidR="00C9112E" w:rsidRPr="002870B9" w:rsidRDefault="00C9112E" w:rsidP="00C9112E">
      <w:pPr>
        <w:widowControl w:val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870B9">
        <w:rPr>
          <w:rFonts w:ascii="Times New Roman" w:hAnsi="Times New Roman" w:cs="Times New Roman"/>
          <w:sz w:val="22"/>
          <w:szCs w:val="22"/>
          <w:lang w:val="ru-RU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  <w:lang w:val="ru-RU"/>
        </w:rPr>
        <w:t>1</w:t>
      </w:r>
    </w:p>
    <w:p w14:paraId="19A716DF" w14:textId="77777777" w:rsidR="00C9112E" w:rsidRDefault="00C9112E" w:rsidP="00C9112E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 Договору купли-продажи № ______</w:t>
      </w:r>
      <w:r w:rsidRPr="002870B9">
        <w:rPr>
          <w:rFonts w:ascii="Times New Roman" w:hAnsi="Times New Roman" w:cs="Times New Roman"/>
          <w:sz w:val="22"/>
          <w:szCs w:val="22"/>
          <w:lang w:val="ru-RU"/>
        </w:rPr>
        <w:t>от «</w:t>
      </w:r>
      <w:r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2870B9">
        <w:rPr>
          <w:rFonts w:ascii="Times New Roman" w:hAnsi="Times New Roman" w:cs="Times New Roman"/>
          <w:sz w:val="22"/>
          <w:szCs w:val="22"/>
          <w:lang w:val="ru-RU"/>
        </w:rPr>
        <w:t xml:space="preserve">»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</w:t>
      </w:r>
      <w:r w:rsidRPr="002870B9">
        <w:rPr>
          <w:rFonts w:ascii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2870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3A2532D1" w14:textId="77777777" w:rsidR="00C9112E" w:rsidRDefault="00C9112E" w:rsidP="00C9112E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01B528B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ПЕРЕЧЕНЬ ИМУЩЕСТВА:</w:t>
      </w:r>
    </w:p>
    <w:p w14:paraId="733A776F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8444"/>
      </w:tblGrid>
      <w:tr w:rsidR="00C9112E" w14:paraId="53A8C296" w14:textId="77777777" w:rsidTr="00A341F8">
        <w:tc>
          <w:tcPr>
            <w:tcW w:w="959" w:type="dxa"/>
          </w:tcPr>
          <w:p w14:paraId="2504CE78" w14:textId="77777777" w:rsidR="00C9112E" w:rsidRDefault="00C9112E" w:rsidP="00A341F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9462" w:type="dxa"/>
          </w:tcPr>
          <w:p w14:paraId="44718FDC" w14:textId="77777777" w:rsidR="00C9112E" w:rsidRDefault="00C9112E" w:rsidP="00A341F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объекта</w:t>
            </w:r>
          </w:p>
        </w:tc>
      </w:tr>
      <w:tr w:rsidR="00C9112E" w14:paraId="43455587" w14:textId="77777777" w:rsidTr="00A341F8">
        <w:tc>
          <w:tcPr>
            <w:tcW w:w="959" w:type="dxa"/>
          </w:tcPr>
          <w:p w14:paraId="0C3DE244" w14:textId="77777777" w:rsidR="00C9112E" w:rsidRDefault="00C9112E" w:rsidP="00A341F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…</w:t>
            </w:r>
          </w:p>
        </w:tc>
        <w:tc>
          <w:tcPr>
            <w:tcW w:w="9462" w:type="dxa"/>
          </w:tcPr>
          <w:p w14:paraId="3D1E0227" w14:textId="77777777" w:rsidR="00C9112E" w:rsidRDefault="00C9112E" w:rsidP="00A341F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…</w:t>
            </w:r>
          </w:p>
        </w:tc>
      </w:tr>
    </w:tbl>
    <w:p w14:paraId="55EF0132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D0DBD3F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321EAD0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739E7A1" w14:textId="77777777" w:rsidR="00C9112E" w:rsidRPr="00B90694" w:rsidRDefault="00C9112E" w:rsidP="00C9112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Подписи Сторон</w:t>
      </w:r>
      <w:r w:rsidRPr="00B90694">
        <w:rPr>
          <w:rFonts w:ascii="Times New Roman" w:hAnsi="Times New Roman"/>
          <w:lang w:val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5079"/>
      </w:tblGrid>
      <w:tr w:rsidR="00C9112E" w:rsidRPr="004118A1" w14:paraId="6B662BAF" w14:textId="77777777" w:rsidTr="00A341F8">
        <w:tc>
          <w:tcPr>
            <w:tcW w:w="5097" w:type="dxa"/>
          </w:tcPr>
          <w:p w14:paraId="337802ED" w14:textId="77777777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1E15061B" w14:textId="77777777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279802A4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ПРОДАВЕЦ-1</w:t>
            </w:r>
          </w:p>
          <w:p w14:paraId="0DAA1656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5127A307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78A62FD0" w14:textId="5C376BB4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______________________/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 xml:space="preserve">Соломатин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В.И.</w:t>
            </w: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/</w:t>
            </w:r>
          </w:p>
          <w:p w14:paraId="1A852A76" w14:textId="77777777" w:rsidR="00C9112E" w:rsidRPr="000079A2" w:rsidRDefault="00C9112E" w:rsidP="00A341F8">
            <w:pPr>
              <w:pStyle w:val="aa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C6CCA">
              <w:rPr>
                <w:sz w:val="24"/>
                <w:szCs w:val="24"/>
              </w:rPr>
              <w:t>М.П</w:t>
            </w:r>
            <w:r w:rsidRPr="00BC6CCA">
              <w:rPr>
                <w:i/>
                <w:sz w:val="24"/>
                <w:szCs w:val="24"/>
              </w:rPr>
              <w:t>.(</w:t>
            </w:r>
            <w:r>
              <w:rPr>
                <w:i/>
                <w:sz w:val="24"/>
                <w:szCs w:val="24"/>
              </w:rPr>
              <w:t>при необходимости</w:t>
            </w:r>
            <w:r w:rsidRPr="00BC6CCA">
              <w:rPr>
                <w:i/>
                <w:sz w:val="24"/>
                <w:szCs w:val="24"/>
              </w:rPr>
              <w:t>)</w:t>
            </w:r>
          </w:p>
          <w:p w14:paraId="01BAB9ED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</w:p>
          <w:p w14:paraId="737B7064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098" w:type="dxa"/>
          </w:tcPr>
          <w:p w14:paraId="6193AE7B" w14:textId="77777777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799982B7" w14:textId="77777777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1138A51D" w14:textId="1981B1E0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ПРОДАВЕЦ-2</w:t>
            </w:r>
          </w:p>
          <w:p w14:paraId="4522FC1D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6A2EAF50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1C08748B" w14:textId="3163C989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______________________/</w:t>
            </w:r>
            <w:r w:rsidRPr="00DB213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Калакутин</w:t>
            </w:r>
            <w:proofErr w:type="spellEnd"/>
            <w:r w:rsidRPr="00DB213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Ю</w:t>
            </w: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Ф</w:t>
            </w: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./</w:t>
            </w:r>
          </w:p>
          <w:p w14:paraId="0B6BC23B" w14:textId="1F91A496" w:rsidR="00C9112E" w:rsidRPr="000079A2" w:rsidRDefault="00C9112E" w:rsidP="00A341F8">
            <w:pPr>
              <w:pStyle w:val="aa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C6CCA">
              <w:rPr>
                <w:sz w:val="24"/>
                <w:szCs w:val="24"/>
              </w:rPr>
              <w:t>М.П</w:t>
            </w:r>
            <w:r w:rsidRPr="00BC6CCA">
              <w:rPr>
                <w:i/>
                <w:sz w:val="24"/>
                <w:szCs w:val="24"/>
              </w:rPr>
              <w:t>.(</w:t>
            </w:r>
            <w:r>
              <w:rPr>
                <w:i/>
                <w:sz w:val="24"/>
                <w:szCs w:val="24"/>
              </w:rPr>
              <w:t>при необходимости</w:t>
            </w:r>
            <w:r w:rsidRPr="00BC6CCA">
              <w:rPr>
                <w:i/>
                <w:sz w:val="24"/>
                <w:szCs w:val="24"/>
              </w:rPr>
              <w:t>)</w:t>
            </w:r>
          </w:p>
          <w:p w14:paraId="4006FAB8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</w:p>
          <w:p w14:paraId="66CD41E7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C9112E" w:rsidRPr="004118A1" w14:paraId="17ECA96C" w14:textId="77777777" w:rsidTr="00A341F8">
        <w:tc>
          <w:tcPr>
            <w:tcW w:w="5097" w:type="dxa"/>
          </w:tcPr>
          <w:p w14:paraId="49A6C093" w14:textId="77777777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1D36A5BD" w14:textId="77777777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6F3E3091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</w:p>
          <w:p w14:paraId="3FDA10E1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098" w:type="dxa"/>
          </w:tcPr>
          <w:p w14:paraId="2BC6584A" w14:textId="77777777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7335CC79" w14:textId="77777777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71F223A2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ПОКУПАТЕЛЬ:</w:t>
            </w:r>
          </w:p>
          <w:p w14:paraId="714DEA6C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552712B7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5705DC75" w14:textId="77777777" w:rsidR="00C9112E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______________________/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_____________________</w:t>
            </w: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/</w:t>
            </w:r>
          </w:p>
          <w:p w14:paraId="16E75683" w14:textId="77777777" w:rsidR="00C9112E" w:rsidRPr="000079A2" w:rsidRDefault="00C9112E" w:rsidP="00A341F8">
            <w:pPr>
              <w:pStyle w:val="aa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C6CCA">
              <w:rPr>
                <w:sz w:val="24"/>
                <w:szCs w:val="24"/>
              </w:rPr>
              <w:t>М.П</w:t>
            </w:r>
            <w:r w:rsidRPr="00BC6CCA">
              <w:rPr>
                <w:i/>
                <w:sz w:val="24"/>
                <w:szCs w:val="24"/>
              </w:rPr>
              <w:t>.(</w:t>
            </w:r>
            <w:r>
              <w:rPr>
                <w:i/>
                <w:sz w:val="24"/>
                <w:szCs w:val="24"/>
              </w:rPr>
              <w:t>при необходимости</w:t>
            </w:r>
            <w:r w:rsidRPr="00BC6CCA">
              <w:rPr>
                <w:i/>
                <w:sz w:val="24"/>
                <w:szCs w:val="24"/>
              </w:rPr>
              <w:t>)</w:t>
            </w:r>
          </w:p>
          <w:p w14:paraId="43EEA98B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</w:p>
          <w:p w14:paraId="35EB1E0D" w14:textId="77777777" w:rsidR="00C9112E" w:rsidRPr="00B37B75" w:rsidRDefault="00C9112E" w:rsidP="00A341F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6D2C5FC2" w14:textId="77777777" w:rsidR="00C9112E" w:rsidRDefault="00C9112E" w:rsidP="00C9112E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058C5D49" w14:textId="77777777" w:rsidR="00AB3FCF" w:rsidRPr="00C9112E" w:rsidRDefault="00AB3FCF">
      <w:pPr>
        <w:rPr>
          <w:lang w:val="ru-RU"/>
        </w:rPr>
      </w:pPr>
    </w:p>
    <w:sectPr w:rsidR="00AB3FCF" w:rsidRPr="00C911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1CBEC" w14:textId="77777777" w:rsidR="00C9112E" w:rsidRDefault="00C9112E" w:rsidP="00C9112E">
      <w:r>
        <w:separator/>
      </w:r>
    </w:p>
  </w:endnote>
  <w:endnote w:type="continuationSeparator" w:id="0">
    <w:p w14:paraId="6AB7310B" w14:textId="77777777" w:rsidR="00C9112E" w:rsidRDefault="00C9112E" w:rsidP="00C9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2EB89" w14:textId="77777777" w:rsidR="00A005FF" w:rsidRDefault="00A005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A3AD" w14:textId="77777777" w:rsidR="00A005FF" w:rsidRDefault="00A005F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9C869" w14:textId="77777777" w:rsidR="00A005FF" w:rsidRDefault="00A005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C1C7A" w14:textId="77777777" w:rsidR="00C9112E" w:rsidRDefault="00C9112E" w:rsidP="00C9112E">
      <w:r>
        <w:separator/>
      </w:r>
    </w:p>
  </w:footnote>
  <w:footnote w:type="continuationSeparator" w:id="0">
    <w:p w14:paraId="1CE2872D" w14:textId="77777777" w:rsidR="00C9112E" w:rsidRDefault="00C9112E" w:rsidP="00C9112E">
      <w:r>
        <w:continuationSeparator/>
      </w:r>
    </w:p>
  </w:footnote>
  <w:footnote w:id="1">
    <w:p w14:paraId="5A629946" w14:textId="77777777" w:rsidR="00C9112E" w:rsidRPr="004F2424" w:rsidRDefault="00C9112E" w:rsidP="00C9112E">
      <w:pPr>
        <w:pStyle w:val="a7"/>
        <w:rPr>
          <w:sz w:val="16"/>
          <w:szCs w:val="16"/>
        </w:rPr>
      </w:pPr>
      <w:r w:rsidRPr="00B90694">
        <w:rPr>
          <w:rStyle w:val="a9"/>
        </w:rPr>
        <w:footnoteRef/>
      </w:r>
      <w:r w:rsidRPr="00B90694">
        <w:t xml:space="preserve"> </w:t>
      </w:r>
      <w:r w:rsidRPr="00B90694">
        <w:rPr>
          <w:sz w:val="16"/>
          <w:szCs w:val="16"/>
        </w:rPr>
        <w:t xml:space="preserve">Цена может быть указана в </w:t>
      </w:r>
      <w:proofErr w:type="spellStart"/>
      <w:r w:rsidRPr="00B90694">
        <w:rPr>
          <w:sz w:val="16"/>
          <w:szCs w:val="16"/>
        </w:rPr>
        <w:t>пообъектной</w:t>
      </w:r>
      <w:proofErr w:type="spellEnd"/>
      <w:r w:rsidRPr="00B90694">
        <w:rPr>
          <w:sz w:val="16"/>
          <w:szCs w:val="16"/>
        </w:rPr>
        <w:t xml:space="preserve"> разбивке.</w:t>
      </w:r>
    </w:p>
  </w:footnote>
  <w:footnote w:id="2">
    <w:p w14:paraId="139EFFC1" w14:textId="77777777" w:rsidR="00C9112E" w:rsidRPr="00E26C36" w:rsidRDefault="00C9112E" w:rsidP="00C9112E">
      <w:pPr>
        <w:pStyle w:val="a7"/>
        <w:rPr>
          <w:sz w:val="16"/>
          <w:szCs w:val="16"/>
        </w:rPr>
      </w:pPr>
      <w:r w:rsidRPr="004F2424">
        <w:rPr>
          <w:rStyle w:val="a9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14:paraId="55C6431D" w14:textId="77777777" w:rsidR="00C9112E" w:rsidRDefault="00C9112E" w:rsidP="00C9112E">
      <w:pPr>
        <w:pStyle w:val="a7"/>
      </w:pPr>
      <w:r w:rsidRPr="004F2424">
        <w:rPr>
          <w:rStyle w:val="a9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4">
    <w:p w14:paraId="32098BA0" w14:textId="77777777" w:rsidR="00C9112E" w:rsidRDefault="00C9112E" w:rsidP="00C9112E">
      <w:pPr>
        <w:pStyle w:val="a7"/>
      </w:pPr>
      <w:r>
        <w:rPr>
          <w:rStyle w:val="a9"/>
        </w:rPr>
        <w:footnoteRef/>
      </w:r>
      <w:r>
        <w:t xml:space="preserve"> </w:t>
      </w:r>
      <w:r w:rsidRPr="00C61F04">
        <w:rPr>
          <w:sz w:val="16"/>
          <w:szCs w:val="16"/>
        </w:rPr>
        <w:t>Нумерация пунктов может быть изменена</w:t>
      </w:r>
      <w:r>
        <w:rPr>
          <w:sz w:val="16"/>
          <w:szCs w:val="16"/>
        </w:rPr>
        <w:t xml:space="preserve"> при заключении договора не с Победителем торгов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52AE1" w14:textId="77777777" w:rsidR="00A005FF" w:rsidRDefault="00A005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42F1E" w14:textId="6C5B8E73" w:rsidR="00A005FF" w:rsidRPr="00A005FF" w:rsidRDefault="00A005FF">
    <w:pPr>
      <w:pStyle w:val="a4"/>
      <w:rPr>
        <w:color w:val="FF0000"/>
        <w:lang w:val="ru-RU"/>
      </w:rPr>
    </w:pPr>
    <w:r w:rsidRPr="00A005FF">
      <w:rPr>
        <w:color w:val="FF0000"/>
        <w:lang w:val="ru-RU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DDF85" w14:textId="77777777" w:rsidR="00A005FF" w:rsidRDefault="00A005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99"/>
    <w:rsid w:val="004118A1"/>
    <w:rsid w:val="00A005FF"/>
    <w:rsid w:val="00AB3FCF"/>
    <w:rsid w:val="00AF5C98"/>
    <w:rsid w:val="00C9112E"/>
    <w:rsid w:val="00E2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90E9"/>
  <w15:chartTrackingRefBased/>
  <w15:docId w15:val="{081C068D-65C3-45E2-9BEB-92D4E695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12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911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9112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C911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C9112E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7">
    <w:name w:val="footnote text"/>
    <w:basedOn w:val="a"/>
    <w:link w:val="a8"/>
    <w:uiPriority w:val="99"/>
    <w:rsid w:val="00C9112E"/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uiPriority w:val="99"/>
    <w:rsid w:val="00C911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9112E"/>
    <w:rPr>
      <w:vertAlign w:val="superscript"/>
    </w:rPr>
  </w:style>
  <w:style w:type="paragraph" w:customStyle="1" w:styleId="aa">
    <w:name w:val="Базовый"/>
    <w:rsid w:val="00C9112E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  <w:style w:type="paragraph" w:styleId="ab">
    <w:name w:val="footer"/>
    <w:basedOn w:val="a"/>
    <w:link w:val="ac"/>
    <w:uiPriority w:val="99"/>
    <w:unhideWhenUsed/>
    <w:rsid w:val="00A005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5FF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Ipmf8Q5/kBGhUivt0A3p8iOGRlaPP1oF468bguaspRg=</DigestValue>
    </Reference>
    <Reference Type="http://www.w3.org/2000/09/xmldsig#Object" URI="#idOfficeObject">
      <DigestMethod Algorithm="urn:ietf:params:xml:ns:cpxmlsec:algorithms:gostr34112012-256"/>
      <DigestValue>cCCSLpv05NsXdNcYuyz4xPD8uWUiv0kIe1PdilGYZQw=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6KQxvBaLmPEhIg/2srRG0DoyzqU9n6l3B2zjzE/0jYU=</DigestValue>
    </Reference>
  </SignedInfo>
  <SignatureValue>9xRsDLGdOcSXH3cxEMWsWQmdImoJp2P6xtQAESXnoNzU1IRNQ4r8gWQT80LaCPLU
CcbkNLKRvOq9M8e4glf9eg==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nD1GEIzReV/l2advU0xA3FX8Tek=</DigestValue>
      </Reference>
      <Reference URI="/word/document.xml?ContentType=application/vnd.openxmlformats-officedocument.wordprocessingml.document.main+xml">
        <DigestMethod Algorithm="http://www.w3.org/2000/09/xmldsig#sha1"/>
        <DigestValue>+A/PBkbpkFsfuPOczQbgTkjvHqc=</DigestValue>
      </Reference>
      <Reference URI="/word/endnotes.xml?ContentType=application/vnd.openxmlformats-officedocument.wordprocessingml.endnotes+xml">
        <DigestMethod Algorithm="http://www.w3.org/2000/09/xmldsig#sha1"/>
        <DigestValue>d0k84naPxvOQYB7kjWO++PdSWHE=</DigestValue>
      </Reference>
      <Reference URI="/word/fontTable.xml?ContentType=application/vnd.openxmlformats-officedocument.wordprocessingml.fontTable+xml">
        <DigestMethod Algorithm="http://www.w3.org/2000/09/xmldsig#sha1"/>
        <DigestValue>D5dLskQdEaITpGvGPaRNZ6BrK8g=</DigestValue>
      </Reference>
      <Reference URI="/word/footer1.xml?ContentType=application/vnd.openxmlformats-officedocument.wordprocessingml.footer+xml">
        <DigestMethod Algorithm="http://www.w3.org/2000/09/xmldsig#sha1"/>
        <DigestValue>N+ZmA1WNloBLfDS0qG+23/vYWIo=</DigestValue>
      </Reference>
      <Reference URI="/word/footer2.xml?ContentType=application/vnd.openxmlformats-officedocument.wordprocessingml.footer+xml">
        <DigestMethod Algorithm="http://www.w3.org/2000/09/xmldsig#sha1"/>
        <DigestValue>lgh9uZEW/Lz35XJmkvN8d325esg=</DigestValue>
      </Reference>
      <Reference URI="/word/footer3.xml?ContentType=application/vnd.openxmlformats-officedocument.wordprocessingml.footer+xml">
        <DigestMethod Algorithm="http://www.w3.org/2000/09/xmldsig#sha1"/>
        <DigestValue>caSvXJDJI6pYgvlihIEhwPL2klY=</DigestValue>
      </Reference>
      <Reference URI="/word/footnotes.xml?ContentType=application/vnd.openxmlformats-officedocument.wordprocessingml.footnotes+xml">
        <DigestMethod Algorithm="http://www.w3.org/2000/09/xmldsig#sha1"/>
        <DigestValue>jKUJFrZchU91CXIpWIu8Wx9tatQ=</DigestValue>
      </Reference>
      <Reference URI="/word/header1.xml?ContentType=application/vnd.openxmlformats-officedocument.wordprocessingml.header+xml">
        <DigestMethod Algorithm="http://www.w3.org/2000/09/xmldsig#sha1"/>
        <DigestValue>SX4jXp+7Oh/OZYUSb23LyMYoHKE=</DigestValue>
      </Reference>
      <Reference URI="/word/header2.xml?ContentType=application/vnd.openxmlformats-officedocument.wordprocessingml.header+xml">
        <DigestMethod Algorithm="http://www.w3.org/2000/09/xmldsig#sha1"/>
        <DigestValue>rlX6kFaOyi8BQ8Agl51ptT4q+gE=</DigestValue>
      </Reference>
      <Reference URI="/word/header3.xml?ContentType=application/vnd.openxmlformats-officedocument.wordprocessingml.header+xml">
        <DigestMethod Algorithm="http://www.w3.org/2000/09/xmldsig#sha1"/>
        <DigestValue>lPFH+u8Im3gXCQmDZKf1uiPIMTw=</DigestValue>
      </Reference>
      <Reference URI="/word/settings.xml?ContentType=application/vnd.openxmlformats-officedocument.wordprocessingml.settings+xml">
        <DigestMethod Algorithm="http://www.w3.org/2000/09/xmldsig#sha1"/>
        <DigestValue>dwIrFYvrLH6d7N1GqbZsFLQbnOE=</DigestValue>
      </Reference>
      <Reference URI="/word/styles.xml?ContentType=application/vnd.openxmlformats-officedocument.wordprocessingml.styles+xml">
        <DigestMethod Algorithm="http://www.w3.org/2000/09/xmldsig#sha1"/>
        <DigestValue>hwFex+hRshq4l7O5ToIO7OOq1Ws=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2023-08-30T12:10:21Z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16.0.16626/25</OfficeVersion>
          <ApplicationVersion>16.0.16626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2023-08-30T12:10:21Z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u10195</dc:creator>
  <cp:keywords/>
  <dc:description/>
  <cp:lastModifiedBy>u10142</cp:lastModifiedBy>
  <cp:revision>5</cp:revision>
  <dcterms:created xsi:type="dcterms:W3CDTF">2023-02-09T09:10:00Z</dcterms:created>
  <dcterms:modified xsi:type="dcterms:W3CDTF">2023-08-30T07:51:00Z</dcterms:modified>
</cp:coreProperties>
</file>