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174F7185"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50785B">
              <w:t>1</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2BDAB945" w:rsidR="005A7918" w:rsidRPr="001A55E4" w:rsidRDefault="00BB4812" w:rsidP="005A7918">
      <w:pPr>
        <w:shd w:val="clear" w:color="auto" w:fill="FFFFFF"/>
        <w:ind w:left="34" w:firstLine="533"/>
        <w:jc w:val="both"/>
        <w:rPr>
          <w:b/>
        </w:rPr>
      </w:pPr>
      <w:r w:rsidRPr="0050785B">
        <w:rPr>
          <w:b/>
          <w:bCs/>
        </w:rPr>
        <w:t>ООО «</w:t>
      </w:r>
      <w:r w:rsidR="0031171A">
        <w:rPr>
          <w:b/>
          <w:bCs/>
        </w:rPr>
        <w:t>ЗАВОД «СЕВЕРНАЯ ВЕНЕЦИЯ</w:t>
      </w:r>
      <w:r w:rsidRPr="0050785B">
        <w:rPr>
          <w:b/>
          <w:bCs/>
        </w:rPr>
        <w:t>»</w:t>
      </w:r>
      <w:r w:rsidRPr="00D16688">
        <w:t xml:space="preserve">, </w:t>
      </w:r>
      <w:r w:rsidRPr="00BB4812">
        <w:t xml:space="preserve">в лице конкурсного управляющего </w:t>
      </w:r>
      <w:r w:rsidR="0031171A">
        <w:t>Жирнова Александра Геннадьевича</w:t>
      </w:r>
      <w:r w:rsidRPr="00BB4812">
        <w:t xml:space="preserve">, </w:t>
      </w:r>
      <w:r w:rsidR="00F94141" w:rsidRPr="00F94141">
        <w:t>действующ</w:t>
      </w:r>
      <w:r w:rsidR="0031171A">
        <w:t>его</w:t>
      </w:r>
      <w:r w:rsidR="00F94141" w:rsidRPr="00F94141">
        <w:t xml:space="preserve"> на основании ФЗ «О несостоятельности (банкротстве)» и решения Арбитражного суда </w:t>
      </w:r>
      <w:r w:rsidR="0031171A" w:rsidRPr="0031171A">
        <w:t>г. Санкт-Петербурга и Ленинградской обл. от 16.02.2022 года (рез. часть) по делу № А56-33206/2019</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6B86C7BC"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31171A">
        <w:rPr>
          <w:sz w:val="24"/>
          <w:szCs w:val="24"/>
        </w:rPr>
        <w:t>ЗАВОД «СЕВЕРНАЯ ВЕНЕЦИЯ</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248A5659"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31171A">
        <w:rPr>
          <w:sz w:val="24"/>
          <w:szCs w:val="24"/>
        </w:rPr>
        <w:t>ЗАВОД «СЕВЕРНАЯ ВЕНЕЦИЯ</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Арбитражного суда </w:t>
      </w:r>
      <w:r w:rsidR="0031171A" w:rsidRPr="0031171A">
        <w:rPr>
          <w:sz w:val="24"/>
          <w:szCs w:val="24"/>
        </w:rPr>
        <w:t>г. Санкт-Петербурга и Ленинградской обл. от 16.02.2022 года (рез. часть) по делу № А56-33206/2019</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31171A">
        <w:rPr>
          <w:sz w:val="24"/>
          <w:szCs w:val="24"/>
        </w:rPr>
        <w:t>ЗАВОД «СЕВЕРНАЯ ВЕНЕЦИЯ</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2C18A28A" w:rsidR="00BB4812" w:rsidRPr="00D32DB6" w:rsidRDefault="00BB4812" w:rsidP="00BB4812">
            <w:pPr>
              <w:spacing w:line="252" w:lineRule="auto"/>
              <w:jc w:val="both"/>
              <w:rPr>
                <w:b/>
                <w:lang w:eastAsia="en-US"/>
              </w:rPr>
            </w:pPr>
            <w:r w:rsidRPr="00D32DB6">
              <w:rPr>
                <w:b/>
                <w:lang w:eastAsia="en-US"/>
              </w:rPr>
              <w:t>ООО «</w:t>
            </w:r>
            <w:r w:rsidR="0031171A">
              <w:rPr>
                <w:b/>
              </w:rPr>
              <w:t>ЗАВОД «СЕВЕРНАЯ ВЕНЕЦИЯ</w:t>
            </w:r>
            <w:r w:rsidRPr="00D32DB6">
              <w:rPr>
                <w:b/>
                <w:lang w:eastAsia="en-US"/>
              </w:rPr>
              <w:t>»</w:t>
            </w:r>
          </w:p>
          <w:p w14:paraId="043B386D" w14:textId="77777777" w:rsidR="0031171A" w:rsidRDefault="0031171A" w:rsidP="00BB4812">
            <w:pPr>
              <w:tabs>
                <w:tab w:val="left" w:pos="1382"/>
              </w:tabs>
              <w:spacing w:line="252" w:lineRule="auto"/>
              <w:rPr>
                <w:rFonts w:eastAsia="Calibri"/>
              </w:rPr>
            </w:pPr>
            <w:r w:rsidRPr="0031171A">
              <w:rPr>
                <w:rFonts w:eastAsia="Calibri"/>
              </w:rPr>
              <w:t>ИНН 7825698371 ОГРН 1027809259059, 188361, Ленинградская обл., Гатчинский р-н, пос. Новый Свет, д.108</w:t>
            </w:r>
            <w:r>
              <w:rPr>
                <w:rFonts w:eastAsia="Calibri"/>
              </w:rPr>
              <w:t xml:space="preserve"> </w:t>
            </w:r>
          </w:p>
          <w:p w14:paraId="58C02896" w14:textId="37754C98" w:rsidR="00BB4812" w:rsidRPr="00C12507" w:rsidRDefault="00BB4812" w:rsidP="00BB4812">
            <w:pPr>
              <w:tabs>
                <w:tab w:val="left" w:pos="1382"/>
              </w:tabs>
              <w:spacing w:line="252" w:lineRule="auto"/>
              <w:rPr>
                <w:rFonts w:eastAsia="Calibri"/>
              </w:rPr>
            </w:pPr>
            <w:r w:rsidRPr="00CD0EDD">
              <w:rPr>
                <w:rFonts w:eastAsia="Calibri"/>
              </w:rPr>
              <w:t xml:space="preserve">р/с </w:t>
            </w:r>
            <w:r w:rsidR="0031171A" w:rsidRPr="0031171A">
              <w:rPr>
                <w:rFonts w:eastAsia="Calibri"/>
              </w:rPr>
              <w:t>40702810800010030165</w:t>
            </w:r>
            <w:r w:rsidR="0031171A">
              <w:rPr>
                <w:rFonts w:eastAsia="Calibri"/>
              </w:rPr>
              <w:t xml:space="preserve"> </w:t>
            </w:r>
            <w:r w:rsidRPr="00CD0EDD">
              <w:rPr>
                <w:rFonts w:eastAsia="Calibri"/>
              </w:rPr>
              <w:t xml:space="preserve">в </w:t>
            </w:r>
            <w:r w:rsidRPr="00C12507">
              <w:rPr>
                <w:rFonts w:eastAsia="Calibri"/>
              </w:rPr>
              <w:t>АКБ «ПЕРЕСВЕТ» (ПАО)</w:t>
            </w:r>
          </w:p>
          <w:p w14:paraId="5EE1F774" w14:textId="509E8325" w:rsidR="00BB4812" w:rsidRPr="00C12507" w:rsidRDefault="00BB4812" w:rsidP="00BB4812">
            <w:pPr>
              <w:rPr>
                <w:rFonts w:eastAsia="Calibri"/>
              </w:rPr>
            </w:pPr>
            <w:r w:rsidRPr="00C12507">
              <w:rPr>
                <w:rFonts w:eastAsia="Calibri"/>
              </w:rPr>
              <w:t xml:space="preserve">к/с </w:t>
            </w:r>
            <w:r w:rsidR="0050785B" w:rsidRPr="00CD0EDD">
              <w:rPr>
                <w:rFonts w:eastAsia="Calibri"/>
              </w:rPr>
              <w:t>30101810145250000275</w:t>
            </w:r>
          </w:p>
          <w:p w14:paraId="1DDF0BBD" w14:textId="77777777" w:rsidR="00BB4812" w:rsidRPr="00C12507" w:rsidRDefault="00BB4812" w:rsidP="00BB4812">
            <w:pPr>
              <w:jc w:val="both"/>
            </w:pPr>
            <w:r w:rsidRPr="00C12507">
              <w:rPr>
                <w:rFonts w:eastAsia="Calibri"/>
              </w:rPr>
              <w:t xml:space="preserve">БИК </w:t>
            </w:r>
            <w:r w:rsidRPr="00CD0EDD">
              <w:rPr>
                <w:color w:val="000000"/>
                <w:lang w:eastAsia="en-US"/>
              </w:rPr>
              <w:t>044525275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5AF949F1"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31171A">
              <w:rPr>
                <w:b/>
              </w:rPr>
              <w:t>Жирнов А.Г.</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B73B5"/>
    <w:rsid w:val="00147C1A"/>
    <w:rsid w:val="001E455E"/>
    <w:rsid w:val="00205F24"/>
    <w:rsid w:val="002B4A22"/>
    <w:rsid w:val="0031171A"/>
    <w:rsid w:val="0031764B"/>
    <w:rsid w:val="00340926"/>
    <w:rsid w:val="0037564A"/>
    <w:rsid w:val="00415E52"/>
    <w:rsid w:val="0044264A"/>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6A8A"/>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5E8E-11B8-415F-850D-C95759C7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914</Words>
  <Characters>5211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u10142</cp:lastModifiedBy>
  <cp:revision>17</cp:revision>
  <dcterms:created xsi:type="dcterms:W3CDTF">2019-04-15T11:37:00Z</dcterms:created>
  <dcterms:modified xsi:type="dcterms:W3CDTF">2022-09-29T13:17:00Z</dcterms:modified>
</cp:coreProperties>
</file>