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5BF" w:rsidRPr="00097C04" w:rsidRDefault="00FE65BF" w:rsidP="000449EE">
      <w:pPr>
        <w:jc w:val="center"/>
        <w:rPr>
          <w:b/>
        </w:rPr>
      </w:pPr>
      <w:r w:rsidRPr="00097C04">
        <w:rPr>
          <w:b/>
          <w:sz w:val="22"/>
          <w:szCs w:val="22"/>
        </w:rPr>
        <w:t>ПРОЕКТ ДОГОВОРА</w:t>
      </w:r>
    </w:p>
    <w:p w:rsidR="00FE65BF" w:rsidRPr="00097C04" w:rsidRDefault="00FE65BF" w:rsidP="000449EE">
      <w:pPr>
        <w:jc w:val="center"/>
        <w:rPr>
          <w:b/>
        </w:rPr>
      </w:pPr>
      <w:r w:rsidRPr="00097C04">
        <w:rPr>
          <w:b/>
          <w:sz w:val="22"/>
          <w:szCs w:val="22"/>
        </w:rPr>
        <w:t>об уступке прав требования (цессии)</w:t>
      </w:r>
    </w:p>
    <w:p w:rsidR="00FE65BF" w:rsidRPr="00097C04" w:rsidRDefault="00FE65BF" w:rsidP="000449EE">
      <w:pPr>
        <w:jc w:val="center"/>
        <w:rPr>
          <w:b/>
        </w:rPr>
      </w:pPr>
    </w:p>
    <w:p w:rsidR="00FE65BF" w:rsidRPr="00097C04" w:rsidRDefault="00097C04" w:rsidP="00FE65BF">
      <w:pPr>
        <w:pStyle w:val="ConsNonformat"/>
        <w:ind w:right="-284" w:firstLine="567"/>
        <w:rPr>
          <w:rFonts w:ascii="Times New Roman" w:hAnsi="Times New Roman"/>
          <w:sz w:val="24"/>
          <w:szCs w:val="24"/>
        </w:rPr>
      </w:pPr>
      <w:r w:rsidRPr="00624777">
        <w:rPr>
          <w:rFonts w:ascii="Times New Roman" w:hAnsi="Times New Roman"/>
          <w:sz w:val="24"/>
          <w:szCs w:val="24"/>
        </w:rPr>
        <w:t>________</w:t>
      </w:r>
      <w:r w:rsidR="00FE65BF" w:rsidRPr="00097C0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</w:t>
      </w:r>
      <w:r w:rsidR="00B71052" w:rsidRPr="00097C04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="00B71052" w:rsidRPr="00097C04">
        <w:rPr>
          <w:rFonts w:ascii="Times New Roman" w:hAnsi="Times New Roman"/>
          <w:sz w:val="24"/>
          <w:szCs w:val="24"/>
        </w:rPr>
        <w:t xml:space="preserve">  </w:t>
      </w:r>
      <w:r w:rsidR="00FE65BF" w:rsidRPr="00097C04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FE65BF" w:rsidRPr="00097C04">
        <w:rPr>
          <w:rFonts w:ascii="Times New Roman" w:hAnsi="Times New Roman"/>
          <w:sz w:val="24"/>
          <w:szCs w:val="24"/>
        </w:rPr>
        <w:t>__» месяц ____ 20</w:t>
      </w:r>
      <w:r w:rsidR="00B71052" w:rsidRPr="00097C04">
        <w:rPr>
          <w:rFonts w:ascii="Times New Roman" w:hAnsi="Times New Roman"/>
          <w:sz w:val="24"/>
          <w:szCs w:val="24"/>
        </w:rPr>
        <w:t>__</w:t>
      </w:r>
      <w:r w:rsidR="00FE65BF" w:rsidRPr="00097C04">
        <w:rPr>
          <w:rFonts w:ascii="Times New Roman" w:hAnsi="Times New Roman"/>
          <w:sz w:val="24"/>
          <w:szCs w:val="24"/>
        </w:rPr>
        <w:t xml:space="preserve"> года</w:t>
      </w:r>
    </w:p>
    <w:p w:rsidR="00FE65BF" w:rsidRPr="00097C04" w:rsidRDefault="00FE65BF" w:rsidP="00FE65BF">
      <w:pPr>
        <w:pStyle w:val="ConsNonformat"/>
        <w:ind w:right="-284" w:firstLine="567"/>
        <w:rPr>
          <w:rFonts w:ascii="Times New Roman" w:hAnsi="Times New Roman"/>
          <w:sz w:val="24"/>
          <w:szCs w:val="24"/>
        </w:rPr>
      </w:pPr>
    </w:p>
    <w:p w:rsidR="00FE65BF" w:rsidRPr="00097C04" w:rsidRDefault="00097C04" w:rsidP="00E77A3D">
      <w:pPr>
        <w:shd w:val="clear" w:color="auto" w:fill="FFFFFF"/>
        <w:ind w:left="36" w:firstLine="531"/>
        <w:jc w:val="both"/>
        <w:rPr>
          <w:sz w:val="22"/>
          <w:szCs w:val="22"/>
        </w:rPr>
      </w:pPr>
      <w:r w:rsidRPr="00097C04">
        <w:rPr>
          <w:b/>
          <w:sz w:val="22"/>
          <w:szCs w:val="22"/>
        </w:rPr>
        <w:t xml:space="preserve">Общество с ограниченной ответственностью </w:t>
      </w:r>
      <w:r w:rsidR="00624777" w:rsidRPr="00624777">
        <w:rPr>
          <w:b/>
          <w:sz w:val="22"/>
          <w:szCs w:val="22"/>
        </w:rPr>
        <w:t>«</w:t>
      </w:r>
      <w:proofErr w:type="spellStart"/>
      <w:r w:rsidR="00624777" w:rsidRPr="00624777">
        <w:rPr>
          <w:b/>
          <w:sz w:val="22"/>
          <w:szCs w:val="22"/>
        </w:rPr>
        <w:t>Русспортнедвижимость</w:t>
      </w:r>
      <w:proofErr w:type="spellEnd"/>
      <w:r w:rsidR="00624777" w:rsidRPr="00624777">
        <w:rPr>
          <w:b/>
          <w:sz w:val="22"/>
          <w:szCs w:val="22"/>
        </w:rPr>
        <w:t>»</w:t>
      </w:r>
      <w:r w:rsidR="00624777">
        <w:t xml:space="preserve"> (</w:t>
      </w:r>
      <w:r w:rsidR="00624777" w:rsidRPr="00624777">
        <w:rPr>
          <w:sz w:val="22"/>
          <w:szCs w:val="22"/>
        </w:rPr>
        <w:t>ИНН 7743577136, ОГРН 1057749193633, адрес регистрации: 117105, г. Москва, ул. Варшавское шоссе, д.1, стр.1, оф.50</w:t>
      </w:r>
      <w:r w:rsidRPr="00097C04">
        <w:rPr>
          <w:sz w:val="22"/>
          <w:szCs w:val="22"/>
        </w:rPr>
        <w:t xml:space="preserve">; конкурсное производство открыто Решением Арбитражного суда города Москвы </w:t>
      </w:r>
      <w:r w:rsidR="00624777" w:rsidRPr="00624777">
        <w:rPr>
          <w:sz w:val="22"/>
          <w:szCs w:val="22"/>
        </w:rPr>
        <w:t>по делу №А40-246502/16-71-352 Б от 18.08.2017г.</w:t>
      </w:r>
      <w:r w:rsidRPr="00097C04">
        <w:rPr>
          <w:sz w:val="22"/>
          <w:szCs w:val="22"/>
        </w:rPr>
        <w:t>) в лице конкурного управляющего</w:t>
      </w:r>
      <w:r w:rsidRPr="00097C04">
        <w:rPr>
          <w:b/>
          <w:sz w:val="22"/>
          <w:szCs w:val="22"/>
        </w:rPr>
        <w:t xml:space="preserve"> Ворониной Алины Алексеевны</w:t>
      </w:r>
      <w:r w:rsidRPr="00097C04">
        <w:rPr>
          <w:sz w:val="22"/>
          <w:szCs w:val="22"/>
        </w:rPr>
        <w:t xml:space="preserve">, действующего на основании Определения Арбитражного суда города Москвы делу № </w:t>
      </w:r>
      <w:r w:rsidR="00624777" w:rsidRPr="00624777">
        <w:rPr>
          <w:sz w:val="22"/>
          <w:szCs w:val="22"/>
        </w:rPr>
        <w:t>А40-246502/16-71-352 Б</w:t>
      </w:r>
      <w:r w:rsidRPr="00097C04">
        <w:rPr>
          <w:sz w:val="22"/>
          <w:szCs w:val="22"/>
        </w:rPr>
        <w:t xml:space="preserve"> от </w:t>
      </w:r>
      <w:r w:rsidR="00624777" w:rsidRPr="00624777">
        <w:rPr>
          <w:sz w:val="22"/>
          <w:szCs w:val="22"/>
        </w:rPr>
        <w:t>07.10.2022г. (резолютивная</w:t>
      </w:r>
      <w:r w:rsidR="00624777" w:rsidRPr="00651D06">
        <w:t xml:space="preserve"> часть от 30.09.2022г.)</w:t>
      </w:r>
      <w:r w:rsidR="00FE65BF" w:rsidRPr="00097C04">
        <w:rPr>
          <w:sz w:val="22"/>
          <w:szCs w:val="22"/>
        </w:rPr>
        <w:t>, именуемое в дальнейшем «</w:t>
      </w:r>
      <w:r w:rsidR="00FE65BF" w:rsidRPr="00097C04">
        <w:rPr>
          <w:b/>
          <w:sz w:val="22"/>
          <w:szCs w:val="22"/>
        </w:rPr>
        <w:t>Цедент</w:t>
      </w:r>
      <w:r w:rsidR="00FE65BF" w:rsidRPr="00097C04">
        <w:rPr>
          <w:sz w:val="22"/>
          <w:szCs w:val="22"/>
        </w:rPr>
        <w:t>»</w:t>
      </w:r>
      <w:r w:rsidR="00FE65BF" w:rsidRPr="00097C04">
        <w:rPr>
          <w:bCs/>
          <w:sz w:val="22"/>
          <w:szCs w:val="22"/>
        </w:rPr>
        <w:t xml:space="preserve">, </w:t>
      </w:r>
      <w:r w:rsidR="00FE65BF" w:rsidRPr="00097C04">
        <w:rPr>
          <w:sz w:val="22"/>
          <w:szCs w:val="22"/>
        </w:rPr>
        <w:t xml:space="preserve">с одной стороны, и ________________________________ именуемый в дальнейшем </w:t>
      </w:r>
      <w:r w:rsidR="00FE65BF" w:rsidRPr="00097C04">
        <w:rPr>
          <w:b/>
          <w:sz w:val="22"/>
          <w:szCs w:val="22"/>
        </w:rPr>
        <w:t>«Цессионарий»</w:t>
      </w:r>
      <w:r w:rsidR="00FE65BF" w:rsidRPr="00097C04">
        <w:rPr>
          <w:sz w:val="22"/>
          <w:szCs w:val="22"/>
        </w:rPr>
        <w:t>, с другой стороны, совместно именуемые «Стороны», а по отдельности – «Сторона»</w:t>
      </w:r>
      <w:r w:rsidR="00FE65BF" w:rsidRPr="00097C04">
        <w:rPr>
          <w:b/>
          <w:sz w:val="22"/>
          <w:szCs w:val="22"/>
        </w:rPr>
        <w:t xml:space="preserve">, </w:t>
      </w:r>
      <w:r w:rsidR="00FE65BF" w:rsidRPr="00097C04">
        <w:rPr>
          <w:sz w:val="22"/>
          <w:szCs w:val="22"/>
        </w:rPr>
        <w:t xml:space="preserve">заключили настоящий договор (далее по тексту – «Договор») о нижеследующем: </w:t>
      </w:r>
    </w:p>
    <w:p w:rsidR="00FE65BF" w:rsidRPr="00097C04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097C04">
        <w:rPr>
          <w:sz w:val="22"/>
          <w:szCs w:val="22"/>
        </w:rPr>
        <w:t>Настоящий договор заключен по результатам торгов № __________, проведенных «__» ______ 20</w:t>
      </w:r>
      <w:r w:rsidR="00B71052" w:rsidRPr="00097C04">
        <w:rPr>
          <w:sz w:val="22"/>
          <w:szCs w:val="22"/>
        </w:rPr>
        <w:t>__</w:t>
      </w:r>
      <w:r w:rsidRPr="00097C04">
        <w:rPr>
          <w:sz w:val="22"/>
          <w:szCs w:val="22"/>
        </w:rPr>
        <w:t xml:space="preserve"> г. Организатором торгов - ________. </w:t>
      </w:r>
    </w:p>
    <w:p w:rsidR="00FE65BF" w:rsidRPr="00097C04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097C04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«_</w:t>
      </w:r>
      <w:proofErr w:type="gramStart"/>
      <w:r w:rsidRPr="00097C04">
        <w:rPr>
          <w:sz w:val="22"/>
          <w:szCs w:val="22"/>
        </w:rPr>
        <w:t>_»_</w:t>
      </w:r>
      <w:proofErr w:type="gramEnd"/>
      <w:r w:rsidRPr="00097C04">
        <w:rPr>
          <w:sz w:val="22"/>
          <w:szCs w:val="22"/>
        </w:rPr>
        <w:t>___________20</w:t>
      </w:r>
      <w:r w:rsidR="00B71052" w:rsidRPr="00097C04">
        <w:rPr>
          <w:sz w:val="22"/>
          <w:szCs w:val="22"/>
        </w:rPr>
        <w:t>__</w:t>
      </w:r>
      <w:r w:rsidRPr="00097C04">
        <w:rPr>
          <w:sz w:val="22"/>
          <w:szCs w:val="22"/>
        </w:rPr>
        <w:t xml:space="preserve"> г. </w:t>
      </w:r>
    </w:p>
    <w:p w:rsidR="00FE65BF" w:rsidRPr="00097C04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097C04">
        <w:rPr>
          <w:sz w:val="22"/>
          <w:szCs w:val="22"/>
        </w:rPr>
        <w:t>Протокол о результатах проведения торгов в форме публичного предложения по Лоту №_____ (протокол № ________ от _________ 20</w:t>
      </w:r>
      <w:r w:rsidR="00B71052" w:rsidRPr="00097C04">
        <w:rPr>
          <w:sz w:val="22"/>
          <w:szCs w:val="22"/>
        </w:rPr>
        <w:t>__</w:t>
      </w:r>
      <w:r w:rsidRPr="00097C04">
        <w:rPr>
          <w:sz w:val="22"/>
          <w:szCs w:val="22"/>
        </w:rPr>
        <w:t xml:space="preserve"> года) по продаже имущества, принадлежащего ________.</w:t>
      </w:r>
    </w:p>
    <w:p w:rsidR="00FE65BF" w:rsidRPr="00097C04" w:rsidRDefault="00FE65BF" w:rsidP="00FE65BF">
      <w:pPr>
        <w:shd w:val="clear" w:color="auto" w:fill="FFFFFF"/>
        <w:ind w:left="36"/>
        <w:jc w:val="both"/>
        <w:rPr>
          <w:sz w:val="22"/>
          <w:szCs w:val="22"/>
        </w:rPr>
      </w:pPr>
      <w:r w:rsidRPr="00097C04">
        <w:rPr>
          <w:sz w:val="22"/>
          <w:szCs w:val="22"/>
        </w:rPr>
        <w:t>Проведение электронных торгов осуществляется оператором электронной торговой площадки ________________, аккредитованным при _______________: (Оператор - ________, место нахождения: ____________, сайт в сети Интернет: ___________, телефон/факс: _______.</w:t>
      </w:r>
    </w:p>
    <w:p w:rsidR="00FE65BF" w:rsidRPr="00097C04" w:rsidRDefault="00FE65BF" w:rsidP="000449EE">
      <w:pPr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Предмет Договора</w:t>
      </w:r>
    </w:p>
    <w:p w:rsidR="00FE65BF" w:rsidRPr="00097C04" w:rsidRDefault="00FE65BF" w:rsidP="00E465AD">
      <w:pPr>
        <w:numPr>
          <w:ilvl w:val="1"/>
          <w:numId w:val="1"/>
        </w:numPr>
        <w:spacing w:before="40"/>
        <w:jc w:val="both"/>
      </w:pPr>
      <w:r w:rsidRPr="00097C04">
        <w:rPr>
          <w:sz w:val="22"/>
          <w:szCs w:val="22"/>
        </w:rPr>
        <w:t>На основании Протокола № ______ от «__» _________ 20</w:t>
      </w:r>
      <w:r w:rsidR="00B71052" w:rsidRPr="00097C04">
        <w:rPr>
          <w:sz w:val="22"/>
          <w:szCs w:val="22"/>
        </w:rPr>
        <w:t>__</w:t>
      </w:r>
      <w:r w:rsidRPr="00097C04">
        <w:rPr>
          <w:sz w:val="22"/>
          <w:szCs w:val="22"/>
        </w:rPr>
        <w:t xml:space="preserve"> года о результатах торгов по продаже Прав требования и в соответствии с условиями настоящего Договора, Цедент передает, а Цессионарий приним</w:t>
      </w:r>
      <w:r w:rsidR="00624777">
        <w:rPr>
          <w:sz w:val="22"/>
          <w:szCs w:val="22"/>
        </w:rPr>
        <w:t xml:space="preserve">ает </w:t>
      </w:r>
      <w:proofErr w:type="gramStart"/>
      <w:r w:rsidR="00624777">
        <w:rPr>
          <w:sz w:val="22"/>
          <w:szCs w:val="22"/>
        </w:rPr>
        <w:t>Пр</w:t>
      </w:r>
      <w:r w:rsidR="00F510D0">
        <w:rPr>
          <w:sz w:val="22"/>
          <w:szCs w:val="22"/>
        </w:rPr>
        <w:t>аво</w:t>
      </w:r>
      <w:proofErr w:type="gramEnd"/>
      <w:r w:rsidR="00F510D0">
        <w:rPr>
          <w:sz w:val="22"/>
          <w:szCs w:val="22"/>
        </w:rPr>
        <w:t xml:space="preserve"> требования к следующему</w:t>
      </w:r>
      <w:r w:rsidRPr="00097C04">
        <w:rPr>
          <w:sz w:val="22"/>
          <w:szCs w:val="22"/>
        </w:rPr>
        <w:t xml:space="preserve"> Должник</w:t>
      </w:r>
      <w:r w:rsidR="00F510D0">
        <w:rPr>
          <w:sz w:val="22"/>
          <w:szCs w:val="22"/>
        </w:rPr>
        <w:t>у</w:t>
      </w:r>
      <w:r w:rsidRPr="00097C04">
        <w:rPr>
          <w:sz w:val="22"/>
          <w:szCs w:val="22"/>
        </w:rPr>
        <w:t>:</w:t>
      </w:r>
    </w:p>
    <w:p w:rsidR="00FE65BF" w:rsidRPr="00097C04" w:rsidRDefault="00F510D0" w:rsidP="00E465AD">
      <w:pPr>
        <w:spacing w:before="40"/>
        <w:ind w:left="567"/>
        <w:jc w:val="both"/>
        <w:rPr>
          <w:lang w:eastAsia="ru-RU"/>
        </w:rPr>
      </w:pPr>
      <w:r w:rsidRPr="00F510D0">
        <w:rPr>
          <w:sz w:val="22"/>
          <w:szCs w:val="22"/>
        </w:rPr>
        <w:t>Право требования дебиторской задолженности к ООО «</w:t>
      </w:r>
      <w:proofErr w:type="spellStart"/>
      <w:r w:rsidRPr="00F510D0">
        <w:rPr>
          <w:sz w:val="22"/>
          <w:szCs w:val="22"/>
        </w:rPr>
        <w:t>Строймаркет</w:t>
      </w:r>
      <w:proofErr w:type="spellEnd"/>
      <w:r w:rsidRPr="00F510D0">
        <w:rPr>
          <w:sz w:val="22"/>
          <w:szCs w:val="22"/>
        </w:rPr>
        <w:t>- М» (ИНН 7731586489) в размере 6 777 760,64 руб.</w:t>
      </w:r>
      <w:r>
        <w:rPr>
          <w:sz w:val="22"/>
          <w:szCs w:val="22"/>
        </w:rPr>
        <w:t xml:space="preserve">, </w:t>
      </w:r>
      <w:r w:rsidRPr="00F510D0">
        <w:rPr>
          <w:sz w:val="22"/>
          <w:szCs w:val="22"/>
        </w:rPr>
        <w:t>подтвержденной в судебном порядке</w:t>
      </w:r>
      <w:r w:rsidRPr="00F510D0">
        <w:rPr>
          <w:sz w:val="22"/>
          <w:szCs w:val="22"/>
        </w:rPr>
        <w:t xml:space="preserve"> Определения</w:t>
      </w:r>
      <w:r w:rsidRPr="00F510D0">
        <w:rPr>
          <w:sz w:val="22"/>
          <w:szCs w:val="22"/>
        </w:rPr>
        <w:t>м</w:t>
      </w:r>
      <w:r w:rsidRPr="00F510D0">
        <w:rPr>
          <w:sz w:val="22"/>
          <w:szCs w:val="22"/>
        </w:rPr>
        <w:t>и</w:t>
      </w:r>
      <w:r w:rsidRPr="00F510D0">
        <w:rPr>
          <w:sz w:val="22"/>
          <w:szCs w:val="22"/>
        </w:rPr>
        <w:t xml:space="preserve"> Арбитражного суда города Москвы от 15.09.2021г. по делу №А40-246502/16-71-352 Б</w:t>
      </w:r>
      <w:r>
        <w:rPr>
          <w:sz w:val="22"/>
          <w:szCs w:val="22"/>
        </w:rPr>
        <w:t>.</w:t>
      </w:r>
    </w:p>
    <w:p w:rsidR="00FE65BF" w:rsidRPr="00097C04" w:rsidRDefault="00F510D0" w:rsidP="000449EE">
      <w:pPr>
        <w:numPr>
          <w:ilvl w:val="1"/>
          <w:numId w:val="1"/>
        </w:numPr>
        <w:spacing w:before="40"/>
        <w:jc w:val="both"/>
        <w:rPr>
          <w:lang w:eastAsia="ru-RU"/>
        </w:rPr>
      </w:pPr>
      <w:r>
        <w:rPr>
          <w:sz w:val="22"/>
          <w:szCs w:val="22"/>
          <w:lang w:eastAsia="ru-RU"/>
        </w:rPr>
        <w:t>Право</w:t>
      </w:r>
      <w:r w:rsidR="00FE65BF" w:rsidRPr="00097C04">
        <w:rPr>
          <w:sz w:val="22"/>
          <w:szCs w:val="22"/>
          <w:lang w:eastAsia="ru-RU"/>
        </w:rPr>
        <w:t xml:space="preserve"> требования Цедента переходят к Цессионарию в полном объеме и на тех условиях, которые существовали в отноше</w:t>
      </w:r>
      <w:r w:rsidR="00624777">
        <w:rPr>
          <w:sz w:val="22"/>
          <w:szCs w:val="22"/>
          <w:lang w:eastAsia="ru-RU"/>
        </w:rPr>
        <w:t>н</w:t>
      </w:r>
      <w:r>
        <w:rPr>
          <w:sz w:val="22"/>
          <w:szCs w:val="22"/>
          <w:lang w:eastAsia="ru-RU"/>
        </w:rPr>
        <w:t xml:space="preserve">иях между Цедентом и Должником </w:t>
      </w:r>
      <w:r w:rsidR="00FE65BF" w:rsidRPr="00097C04">
        <w:rPr>
          <w:sz w:val="22"/>
          <w:szCs w:val="22"/>
          <w:lang w:eastAsia="ru-RU"/>
        </w:rPr>
        <w:t>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</w:t>
      </w:r>
      <w:r>
        <w:rPr>
          <w:sz w:val="22"/>
          <w:szCs w:val="22"/>
          <w:lang w:eastAsia="ru-RU"/>
        </w:rPr>
        <w:t>а</w:t>
      </w:r>
      <w:r w:rsidR="00FE65BF" w:rsidRPr="00097C04">
        <w:rPr>
          <w:sz w:val="22"/>
          <w:szCs w:val="22"/>
          <w:lang w:eastAsia="ru-RU"/>
        </w:rPr>
        <w:t xml:space="preserve"> требований в судах и иные платежи, предусмотренные действующим законодательством РФ, обязанность по уплат</w:t>
      </w:r>
      <w:r>
        <w:rPr>
          <w:sz w:val="22"/>
          <w:szCs w:val="22"/>
          <w:lang w:eastAsia="ru-RU"/>
        </w:rPr>
        <w:t>е которых возложена на Должника</w:t>
      </w:r>
      <w:r w:rsidR="00FE65BF" w:rsidRPr="00097C04">
        <w:rPr>
          <w:sz w:val="22"/>
          <w:szCs w:val="22"/>
          <w:lang w:eastAsia="ru-RU"/>
        </w:rPr>
        <w:t xml:space="preserve"> и иных лиц.</w:t>
      </w:r>
    </w:p>
    <w:p w:rsidR="00FE65BF" w:rsidRPr="001D568D" w:rsidRDefault="00FE65BF" w:rsidP="000449EE">
      <w:pPr>
        <w:numPr>
          <w:ilvl w:val="1"/>
          <w:numId w:val="1"/>
        </w:numPr>
        <w:spacing w:before="40"/>
        <w:jc w:val="both"/>
        <w:rPr>
          <w:color w:val="000000" w:themeColor="text1"/>
          <w:lang w:eastAsia="ru-RU"/>
        </w:rPr>
      </w:pPr>
      <w:r w:rsidRPr="00097C04">
        <w:rPr>
          <w:sz w:val="22"/>
          <w:szCs w:val="22"/>
          <w:lang w:eastAsia="ru-RU"/>
        </w:rPr>
        <w:t>Прав</w:t>
      </w:r>
      <w:r w:rsidR="00F510D0">
        <w:rPr>
          <w:sz w:val="22"/>
          <w:szCs w:val="22"/>
          <w:lang w:eastAsia="ru-RU"/>
        </w:rPr>
        <w:t>о</w:t>
      </w:r>
      <w:r w:rsidRPr="00097C04">
        <w:rPr>
          <w:sz w:val="22"/>
          <w:szCs w:val="22"/>
          <w:lang w:eastAsia="ru-RU"/>
        </w:rPr>
        <w:t xml:space="preserve"> требования Цедента переход</w:t>
      </w:r>
      <w:r w:rsidR="00F510D0">
        <w:rPr>
          <w:sz w:val="22"/>
          <w:szCs w:val="22"/>
          <w:lang w:eastAsia="ru-RU"/>
        </w:rPr>
        <w:t>и</w:t>
      </w:r>
      <w:r w:rsidRPr="00097C04">
        <w:rPr>
          <w:sz w:val="22"/>
          <w:szCs w:val="22"/>
          <w:lang w:eastAsia="ru-RU"/>
        </w:rPr>
        <w:t xml:space="preserve">т к Цессионарию с момента поступления денежных средств на расчётный счет </w:t>
      </w:r>
      <w:r w:rsidRPr="001D568D">
        <w:rPr>
          <w:sz w:val="22"/>
          <w:szCs w:val="22"/>
          <w:lang w:eastAsia="ru-RU"/>
        </w:rPr>
        <w:t xml:space="preserve">Цедента, указанный в </w:t>
      </w:r>
      <w:r w:rsidRPr="001D568D">
        <w:rPr>
          <w:color w:val="000000" w:themeColor="text1"/>
          <w:sz w:val="22"/>
          <w:szCs w:val="22"/>
          <w:lang w:eastAsia="ru-RU"/>
        </w:rPr>
        <w:t>ст. 1</w:t>
      </w:r>
      <w:r w:rsidR="001D568D" w:rsidRPr="001D568D">
        <w:rPr>
          <w:color w:val="000000" w:themeColor="text1"/>
          <w:sz w:val="22"/>
          <w:szCs w:val="22"/>
          <w:lang w:eastAsia="ru-RU"/>
        </w:rPr>
        <w:t>2</w:t>
      </w:r>
      <w:r w:rsidRPr="001D568D">
        <w:rPr>
          <w:color w:val="000000" w:themeColor="text1"/>
          <w:sz w:val="22"/>
          <w:szCs w:val="22"/>
          <w:lang w:eastAsia="ru-RU"/>
        </w:rPr>
        <w:t xml:space="preserve"> настоящего Договора, в соответствии со ст.</w:t>
      </w:r>
      <w:r w:rsidR="001D568D" w:rsidRPr="001D568D">
        <w:rPr>
          <w:color w:val="000000" w:themeColor="text1"/>
          <w:sz w:val="22"/>
          <w:szCs w:val="22"/>
          <w:lang w:eastAsia="ru-RU"/>
        </w:rPr>
        <w:t>5</w:t>
      </w:r>
      <w:r w:rsidRPr="001D568D">
        <w:rPr>
          <w:color w:val="000000" w:themeColor="text1"/>
          <w:sz w:val="22"/>
          <w:szCs w:val="22"/>
          <w:lang w:eastAsia="ru-RU"/>
        </w:rPr>
        <w:t xml:space="preserve"> настоящего Договора.</w:t>
      </w:r>
    </w:p>
    <w:p w:rsidR="00FE65BF" w:rsidRPr="00097C04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Права и обязанности Сторон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</w:pPr>
      <w:r w:rsidRPr="00097C04">
        <w:rPr>
          <w:sz w:val="22"/>
          <w:szCs w:val="22"/>
        </w:rPr>
        <w:t xml:space="preserve">Цедент обязуется: 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</w:pPr>
      <w:r w:rsidRPr="00097C04">
        <w:rPr>
          <w:sz w:val="22"/>
          <w:szCs w:val="22"/>
          <w:lang w:eastAsia="ru-RU"/>
        </w:rPr>
        <w:t xml:space="preserve">передать Цессионарию все имеющиеся документы, удостоверяющие </w:t>
      </w:r>
      <w:proofErr w:type="gramStart"/>
      <w:r w:rsidRPr="00097C04">
        <w:rPr>
          <w:sz w:val="22"/>
          <w:szCs w:val="22"/>
          <w:lang w:eastAsia="ru-RU"/>
        </w:rPr>
        <w:t>Прав</w:t>
      </w:r>
      <w:r w:rsidR="00F510D0">
        <w:rPr>
          <w:sz w:val="22"/>
          <w:szCs w:val="22"/>
          <w:lang w:eastAsia="ru-RU"/>
        </w:rPr>
        <w:t>о</w:t>
      </w:r>
      <w:proofErr w:type="gramEnd"/>
      <w:r w:rsidRPr="00097C04">
        <w:rPr>
          <w:sz w:val="22"/>
          <w:szCs w:val="22"/>
          <w:lang w:eastAsia="ru-RU"/>
        </w:rPr>
        <w:t xml:space="preserve">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>сообщить Цессионарию обо всех</w:t>
      </w:r>
      <w:r w:rsidR="00F510D0">
        <w:rPr>
          <w:sz w:val="22"/>
          <w:szCs w:val="22"/>
          <w:lang w:eastAsia="ru-RU"/>
        </w:rPr>
        <w:t xml:space="preserve"> возможных возражениях Должника</w:t>
      </w:r>
      <w:r w:rsidRPr="00097C04">
        <w:rPr>
          <w:sz w:val="22"/>
          <w:szCs w:val="22"/>
          <w:lang w:eastAsia="ru-RU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FE65BF" w:rsidRPr="00097C04" w:rsidRDefault="008B6C43" w:rsidP="007668C2">
      <w:pPr>
        <w:numPr>
          <w:ilvl w:val="2"/>
          <w:numId w:val="1"/>
        </w:numPr>
        <w:spacing w:before="40"/>
        <w:jc w:val="both"/>
        <w:rPr>
          <w:lang w:eastAsia="ru-RU"/>
        </w:rPr>
      </w:pPr>
      <w:r>
        <w:rPr>
          <w:sz w:val="22"/>
          <w:szCs w:val="22"/>
          <w:lang w:eastAsia="ru-RU"/>
        </w:rPr>
        <w:t>уведомить Должника</w:t>
      </w:r>
      <w:r w:rsidR="00FE65BF" w:rsidRPr="00097C04">
        <w:rPr>
          <w:sz w:val="22"/>
          <w:szCs w:val="22"/>
          <w:lang w:eastAsia="ru-RU"/>
        </w:rPr>
        <w:t xml:space="preserve"> о переходе Прав</w:t>
      </w:r>
      <w:r>
        <w:rPr>
          <w:sz w:val="22"/>
          <w:szCs w:val="22"/>
          <w:lang w:eastAsia="ru-RU"/>
        </w:rPr>
        <w:t>а</w:t>
      </w:r>
      <w:r w:rsidR="00FE65BF" w:rsidRPr="00097C04">
        <w:rPr>
          <w:sz w:val="22"/>
          <w:szCs w:val="22"/>
          <w:lang w:eastAsia="ru-RU"/>
        </w:rPr>
        <w:t xml:space="preserve"> требования Цедента к Цессионарию в порядке и сроки, установленные настоящим Договором.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>нести ответственность</w:t>
      </w:r>
      <w:r w:rsidR="008B6C43">
        <w:rPr>
          <w:sz w:val="22"/>
          <w:szCs w:val="22"/>
          <w:lang w:eastAsia="ru-RU"/>
        </w:rPr>
        <w:t xml:space="preserve"> за недействительность переданного</w:t>
      </w:r>
      <w:r w:rsidRPr="00097C04">
        <w:rPr>
          <w:sz w:val="22"/>
          <w:szCs w:val="22"/>
          <w:lang w:eastAsia="ru-RU"/>
        </w:rPr>
        <w:t xml:space="preserve"> Прав</w:t>
      </w:r>
      <w:r w:rsidR="008B6C43">
        <w:rPr>
          <w:sz w:val="22"/>
          <w:szCs w:val="22"/>
          <w:lang w:eastAsia="ru-RU"/>
        </w:rPr>
        <w:t>а</w:t>
      </w:r>
      <w:r w:rsidRPr="00097C04">
        <w:rPr>
          <w:sz w:val="22"/>
          <w:szCs w:val="22"/>
          <w:lang w:eastAsia="ru-RU"/>
        </w:rPr>
        <w:t xml:space="preserve"> требования;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>нести ответственность за подлинность и достоверность каждого из передаваемых в рамках Договора документов;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>выполнять иные обязанности, установленные настоящим Договором.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</w:pPr>
      <w:r w:rsidRPr="00097C04">
        <w:rPr>
          <w:sz w:val="22"/>
          <w:szCs w:val="22"/>
        </w:rPr>
        <w:t>Цедент имеет право: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</w:pPr>
      <w:r w:rsidRPr="00097C04">
        <w:rPr>
          <w:sz w:val="22"/>
          <w:szCs w:val="22"/>
        </w:rPr>
        <w:lastRenderedPageBreak/>
        <w:t>требовать от Цессионария оплаты стоимости уступки Прав</w:t>
      </w:r>
      <w:r w:rsidR="008B6C43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 в порядке, размере и сроки, согласованные Сторонами в настоящем Договоре.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</w:pPr>
      <w:r w:rsidRPr="00097C04">
        <w:rPr>
          <w:sz w:val="22"/>
          <w:szCs w:val="22"/>
        </w:rPr>
        <w:t>Цессионарий обязуется: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</w:pPr>
      <w:r w:rsidRPr="00097C04">
        <w:rPr>
          <w:sz w:val="22"/>
          <w:szCs w:val="22"/>
          <w:lang w:eastAsia="ru-RU"/>
        </w:rPr>
        <w:t>оплатить уступку Прав</w:t>
      </w:r>
      <w:r w:rsidR="008B6C43">
        <w:rPr>
          <w:sz w:val="22"/>
          <w:szCs w:val="22"/>
          <w:lang w:eastAsia="ru-RU"/>
        </w:rPr>
        <w:t>а</w:t>
      </w:r>
      <w:r w:rsidRPr="00097C04">
        <w:rPr>
          <w:sz w:val="22"/>
          <w:szCs w:val="22"/>
          <w:lang w:eastAsia="ru-RU"/>
        </w:rPr>
        <w:t xml:space="preserve"> требования в размере и на условиях, установленных настоящим Договором;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>выполнять иные обязанности, установленные настоящим Договором.</w:t>
      </w:r>
    </w:p>
    <w:p w:rsidR="00FE65BF" w:rsidRPr="00097C04" w:rsidDel="00BF76F2" w:rsidRDefault="00FE65BF" w:rsidP="000449EE">
      <w:pPr>
        <w:numPr>
          <w:ilvl w:val="1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>Цессионарий вправе: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 xml:space="preserve">требовать от Цедента передачи всех </w:t>
      </w:r>
      <w:r w:rsidR="008B6C43">
        <w:rPr>
          <w:sz w:val="22"/>
          <w:szCs w:val="22"/>
          <w:lang w:eastAsia="ru-RU"/>
        </w:rPr>
        <w:t xml:space="preserve">документов, удостоверяющих </w:t>
      </w:r>
      <w:proofErr w:type="gramStart"/>
      <w:r w:rsidR="008B6C43">
        <w:rPr>
          <w:sz w:val="22"/>
          <w:szCs w:val="22"/>
          <w:lang w:eastAsia="ru-RU"/>
        </w:rPr>
        <w:t>Право</w:t>
      </w:r>
      <w:proofErr w:type="gramEnd"/>
      <w:r w:rsidRPr="00097C04">
        <w:rPr>
          <w:sz w:val="22"/>
          <w:szCs w:val="22"/>
          <w:lang w:eastAsia="ru-RU"/>
        </w:rPr>
        <w:t xml:space="preserve"> требования;</w:t>
      </w:r>
    </w:p>
    <w:p w:rsidR="00FE65BF" w:rsidRPr="00097C04" w:rsidRDefault="00FE65BF" w:rsidP="000449EE">
      <w:pPr>
        <w:numPr>
          <w:ilvl w:val="2"/>
          <w:numId w:val="1"/>
        </w:numPr>
        <w:spacing w:before="40"/>
        <w:jc w:val="both"/>
        <w:rPr>
          <w:lang w:eastAsia="ru-RU"/>
        </w:rPr>
      </w:pPr>
      <w:r w:rsidRPr="00097C04">
        <w:rPr>
          <w:sz w:val="22"/>
          <w:szCs w:val="22"/>
          <w:lang w:eastAsia="ru-RU"/>
        </w:rPr>
        <w:t>требовать от Цедента информации о</w:t>
      </w:r>
      <w:r w:rsidR="008B6C43">
        <w:rPr>
          <w:sz w:val="22"/>
          <w:szCs w:val="22"/>
          <w:lang w:eastAsia="ru-RU"/>
        </w:rPr>
        <w:t xml:space="preserve"> возможных возражениях Должника</w:t>
      </w:r>
      <w:r w:rsidRPr="00097C04">
        <w:rPr>
          <w:sz w:val="22"/>
          <w:szCs w:val="22"/>
          <w:lang w:eastAsia="ru-RU"/>
        </w:rPr>
        <w:t xml:space="preserve"> против прав требования, а также иной информации, имеющей существенное значение для реализации Прав</w:t>
      </w:r>
      <w:r w:rsidR="008B6C43">
        <w:rPr>
          <w:sz w:val="22"/>
          <w:szCs w:val="22"/>
          <w:lang w:eastAsia="ru-RU"/>
        </w:rPr>
        <w:t>а</w:t>
      </w:r>
      <w:r w:rsidRPr="00097C04">
        <w:rPr>
          <w:sz w:val="22"/>
          <w:szCs w:val="22"/>
          <w:lang w:eastAsia="ru-RU"/>
        </w:rPr>
        <w:t xml:space="preserve"> требования.</w:t>
      </w:r>
    </w:p>
    <w:p w:rsidR="00FE65BF" w:rsidRPr="00097C04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Гарантии и заверения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</w:pPr>
      <w:r w:rsidRPr="00097C04">
        <w:rPr>
          <w:sz w:val="22"/>
          <w:szCs w:val="22"/>
          <w:lang w:eastAsia="ru-RU"/>
        </w:rPr>
        <w:t>Цедент гарантирует: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действительность долгового обязательства (Прав</w:t>
      </w:r>
      <w:r w:rsidR="008B6C43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требований) </w:t>
      </w:r>
      <w:r w:rsidR="008B6C43">
        <w:rPr>
          <w:sz w:val="22"/>
          <w:szCs w:val="22"/>
          <w:lang w:eastAsia="ru-RU"/>
        </w:rPr>
        <w:t>Должника</w:t>
      </w:r>
      <w:r w:rsidRPr="00097C04">
        <w:rPr>
          <w:sz w:val="22"/>
          <w:szCs w:val="22"/>
        </w:rPr>
        <w:t>, а также законность совершения уступки Прав</w:t>
      </w:r>
      <w:r w:rsidR="008B6C43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 xml:space="preserve">отсутствие между ним и </w:t>
      </w:r>
      <w:r w:rsidRPr="00097C04">
        <w:rPr>
          <w:sz w:val="22"/>
          <w:szCs w:val="22"/>
          <w:lang w:eastAsia="ru-RU"/>
        </w:rPr>
        <w:t>Должниками</w:t>
      </w:r>
      <w:r w:rsidRPr="00097C04">
        <w:rPr>
          <w:sz w:val="22"/>
          <w:szCs w:val="22"/>
        </w:rPr>
        <w:t xml:space="preserve"> соглашений и/или иных имеющих юридическую силу документов, препятствующих совершению уступки Прав</w:t>
      </w:r>
      <w:r w:rsidR="008B6C43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требования, или устанавливающих запрет на совершение уступки Прав</w:t>
      </w:r>
      <w:r w:rsidR="008B6C43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 xml:space="preserve">уведомление Цессионария о возможных возражениях </w:t>
      </w:r>
      <w:r w:rsidR="008B6C43">
        <w:rPr>
          <w:sz w:val="22"/>
          <w:szCs w:val="22"/>
          <w:lang w:eastAsia="ru-RU"/>
        </w:rPr>
        <w:t>Должника</w:t>
      </w:r>
      <w:r w:rsidRPr="00097C04">
        <w:rPr>
          <w:sz w:val="22"/>
          <w:szCs w:val="22"/>
        </w:rPr>
        <w:t xml:space="preserve"> против требований Цедента, а также о любых утраченных доку</w:t>
      </w:r>
      <w:r w:rsidR="008B6C43">
        <w:rPr>
          <w:sz w:val="22"/>
          <w:szCs w:val="22"/>
        </w:rPr>
        <w:t>ментах, относящихся к уступаемому Праву</w:t>
      </w:r>
      <w:r w:rsidRPr="00097C04">
        <w:rPr>
          <w:sz w:val="22"/>
          <w:szCs w:val="22"/>
        </w:rPr>
        <w:t xml:space="preserve"> требования;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 xml:space="preserve">что им не заключены с третьими лицами аналогичные по своему предмету договоры об уступке </w:t>
      </w:r>
      <w:r w:rsidR="008B6C43">
        <w:rPr>
          <w:sz w:val="22"/>
          <w:szCs w:val="22"/>
        </w:rPr>
        <w:t xml:space="preserve">передаваемого </w:t>
      </w:r>
      <w:r w:rsidRPr="00097C04">
        <w:rPr>
          <w:sz w:val="22"/>
          <w:szCs w:val="22"/>
        </w:rPr>
        <w:t>Прав</w:t>
      </w:r>
      <w:r w:rsidR="008B6C43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требования, а также иные договоры и соглашения, которые могут воспрепятствовать Цессионар</w:t>
      </w:r>
      <w:r w:rsidR="008B6C43">
        <w:rPr>
          <w:sz w:val="22"/>
          <w:szCs w:val="22"/>
        </w:rPr>
        <w:t>ию в реализации им приобретаемого</w:t>
      </w:r>
      <w:r w:rsidRPr="00097C04">
        <w:rPr>
          <w:sz w:val="22"/>
          <w:szCs w:val="22"/>
        </w:rPr>
        <w:t xml:space="preserve"> Прав</w:t>
      </w:r>
      <w:r w:rsidR="008B6C43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 к </w:t>
      </w:r>
      <w:r w:rsidR="008B6C43">
        <w:rPr>
          <w:sz w:val="22"/>
          <w:szCs w:val="22"/>
          <w:lang w:eastAsia="ru-RU"/>
        </w:rPr>
        <w:t>Должнику</w:t>
      </w:r>
      <w:r w:rsidRPr="00097C04">
        <w:rPr>
          <w:sz w:val="22"/>
          <w:szCs w:val="22"/>
        </w:rPr>
        <w:t>.</w:t>
      </w:r>
    </w:p>
    <w:p w:rsidR="00FE65BF" w:rsidRPr="00097C04" w:rsidRDefault="00FE65BF" w:rsidP="000449EE">
      <w:pPr>
        <w:numPr>
          <w:ilvl w:val="1"/>
          <w:numId w:val="1"/>
        </w:numPr>
        <w:jc w:val="both"/>
      </w:pPr>
      <w:r w:rsidRPr="00097C04">
        <w:rPr>
          <w:sz w:val="22"/>
          <w:szCs w:val="22"/>
        </w:rPr>
        <w:t>Цессионарий гарантирует: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полную оплату совершенной уступки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требования, на условиях, установленных Договором;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соблюдение всех прав Цедента в рамках настоящего Договора;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полное, исчерпывающее и достаточное изучение оснований возникновения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 Цедента к </w:t>
      </w:r>
      <w:r w:rsidR="001D568D">
        <w:rPr>
          <w:sz w:val="22"/>
          <w:szCs w:val="22"/>
        </w:rPr>
        <w:t>Должнику, а также существовавшего ранее и прекращенного</w:t>
      </w:r>
      <w:r w:rsidRPr="00097C04">
        <w:rPr>
          <w:sz w:val="22"/>
          <w:szCs w:val="22"/>
        </w:rPr>
        <w:t xml:space="preserve"> к настоящему моменту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требования, отсутствие сомнений в действительности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требования;</w:t>
      </w:r>
    </w:p>
    <w:p w:rsidR="00FE65BF" w:rsidRPr="00097C04" w:rsidDel="005A3017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Порядок исполнения Договора</w:t>
      </w:r>
    </w:p>
    <w:p w:rsidR="00FE65BF" w:rsidRPr="00097C04" w:rsidRDefault="00FE65BF" w:rsidP="000449EE">
      <w:pPr>
        <w:numPr>
          <w:ilvl w:val="1"/>
          <w:numId w:val="1"/>
        </w:numPr>
        <w:jc w:val="both"/>
      </w:pPr>
      <w:r w:rsidRPr="00097C04">
        <w:rPr>
          <w:sz w:val="22"/>
          <w:szCs w:val="22"/>
        </w:rPr>
        <w:t>Цессионарий производит оплату Стоимости уступки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 в соответствии со статьей </w:t>
      </w:r>
      <w:r w:rsidR="001D568D" w:rsidRPr="001D568D">
        <w:rPr>
          <w:sz w:val="22"/>
          <w:szCs w:val="22"/>
        </w:rPr>
        <w:t>5</w:t>
      </w:r>
      <w:r w:rsidRPr="001D568D">
        <w:rPr>
          <w:sz w:val="22"/>
          <w:szCs w:val="22"/>
        </w:rPr>
        <w:t xml:space="preserve"> настоящего</w:t>
      </w:r>
      <w:r w:rsidRPr="00097C04">
        <w:rPr>
          <w:sz w:val="22"/>
          <w:szCs w:val="22"/>
        </w:rPr>
        <w:t xml:space="preserve"> Договора.</w:t>
      </w:r>
    </w:p>
    <w:p w:rsidR="00FE65BF" w:rsidRPr="00097C04" w:rsidRDefault="00FE65BF" w:rsidP="000449EE">
      <w:pPr>
        <w:numPr>
          <w:ilvl w:val="1"/>
          <w:numId w:val="1"/>
        </w:numPr>
        <w:jc w:val="both"/>
      </w:pPr>
      <w:r w:rsidRPr="00097C04">
        <w:rPr>
          <w:sz w:val="22"/>
          <w:szCs w:val="22"/>
        </w:rPr>
        <w:t xml:space="preserve">В течение 20 (двадцати) рабочих дней с момента </w:t>
      </w:r>
      <w:r w:rsidR="001D568D">
        <w:rPr>
          <w:sz w:val="22"/>
          <w:szCs w:val="22"/>
        </w:rPr>
        <w:t>поступления денежных средств на</w:t>
      </w:r>
      <w:r w:rsidRPr="00097C04">
        <w:rPr>
          <w:sz w:val="22"/>
          <w:szCs w:val="22"/>
        </w:rPr>
        <w:t xml:space="preserve"> счет Цедента, указанный в </w:t>
      </w:r>
      <w:r w:rsidRPr="001D568D">
        <w:rPr>
          <w:sz w:val="22"/>
          <w:szCs w:val="22"/>
        </w:rPr>
        <w:t>статье 1</w:t>
      </w:r>
      <w:r w:rsidR="001D568D">
        <w:rPr>
          <w:sz w:val="22"/>
          <w:szCs w:val="22"/>
        </w:rPr>
        <w:t>2</w:t>
      </w:r>
      <w:r w:rsidRPr="00097C04">
        <w:rPr>
          <w:sz w:val="22"/>
          <w:szCs w:val="22"/>
        </w:rPr>
        <w:t xml:space="preserve"> настоящего Договора, в соответствии со </w:t>
      </w:r>
      <w:r w:rsidR="001D568D" w:rsidRPr="001D568D">
        <w:rPr>
          <w:sz w:val="22"/>
          <w:szCs w:val="22"/>
        </w:rPr>
        <w:t>статьей 5</w:t>
      </w:r>
      <w:r w:rsidRPr="00097C04">
        <w:rPr>
          <w:sz w:val="22"/>
          <w:szCs w:val="22"/>
        </w:rPr>
        <w:t xml:space="preserve"> настоящего Договора, Цедент уведомляет </w:t>
      </w:r>
      <w:r w:rsidR="001D568D">
        <w:rPr>
          <w:sz w:val="22"/>
          <w:szCs w:val="22"/>
        </w:rPr>
        <w:t>Должника</w:t>
      </w:r>
      <w:r w:rsidRPr="00097C04">
        <w:rPr>
          <w:sz w:val="22"/>
          <w:szCs w:val="22"/>
        </w:rPr>
        <w:t xml:space="preserve"> о состоявшейся уступке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требования. Уведомление </w:t>
      </w:r>
      <w:r w:rsidR="001D568D">
        <w:rPr>
          <w:sz w:val="22"/>
          <w:szCs w:val="22"/>
          <w:lang w:eastAsia="ru-RU"/>
        </w:rPr>
        <w:t xml:space="preserve">Должника </w:t>
      </w:r>
      <w:r w:rsidRPr="00097C04">
        <w:rPr>
          <w:sz w:val="22"/>
          <w:szCs w:val="22"/>
        </w:rPr>
        <w:t>оформляется на бланке Цедента и содержит следующие обязательные реквизиты, элементы содержания и приложения: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дату уведомления;</w:t>
      </w:r>
    </w:p>
    <w:p w:rsidR="00FE65BF" w:rsidRPr="00097C04" w:rsidRDefault="00FE65BF" w:rsidP="00941691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тему: «Уведомление о состоявшейся уступке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 (цессии) по </w:t>
      </w:r>
      <w:r w:rsidRPr="00097C04">
        <w:rPr>
          <w:sz w:val="22"/>
          <w:szCs w:val="22"/>
          <w:lang w:eastAsia="ru-RU"/>
        </w:rPr>
        <w:t>Договору об уступке прав требования (цессии) от «__</w:t>
      </w:r>
      <w:proofErr w:type="gramStart"/>
      <w:r w:rsidRPr="00097C04">
        <w:rPr>
          <w:sz w:val="22"/>
          <w:szCs w:val="22"/>
          <w:lang w:eastAsia="ru-RU"/>
        </w:rPr>
        <w:t>_»_</w:t>
      </w:r>
      <w:proofErr w:type="gramEnd"/>
      <w:r w:rsidRPr="00097C04">
        <w:rPr>
          <w:sz w:val="22"/>
          <w:szCs w:val="22"/>
          <w:lang w:eastAsia="ru-RU"/>
        </w:rPr>
        <w:t>______20</w:t>
      </w:r>
      <w:r w:rsidR="00431441" w:rsidRPr="00097C04">
        <w:rPr>
          <w:sz w:val="22"/>
          <w:szCs w:val="22"/>
          <w:lang w:eastAsia="ru-RU"/>
        </w:rPr>
        <w:t>__</w:t>
      </w:r>
      <w:r w:rsidRPr="00097C04">
        <w:rPr>
          <w:sz w:val="22"/>
          <w:szCs w:val="22"/>
          <w:lang w:eastAsia="ru-RU"/>
        </w:rPr>
        <w:t xml:space="preserve"> г.</w:t>
      </w:r>
      <w:r w:rsidRPr="00097C04">
        <w:rPr>
          <w:sz w:val="22"/>
          <w:szCs w:val="22"/>
        </w:rPr>
        <w:t>»;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произвольный текст, указывающий на совершение Цедентом и Цессионарием сделки по уступке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требования; </w:t>
      </w:r>
    </w:p>
    <w:p w:rsidR="00FE65BF" w:rsidRPr="00097C04" w:rsidRDefault="00FE65BF" w:rsidP="009072DC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подпись Цедента;</w:t>
      </w:r>
    </w:p>
    <w:p w:rsidR="00FE65BF" w:rsidRPr="00097C04" w:rsidRDefault="00FE65BF" w:rsidP="000449EE">
      <w:pPr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оттиск печати Цедента.</w:t>
      </w:r>
    </w:p>
    <w:p w:rsidR="00FE65BF" w:rsidRPr="00097C04" w:rsidRDefault="00FE65BF" w:rsidP="001D568D">
      <w:pPr>
        <w:numPr>
          <w:ilvl w:val="1"/>
          <w:numId w:val="1"/>
        </w:numPr>
        <w:jc w:val="both"/>
      </w:pPr>
      <w:r w:rsidRPr="00097C04">
        <w:rPr>
          <w:sz w:val="22"/>
          <w:szCs w:val="22"/>
        </w:rPr>
        <w:t xml:space="preserve">В течение 10 (десяти) рабочих дней </w:t>
      </w:r>
      <w:r w:rsidRPr="00097C04">
        <w:rPr>
          <w:sz w:val="22"/>
          <w:szCs w:val="22"/>
          <w:lang w:eastAsia="ru-RU"/>
        </w:rPr>
        <w:t xml:space="preserve">с момента подписания настоящего Договора </w:t>
      </w:r>
      <w:r w:rsidRPr="00097C04">
        <w:rPr>
          <w:sz w:val="22"/>
          <w:szCs w:val="22"/>
        </w:rPr>
        <w:t xml:space="preserve">Цедент передаёт Цессионарию полный комплект </w:t>
      </w:r>
      <w:r w:rsidR="001D568D">
        <w:rPr>
          <w:sz w:val="22"/>
          <w:szCs w:val="22"/>
        </w:rPr>
        <w:t xml:space="preserve">документов, подтверждающих </w:t>
      </w:r>
      <w:proofErr w:type="gramStart"/>
      <w:r w:rsidR="001D568D">
        <w:rPr>
          <w:sz w:val="22"/>
          <w:szCs w:val="22"/>
        </w:rPr>
        <w:t>Право</w:t>
      </w:r>
      <w:proofErr w:type="gramEnd"/>
      <w:r w:rsidRPr="00097C04">
        <w:rPr>
          <w:sz w:val="22"/>
          <w:szCs w:val="22"/>
        </w:rPr>
        <w:t xml:space="preserve"> требования Цедента к </w:t>
      </w:r>
      <w:r w:rsidRPr="00097C04">
        <w:rPr>
          <w:sz w:val="22"/>
          <w:szCs w:val="22"/>
          <w:lang w:eastAsia="ru-RU"/>
        </w:rPr>
        <w:t>Д</w:t>
      </w:r>
      <w:r w:rsidR="001D568D">
        <w:rPr>
          <w:sz w:val="22"/>
          <w:szCs w:val="22"/>
          <w:lang w:eastAsia="ru-RU"/>
        </w:rPr>
        <w:t>олжнику</w:t>
      </w:r>
      <w:r w:rsidRPr="00097C04">
        <w:rPr>
          <w:sz w:val="22"/>
          <w:szCs w:val="22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097C04">
        <w:rPr>
          <w:sz w:val="22"/>
          <w:szCs w:val="22"/>
        </w:rPr>
        <w:t xml:space="preserve">. </w:t>
      </w:r>
      <w:r w:rsidRPr="00097C04">
        <w:rPr>
          <w:sz w:val="22"/>
          <w:szCs w:val="22"/>
          <w:lang w:eastAsia="ru-RU"/>
        </w:rPr>
        <w:t xml:space="preserve">Передача указанных в настоящем </w:t>
      </w:r>
      <w:r w:rsidRPr="00097C04">
        <w:rPr>
          <w:sz w:val="22"/>
          <w:szCs w:val="22"/>
          <w:lang w:eastAsia="ru-RU"/>
        </w:rPr>
        <w:lastRenderedPageBreak/>
        <w:t>пункте документов оформляется путем подписания Сторонами Акта приема-передачи (далее по тексту – «Акт»).</w:t>
      </w:r>
    </w:p>
    <w:p w:rsidR="00FE65BF" w:rsidRPr="00097C04" w:rsidRDefault="00FE65BF" w:rsidP="001D568D">
      <w:pPr>
        <w:numPr>
          <w:ilvl w:val="1"/>
          <w:numId w:val="1"/>
        </w:numPr>
        <w:jc w:val="both"/>
      </w:pPr>
      <w:r w:rsidRPr="00097C04">
        <w:rPr>
          <w:sz w:val="22"/>
          <w:szCs w:val="22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 </w:t>
      </w:r>
    </w:p>
    <w:p w:rsidR="00FE65BF" w:rsidRPr="00097C04" w:rsidRDefault="00FE65BF" w:rsidP="001D568D">
      <w:pPr>
        <w:numPr>
          <w:ilvl w:val="1"/>
          <w:numId w:val="1"/>
        </w:numPr>
        <w:jc w:val="both"/>
      </w:pPr>
      <w:r w:rsidRPr="00097C04">
        <w:rPr>
          <w:sz w:val="22"/>
          <w:szCs w:val="22"/>
        </w:rPr>
        <w:t>Завершение исполнения Сторонами обязательств, касающихся совершения сделки по уступке Прав</w:t>
      </w:r>
      <w:r w:rsidR="001D568D">
        <w:rPr>
          <w:sz w:val="22"/>
          <w:szCs w:val="22"/>
        </w:rPr>
        <w:t>а</w:t>
      </w:r>
      <w:r w:rsidRPr="00097C04">
        <w:rPr>
          <w:sz w:val="22"/>
          <w:szCs w:val="22"/>
        </w:rPr>
        <w:t xml:space="preserve"> требования, являющейся предметом настоящего Договора, заключается в следующем:</w:t>
      </w:r>
    </w:p>
    <w:p w:rsidR="00FE65BF" w:rsidRPr="00097C04" w:rsidRDefault="00FE65BF" w:rsidP="001D568D">
      <w:pPr>
        <w:pStyle w:val="a6"/>
        <w:numPr>
          <w:ilvl w:val="2"/>
          <w:numId w:val="1"/>
        </w:numPr>
        <w:jc w:val="both"/>
      </w:pPr>
      <w:r w:rsidRPr="001D568D">
        <w:rPr>
          <w:sz w:val="22"/>
          <w:szCs w:val="22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FE65BF" w:rsidRPr="00097C04" w:rsidRDefault="00FE65BF" w:rsidP="001D568D">
      <w:pPr>
        <w:pStyle w:val="a6"/>
        <w:numPr>
          <w:ilvl w:val="2"/>
          <w:numId w:val="1"/>
        </w:numPr>
        <w:jc w:val="both"/>
      </w:pPr>
      <w:r w:rsidRPr="00097C04">
        <w:rPr>
          <w:sz w:val="22"/>
          <w:szCs w:val="22"/>
        </w:rPr>
        <w:t>для Цессионария – в полной оплате Стоимости уступки прав требования.</w:t>
      </w:r>
    </w:p>
    <w:p w:rsidR="00FE65BF" w:rsidRPr="00097C04" w:rsidRDefault="00FE65BF" w:rsidP="001D568D">
      <w:pPr>
        <w:numPr>
          <w:ilvl w:val="1"/>
          <w:numId w:val="1"/>
        </w:numPr>
        <w:ind w:left="650" w:hanging="650"/>
        <w:jc w:val="both"/>
      </w:pPr>
      <w:r w:rsidRPr="00097C04">
        <w:rPr>
          <w:sz w:val="22"/>
          <w:szCs w:val="22"/>
        </w:rPr>
        <w:t>Исполнение Сторонами обязательств, указанн</w:t>
      </w:r>
      <w:r w:rsidR="001D568D">
        <w:rPr>
          <w:sz w:val="22"/>
          <w:szCs w:val="22"/>
        </w:rPr>
        <w:t>ых в пункте 4</w:t>
      </w:r>
      <w:r w:rsidRPr="00097C04">
        <w:rPr>
          <w:sz w:val="22"/>
          <w:szCs w:val="22"/>
        </w:rPr>
        <w:t>.4.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</w:r>
    </w:p>
    <w:p w:rsidR="00FE65BF" w:rsidRPr="00097C04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Порядок проведения расчетов</w:t>
      </w:r>
    </w:p>
    <w:p w:rsidR="00FE65BF" w:rsidRPr="00097C04" w:rsidRDefault="00FE65BF" w:rsidP="005E4675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За уступку Прав</w:t>
      </w:r>
      <w:r w:rsidR="001D568D">
        <w:rPr>
          <w:spacing w:val="1"/>
          <w:sz w:val="22"/>
          <w:szCs w:val="22"/>
        </w:rPr>
        <w:t>а</w:t>
      </w:r>
      <w:r w:rsidRPr="00097C04">
        <w:rPr>
          <w:spacing w:val="1"/>
          <w:sz w:val="22"/>
          <w:szCs w:val="22"/>
        </w:rPr>
        <w:t xml:space="preserve"> требования Цессионарий выплачивает Цеденту денежную сумму в размере </w:t>
      </w:r>
      <w:r w:rsidRPr="00097C04">
        <w:rPr>
          <w:sz w:val="22"/>
          <w:szCs w:val="22"/>
        </w:rPr>
        <w:t>____________________________________</w:t>
      </w:r>
      <w:r w:rsidRPr="00097C04">
        <w:rPr>
          <w:spacing w:val="1"/>
          <w:sz w:val="22"/>
          <w:szCs w:val="22"/>
        </w:rPr>
        <w:t xml:space="preserve"> (Стоимость уступки прав требования) без НДС, в связи с отсутствием налогооблагаемой базы.</w:t>
      </w:r>
    </w:p>
    <w:p w:rsidR="00FE65BF" w:rsidRPr="00097C04" w:rsidRDefault="00FE65BF" w:rsidP="000471A6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До заключения настоящего Договора для участия в торгах по продаже имущества Прав требования Цессионарий платёжным поручением № ___ от «__» ________20</w:t>
      </w:r>
      <w:r w:rsidR="00431441" w:rsidRPr="00097C04">
        <w:rPr>
          <w:spacing w:val="1"/>
          <w:sz w:val="22"/>
          <w:szCs w:val="22"/>
        </w:rPr>
        <w:t>__</w:t>
      </w:r>
      <w:r w:rsidRPr="00097C04">
        <w:rPr>
          <w:spacing w:val="1"/>
          <w:sz w:val="22"/>
          <w:szCs w:val="22"/>
        </w:rPr>
        <w:t xml:space="preserve"> года на расчётный счёт </w:t>
      </w:r>
      <w:r w:rsidR="001D568D">
        <w:rPr>
          <w:spacing w:val="1"/>
          <w:sz w:val="22"/>
          <w:szCs w:val="22"/>
        </w:rPr>
        <w:t>Оператора электронной площадки</w:t>
      </w:r>
      <w:r w:rsidRPr="00097C04">
        <w:rPr>
          <w:spacing w:val="1"/>
          <w:sz w:val="22"/>
          <w:szCs w:val="22"/>
        </w:rPr>
        <w:t xml:space="preserve"> перечислил денежные средства в размере ____________________ в качестве задатка. Указанный в настоящем пункте задаток засчитывается в счёт оплаты Стоимости уступки прав требования.</w:t>
      </w:r>
    </w:p>
    <w:p w:rsidR="00FE65BF" w:rsidRPr="00097C04" w:rsidRDefault="00FE65BF" w:rsidP="005E4675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 xml:space="preserve">Цессионарий обязуется внести сумму в размере </w:t>
      </w:r>
      <w:r w:rsidRPr="00097C04">
        <w:rPr>
          <w:b/>
          <w:spacing w:val="1"/>
          <w:sz w:val="22"/>
          <w:szCs w:val="22"/>
        </w:rPr>
        <w:t xml:space="preserve">______________________ </w:t>
      </w:r>
      <w:r w:rsidRPr="00097C04">
        <w:rPr>
          <w:spacing w:val="1"/>
          <w:sz w:val="22"/>
          <w:szCs w:val="22"/>
        </w:rPr>
        <w:t>в качестве оплаты Стоимости уступки прав требования в течение 30 (тридцати) дней</w:t>
      </w:r>
      <w:r w:rsidRPr="00097C04">
        <w:rPr>
          <w:color w:val="FF0000"/>
          <w:spacing w:val="1"/>
          <w:sz w:val="22"/>
          <w:szCs w:val="22"/>
        </w:rPr>
        <w:t xml:space="preserve"> </w:t>
      </w:r>
      <w:r w:rsidRPr="00097C04">
        <w:rPr>
          <w:spacing w:val="1"/>
          <w:sz w:val="22"/>
          <w:szCs w:val="22"/>
        </w:rPr>
        <w:t>со дня подписания настоящего Договора на расчётный счёт Цедента.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FE65BF" w:rsidRPr="00097C04" w:rsidRDefault="00FE65BF" w:rsidP="000449EE">
      <w:pPr>
        <w:numPr>
          <w:ilvl w:val="0"/>
          <w:numId w:val="1"/>
        </w:numPr>
        <w:spacing w:before="120"/>
        <w:jc w:val="center"/>
        <w:rPr>
          <w:b/>
        </w:rPr>
      </w:pPr>
      <w:r w:rsidRPr="00097C04">
        <w:rPr>
          <w:b/>
          <w:sz w:val="22"/>
          <w:szCs w:val="22"/>
        </w:rPr>
        <w:t>Конфиденциальность</w:t>
      </w:r>
      <w:r w:rsidRPr="00097C04" w:rsidDel="008C34BF">
        <w:rPr>
          <w:b/>
          <w:sz w:val="22"/>
          <w:szCs w:val="22"/>
        </w:rPr>
        <w:t xml:space="preserve"> 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Стороны обязуются, что в течение срока действия настоящего Договора, а также в течение 1 (Одного) года после его прекращения, они будут сохранять конфиденциальность и не будут раскрывать любой третьей стороне без предварительного письменного согласия другой Стороны, содержание настоящего Договора и любую другую информацию, касающуюся его исполнения либо связанную с предметом Договора и передаваемую друг другу в рамках исполнения настоящего Договора, а также будут обеспечивать соблюдение конфиденциальности их должностными лицами, сотрудниками, консультантами.</w:t>
      </w:r>
    </w:p>
    <w:p w:rsidR="00FE65BF" w:rsidRPr="00097C04" w:rsidRDefault="00FE65BF" w:rsidP="000449EE">
      <w:pPr>
        <w:numPr>
          <w:ilvl w:val="0"/>
          <w:numId w:val="1"/>
        </w:numPr>
        <w:spacing w:before="120"/>
        <w:jc w:val="center"/>
        <w:rPr>
          <w:b/>
        </w:rPr>
      </w:pPr>
      <w:r w:rsidRPr="00097C04">
        <w:rPr>
          <w:b/>
          <w:sz w:val="22"/>
          <w:szCs w:val="22"/>
        </w:rPr>
        <w:t>Ответственность Сторон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 xml:space="preserve"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</w:t>
      </w:r>
      <w:r w:rsidR="001D568D">
        <w:rPr>
          <w:spacing w:val="1"/>
          <w:sz w:val="22"/>
          <w:szCs w:val="22"/>
        </w:rPr>
        <w:t>5</w:t>
      </w:r>
      <w:r w:rsidRPr="00097C04">
        <w:rPr>
          <w:spacing w:val="1"/>
          <w:sz w:val="22"/>
          <w:szCs w:val="22"/>
        </w:rPr>
        <w:t>.2. настоящего Договора</w:t>
      </w:r>
      <w:r w:rsidR="001D568D">
        <w:rPr>
          <w:spacing w:val="1"/>
          <w:sz w:val="22"/>
          <w:szCs w:val="22"/>
        </w:rPr>
        <w:t>.</w:t>
      </w:r>
    </w:p>
    <w:p w:rsidR="00FE65BF" w:rsidRPr="00097C04" w:rsidRDefault="00FE65BF" w:rsidP="000449EE">
      <w:pPr>
        <w:keepNext/>
        <w:numPr>
          <w:ilvl w:val="0"/>
          <w:numId w:val="1"/>
        </w:numPr>
        <w:spacing w:before="240"/>
        <w:jc w:val="center"/>
      </w:pPr>
      <w:r w:rsidRPr="00097C04">
        <w:rPr>
          <w:b/>
          <w:sz w:val="22"/>
          <w:szCs w:val="22"/>
        </w:rPr>
        <w:lastRenderedPageBreak/>
        <w:t>Обстоятельства непреодолимой силы</w:t>
      </w:r>
      <w:r w:rsidRPr="00097C04" w:rsidDel="008C34BF">
        <w:rPr>
          <w:b/>
          <w:sz w:val="22"/>
          <w:szCs w:val="22"/>
        </w:rPr>
        <w:t xml:space="preserve"> 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</w:r>
    </w:p>
    <w:p w:rsidR="00FE65BF" w:rsidRPr="00097C04" w:rsidRDefault="00FE65BF" w:rsidP="000449EE">
      <w:pPr>
        <w:keepNext/>
        <w:numPr>
          <w:ilvl w:val="0"/>
          <w:numId w:val="1"/>
        </w:numPr>
        <w:spacing w:before="240"/>
        <w:jc w:val="center"/>
      </w:pPr>
      <w:r w:rsidRPr="00097C04">
        <w:rPr>
          <w:b/>
          <w:sz w:val="22"/>
          <w:szCs w:val="22"/>
        </w:rPr>
        <w:t>Порядок разрешения споров</w:t>
      </w:r>
      <w:r w:rsidRPr="00097C04" w:rsidDel="00971581">
        <w:rPr>
          <w:b/>
          <w:sz w:val="22"/>
          <w:szCs w:val="22"/>
        </w:rPr>
        <w:t xml:space="preserve"> 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 xml:space="preserve">В случае отклонения претензии полностью или частично, оставление ее без ответа, заинтересованная Сторона вправе передать спор на рассмотрение </w:t>
      </w:r>
      <w:r w:rsidR="001D568D">
        <w:rPr>
          <w:spacing w:val="1"/>
          <w:sz w:val="22"/>
          <w:szCs w:val="22"/>
        </w:rPr>
        <w:t>в Арбитражный суд города Москвы</w:t>
      </w:r>
      <w:r w:rsidRPr="00097C04">
        <w:rPr>
          <w:spacing w:val="1"/>
          <w:sz w:val="22"/>
          <w:szCs w:val="22"/>
        </w:rPr>
        <w:t>.</w:t>
      </w:r>
    </w:p>
    <w:p w:rsidR="00FE65BF" w:rsidRPr="00097C04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Изменение и прекращение Договора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1"/>
        </w:rPr>
      </w:pPr>
      <w:r w:rsidRPr="00097C04">
        <w:rPr>
          <w:spacing w:val="1"/>
          <w:sz w:val="22"/>
          <w:szCs w:val="22"/>
        </w:rPr>
        <w:t>Изменение и/или дополнение настоящего Договора, а также его прекращение по обстоятельствам</w:t>
      </w:r>
      <w:r w:rsidR="009D47B0">
        <w:rPr>
          <w:spacing w:val="1"/>
          <w:sz w:val="22"/>
          <w:szCs w:val="22"/>
        </w:rPr>
        <w:t>,</w:t>
      </w:r>
      <w:bookmarkStart w:id="0" w:name="_GoBack"/>
      <w:bookmarkEnd w:id="0"/>
      <w:r w:rsidRPr="00097C04">
        <w:rPr>
          <w:spacing w:val="1"/>
          <w:sz w:val="22"/>
          <w:szCs w:val="22"/>
        </w:rPr>
        <w:t xml:space="preserve"> не указанным в настоящей статье Договора, совершается путем подписания Сторонами соответствующего дополнительного соглашения.</w:t>
      </w:r>
    </w:p>
    <w:p w:rsidR="00FE65BF" w:rsidRPr="00097C04" w:rsidRDefault="00FE65BF" w:rsidP="000449EE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Прочие условия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</w:pPr>
      <w:r w:rsidRPr="00097C04">
        <w:rPr>
          <w:spacing w:val="-2"/>
          <w:sz w:val="22"/>
          <w:szCs w:val="22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</w:pPr>
      <w:r w:rsidRPr="00097C04">
        <w:rPr>
          <w:spacing w:val="-2"/>
          <w:sz w:val="22"/>
          <w:szCs w:val="22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</w:pPr>
      <w:r w:rsidRPr="00097C04">
        <w:rPr>
          <w:spacing w:val="-2"/>
          <w:sz w:val="22"/>
          <w:szCs w:val="22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</w:rPr>
      </w:pPr>
      <w:r w:rsidRPr="00097C04">
        <w:rPr>
          <w:spacing w:val="-2"/>
          <w:sz w:val="22"/>
          <w:szCs w:val="22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</w:rPr>
      </w:pPr>
      <w:r w:rsidRPr="00097C04">
        <w:rPr>
          <w:spacing w:val="-2"/>
          <w:sz w:val="22"/>
          <w:szCs w:val="22"/>
        </w:rPr>
        <w:t xml:space="preserve"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097C04">
        <w:rPr>
          <w:spacing w:val="-2"/>
          <w:sz w:val="22"/>
          <w:szCs w:val="22"/>
        </w:rPr>
        <w:t>Joint</w:t>
      </w:r>
      <w:proofErr w:type="spellEnd"/>
      <w:r w:rsidRPr="00097C04">
        <w:rPr>
          <w:spacing w:val="-2"/>
          <w:sz w:val="22"/>
          <w:szCs w:val="22"/>
        </w:rPr>
        <w:t xml:space="preserve"> </w:t>
      </w:r>
      <w:proofErr w:type="spellStart"/>
      <w:r w:rsidRPr="00097C04">
        <w:rPr>
          <w:spacing w:val="-2"/>
          <w:sz w:val="22"/>
          <w:szCs w:val="22"/>
        </w:rPr>
        <w:t>Photographic</w:t>
      </w:r>
      <w:proofErr w:type="spellEnd"/>
      <w:r w:rsidRPr="00097C04">
        <w:rPr>
          <w:spacing w:val="-2"/>
          <w:sz w:val="22"/>
          <w:szCs w:val="22"/>
        </w:rPr>
        <w:t xml:space="preserve"> </w:t>
      </w:r>
      <w:proofErr w:type="spellStart"/>
      <w:r w:rsidRPr="00097C04">
        <w:rPr>
          <w:spacing w:val="-2"/>
          <w:sz w:val="22"/>
          <w:szCs w:val="22"/>
        </w:rPr>
        <w:t>Expert</w:t>
      </w:r>
      <w:proofErr w:type="spellEnd"/>
      <w:r w:rsidRPr="00097C04">
        <w:rPr>
          <w:spacing w:val="-2"/>
          <w:sz w:val="22"/>
          <w:szCs w:val="22"/>
        </w:rPr>
        <w:t xml:space="preserve"> </w:t>
      </w:r>
      <w:proofErr w:type="spellStart"/>
      <w:r w:rsidRPr="00097C04">
        <w:rPr>
          <w:spacing w:val="-2"/>
          <w:sz w:val="22"/>
          <w:szCs w:val="22"/>
        </w:rPr>
        <w:t>Group</w:t>
      </w:r>
      <w:proofErr w:type="spellEnd"/>
      <w:r w:rsidRPr="00097C04">
        <w:rPr>
          <w:spacing w:val="-2"/>
          <w:sz w:val="22"/>
          <w:szCs w:val="22"/>
        </w:rPr>
        <w:t xml:space="preserve"> (JPEG, </w:t>
      </w:r>
      <w:proofErr w:type="spellStart"/>
      <w:r w:rsidRPr="00097C04">
        <w:rPr>
          <w:spacing w:val="-2"/>
          <w:sz w:val="22"/>
          <w:szCs w:val="22"/>
        </w:rPr>
        <w:t>jpg</w:t>
      </w:r>
      <w:proofErr w:type="spellEnd"/>
      <w:r w:rsidRPr="00097C04">
        <w:rPr>
          <w:spacing w:val="-2"/>
          <w:sz w:val="22"/>
          <w:szCs w:val="22"/>
        </w:rPr>
        <w:t xml:space="preserve">) или </w:t>
      </w:r>
      <w:proofErr w:type="spellStart"/>
      <w:r w:rsidRPr="00097C04">
        <w:rPr>
          <w:spacing w:val="-2"/>
          <w:sz w:val="22"/>
          <w:szCs w:val="22"/>
        </w:rPr>
        <w:t>Portable</w:t>
      </w:r>
      <w:proofErr w:type="spellEnd"/>
      <w:r w:rsidRPr="00097C04">
        <w:rPr>
          <w:spacing w:val="-2"/>
          <w:sz w:val="22"/>
          <w:szCs w:val="22"/>
        </w:rPr>
        <w:t xml:space="preserve"> </w:t>
      </w:r>
      <w:proofErr w:type="spellStart"/>
      <w:r w:rsidRPr="00097C04">
        <w:rPr>
          <w:spacing w:val="-2"/>
          <w:sz w:val="22"/>
          <w:szCs w:val="22"/>
        </w:rPr>
        <w:lastRenderedPageBreak/>
        <w:t>Document</w:t>
      </w:r>
      <w:proofErr w:type="spellEnd"/>
      <w:r w:rsidRPr="00097C04">
        <w:rPr>
          <w:spacing w:val="-2"/>
          <w:sz w:val="22"/>
          <w:szCs w:val="22"/>
        </w:rPr>
        <w:t xml:space="preserve"> </w:t>
      </w:r>
      <w:proofErr w:type="spellStart"/>
      <w:r w:rsidRPr="00097C04">
        <w:rPr>
          <w:spacing w:val="-2"/>
          <w:sz w:val="22"/>
          <w:szCs w:val="22"/>
        </w:rPr>
        <w:t>Format</w:t>
      </w:r>
      <w:proofErr w:type="spellEnd"/>
      <w:r w:rsidRPr="00097C04">
        <w:rPr>
          <w:spacing w:val="-2"/>
          <w:sz w:val="22"/>
          <w:szCs w:val="22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</w:rPr>
      </w:pPr>
      <w:r w:rsidRPr="00097C04">
        <w:rPr>
          <w:spacing w:val="-2"/>
          <w:sz w:val="22"/>
          <w:szCs w:val="22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FE65BF" w:rsidRPr="00097C04" w:rsidRDefault="00FE65BF" w:rsidP="000449EE">
      <w:pPr>
        <w:numPr>
          <w:ilvl w:val="1"/>
          <w:numId w:val="1"/>
        </w:numPr>
        <w:spacing w:before="40"/>
        <w:jc w:val="both"/>
        <w:rPr>
          <w:spacing w:val="-2"/>
        </w:rPr>
      </w:pPr>
      <w:r w:rsidRPr="00097C04">
        <w:rPr>
          <w:spacing w:val="-2"/>
          <w:sz w:val="22"/>
          <w:szCs w:val="22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</w:p>
    <w:p w:rsidR="00FE65BF" w:rsidRPr="00097C04" w:rsidRDefault="00FE65BF" w:rsidP="00941691">
      <w:pPr>
        <w:keepNext/>
        <w:numPr>
          <w:ilvl w:val="0"/>
          <w:numId w:val="1"/>
        </w:numPr>
        <w:spacing w:before="240"/>
        <w:jc w:val="center"/>
        <w:rPr>
          <w:b/>
        </w:rPr>
      </w:pPr>
      <w:r w:rsidRPr="00097C04">
        <w:rPr>
          <w:b/>
          <w:sz w:val="22"/>
          <w:szCs w:val="22"/>
        </w:rPr>
        <w:t>Адреса, реквизиты и подписи Сторон</w:t>
      </w:r>
    </w:p>
    <w:p w:rsidR="00FE65BF" w:rsidRPr="00097C04" w:rsidRDefault="00FE65BF" w:rsidP="00941691">
      <w:pPr>
        <w:rPr>
          <w:b/>
        </w:rPr>
      </w:pPr>
    </w:p>
    <w:tbl>
      <w:tblPr>
        <w:tblW w:w="89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941"/>
      </w:tblGrid>
      <w:tr w:rsidR="00431441" w:rsidRPr="00097C04" w:rsidTr="00431441">
        <w:trPr>
          <w:trHeight w:val="1754"/>
        </w:trPr>
        <w:tc>
          <w:tcPr>
            <w:tcW w:w="4961" w:type="dxa"/>
          </w:tcPr>
          <w:p w:rsidR="00431441" w:rsidRPr="00097C04" w:rsidRDefault="00431441" w:rsidP="00892298">
            <w:pPr>
              <w:rPr>
                <w:b/>
                <w:sz w:val="20"/>
                <w:szCs w:val="20"/>
              </w:rPr>
            </w:pPr>
            <w:r w:rsidRPr="00097C04">
              <w:rPr>
                <w:b/>
                <w:sz w:val="20"/>
                <w:szCs w:val="20"/>
              </w:rPr>
              <w:t>ЦЕДЕНТ:</w:t>
            </w:r>
          </w:p>
          <w:p w:rsidR="00097C04" w:rsidRPr="00097C04" w:rsidRDefault="00097C04" w:rsidP="00097C04">
            <w:pPr>
              <w:rPr>
                <w:b/>
                <w:sz w:val="20"/>
                <w:szCs w:val="20"/>
              </w:rPr>
            </w:pPr>
            <w:r w:rsidRPr="00097C04">
              <w:rPr>
                <w:b/>
                <w:sz w:val="20"/>
                <w:szCs w:val="20"/>
              </w:rPr>
              <w:t>ООО «</w:t>
            </w:r>
            <w:proofErr w:type="spellStart"/>
            <w:r w:rsidR="00624777" w:rsidRPr="00624777">
              <w:rPr>
                <w:b/>
                <w:sz w:val="20"/>
                <w:szCs w:val="20"/>
              </w:rPr>
              <w:t>Русспортнедвижимость</w:t>
            </w:r>
            <w:proofErr w:type="spellEnd"/>
            <w:r w:rsidRPr="00097C04">
              <w:rPr>
                <w:b/>
                <w:sz w:val="20"/>
                <w:szCs w:val="20"/>
              </w:rPr>
              <w:t>»</w:t>
            </w:r>
          </w:p>
          <w:p w:rsidR="00097C04" w:rsidRPr="00097C04" w:rsidRDefault="00097C04" w:rsidP="00097C04">
            <w:pPr>
              <w:rPr>
                <w:sz w:val="20"/>
                <w:szCs w:val="20"/>
              </w:rPr>
            </w:pPr>
          </w:p>
          <w:p w:rsidR="00097C04" w:rsidRPr="00097C04" w:rsidRDefault="00624777" w:rsidP="00097C04">
            <w:pPr>
              <w:rPr>
                <w:sz w:val="20"/>
                <w:szCs w:val="20"/>
              </w:rPr>
            </w:pPr>
            <w:r w:rsidRPr="00624777">
              <w:rPr>
                <w:sz w:val="20"/>
                <w:szCs w:val="20"/>
              </w:rPr>
              <w:t>ИНН 7743577136, ОГРН 1057749193633</w:t>
            </w:r>
            <w:r w:rsidR="00097C04" w:rsidRPr="00097C04">
              <w:rPr>
                <w:sz w:val="20"/>
                <w:szCs w:val="20"/>
              </w:rPr>
              <w:t>,</w:t>
            </w:r>
          </w:p>
          <w:p w:rsidR="00097C04" w:rsidRPr="00097C04" w:rsidRDefault="00097C04" w:rsidP="00097C04">
            <w:pPr>
              <w:rPr>
                <w:sz w:val="20"/>
                <w:szCs w:val="20"/>
              </w:rPr>
            </w:pPr>
            <w:r w:rsidRPr="00097C04">
              <w:rPr>
                <w:sz w:val="20"/>
                <w:szCs w:val="20"/>
              </w:rPr>
              <w:t xml:space="preserve">Юридический адрес: </w:t>
            </w:r>
            <w:r w:rsidR="00624777" w:rsidRPr="00624777">
              <w:rPr>
                <w:sz w:val="20"/>
                <w:szCs w:val="20"/>
              </w:rPr>
              <w:t>117105, г. Москва, ул. Варшавское шоссе, д.1, стр.1, оф.50</w:t>
            </w:r>
          </w:p>
          <w:p w:rsidR="00624777" w:rsidRDefault="00624777" w:rsidP="00892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</w:t>
            </w:r>
            <w:r w:rsidR="00097C04" w:rsidRPr="00097C04">
              <w:rPr>
                <w:sz w:val="20"/>
                <w:szCs w:val="20"/>
              </w:rPr>
              <w:t xml:space="preserve"> </w:t>
            </w:r>
            <w:r w:rsidRPr="00624777">
              <w:rPr>
                <w:sz w:val="20"/>
                <w:szCs w:val="20"/>
              </w:rPr>
              <w:t>40702810912010951089</w:t>
            </w:r>
          </w:p>
          <w:p w:rsidR="00624777" w:rsidRDefault="00624777" w:rsidP="00892298">
            <w:pPr>
              <w:rPr>
                <w:sz w:val="20"/>
                <w:szCs w:val="20"/>
              </w:rPr>
            </w:pPr>
            <w:r w:rsidRPr="00624777">
              <w:rPr>
                <w:sz w:val="20"/>
                <w:szCs w:val="20"/>
              </w:rPr>
              <w:t>в Филиал "Корпоративный" ПАО "</w:t>
            </w:r>
            <w:proofErr w:type="spellStart"/>
            <w:r w:rsidRPr="00624777">
              <w:rPr>
                <w:sz w:val="20"/>
                <w:szCs w:val="20"/>
              </w:rPr>
              <w:t>Совкомбанк</w:t>
            </w:r>
            <w:proofErr w:type="spellEnd"/>
            <w:r w:rsidRPr="00624777">
              <w:rPr>
                <w:sz w:val="20"/>
                <w:szCs w:val="20"/>
              </w:rPr>
              <w:t xml:space="preserve">" </w:t>
            </w:r>
          </w:p>
          <w:p w:rsidR="00624777" w:rsidRDefault="00624777" w:rsidP="00892298">
            <w:pPr>
              <w:rPr>
                <w:sz w:val="20"/>
                <w:szCs w:val="20"/>
              </w:rPr>
            </w:pPr>
            <w:r w:rsidRPr="00624777">
              <w:rPr>
                <w:sz w:val="20"/>
                <w:szCs w:val="20"/>
              </w:rPr>
              <w:t>(г. Москва)</w:t>
            </w:r>
          </w:p>
          <w:p w:rsidR="00624777" w:rsidRDefault="00624777" w:rsidP="00892298">
            <w:pPr>
              <w:rPr>
                <w:sz w:val="20"/>
                <w:szCs w:val="20"/>
              </w:rPr>
            </w:pPr>
            <w:r w:rsidRPr="00624777">
              <w:rPr>
                <w:sz w:val="20"/>
                <w:szCs w:val="20"/>
              </w:rPr>
              <w:t>БИК 044525360;</w:t>
            </w:r>
          </w:p>
          <w:p w:rsidR="00431441" w:rsidRPr="00097C04" w:rsidRDefault="00624777" w:rsidP="00892298">
            <w:pPr>
              <w:rPr>
                <w:bCs/>
                <w:iCs/>
                <w:sz w:val="20"/>
                <w:szCs w:val="20"/>
              </w:rPr>
            </w:pPr>
            <w:r w:rsidRPr="00624777">
              <w:rPr>
                <w:sz w:val="20"/>
                <w:szCs w:val="20"/>
              </w:rPr>
              <w:t>к\с 30101810445250000360</w:t>
            </w:r>
          </w:p>
        </w:tc>
        <w:tc>
          <w:tcPr>
            <w:tcW w:w="3941" w:type="dxa"/>
          </w:tcPr>
          <w:p w:rsidR="00431441" w:rsidRPr="00097C04" w:rsidRDefault="00431441" w:rsidP="00892298">
            <w:pPr>
              <w:rPr>
                <w:b/>
                <w:sz w:val="20"/>
                <w:szCs w:val="20"/>
              </w:rPr>
            </w:pPr>
            <w:r w:rsidRPr="00097C04">
              <w:rPr>
                <w:b/>
                <w:sz w:val="20"/>
                <w:szCs w:val="20"/>
              </w:rPr>
              <w:t>ЦЕССИОНАРИЙ:</w:t>
            </w: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  <w:r w:rsidRPr="00097C04">
              <w:rPr>
                <w:sz w:val="20"/>
                <w:szCs w:val="20"/>
              </w:rPr>
              <w:t>Наименование</w:t>
            </w: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  <w:r w:rsidRPr="00097C04">
              <w:rPr>
                <w:sz w:val="20"/>
                <w:szCs w:val="20"/>
              </w:rPr>
              <w:t>Иные реквизиты</w:t>
            </w: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  <w:r w:rsidRPr="00097C04">
              <w:rPr>
                <w:sz w:val="20"/>
                <w:szCs w:val="20"/>
              </w:rPr>
              <w:t>адрес</w:t>
            </w: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  <w:r w:rsidRPr="00097C04">
              <w:rPr>
                <w:sz w:val="20"/>
                <w:szCs w:val="20"/>
              </w:rPr>
              <w:t>р/с _______ в _______ (банк)</w:t>
            </w: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  <w:proofErr w:type="spellStart"/>
            <w:r w:rsidRPr="00097C04">
              <w:rPr>
                <w:sz w:val="20"/>
                <w:szCs w:val="20"/>
              </w:rPr>
              <w:t>Корр</w:t>
            </w:r>
            <w:proofErr w:type="spellEnd"/>
            <w:r w:rsidRPr="00097C04">
              <w:rPr>
                <w:sz w:val="20"/>
                <w:szCs w:val="20"/>
              </w:rPr>
              <w:t>/</w:t>
            </w:r>
            <w:proofErr w:type="spellStart"/>
            <w:r w:rsidRPr="00097C04">
              <w:rPr>
                <w:sz w:val="20"/>
                <w:szCs w:val="20"/>
              </w:rPr>
              <w:t>сч</w:t>
            </w:r>
            <w:proofErr w:type="spellEnd"/>
            <w:r w:rsidRPr="00097C04">
              <w:rPr>
                <w:sz w:val="20"/>
                <w:szCs w:val="20"/>
              </w:rPr>
              <w:t>. ____________</w:t>
            </w: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  <w:r w:rsidRPr="00097C04">
              <w:rPr>
                <w:sz w:val="20"/>
                <w:szCs w:val="20"/>
              </w:rPr>
              <w:t>БИК ________</w:t>
            </w: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</w:p>
        </w:tc>
      </w:tr>
      <w:tr w:rsidR="00431441" w:rsidRPr="00431441" w:rsidTr="00431441">
        <w:trPr>
          <w:trHeight w:val="1163"/>
        </w:trPr>
        <w:tc>
          <w:tcPr>
            <w:tcW w:w="4961" w:type="dxa"/>
            <w:hideMark/>
          </w:tcPr>
          <w:p w:rsidR="00431441" w:rsidRPr="00097C04" w:rsidRDefault="00431441" w:rsidP="00892298">
            <w:pPr>
              <w:rPr>
                <w:b/>
                <w:sz w:val="20"/>
                <w:szCs w:val="20"/>
              </w:rPr>
            </w:pPr>
            <w:r w:rsidRPr="00097C04">
              <w:rPr>
                <w:b/>
                <w:sz w:val="20"/>
                <w:szCs w:val="20"/>
              </w:rPr>
              <w:t>Конкурсный управляющий</w:t>
            </w:r>
          </w:p>
          <w:p w:rsidR="00431441" w:rsidRPr="00097C04" w:rsidRDefault="00431441" w:rsidP="00892298">
            <w:pPr>
              <w:rPr>
                <w:b/>
                <w:sz w:val="20"/>
                <w:szCs w:val="20"/>
              </w:rPr>
            </w:pPr>
          </w:p>
          <w:p w:rsidR="00431441" w:rsidRPr="00097C04" w:rsidRDefault="00431441" w:rsidP="00892298">
            <w:pPr>
              <w:rPr>
                <w:b/>
                <w:sz w:val="20"/>
                <w:szCs w:val="20"/>
              </w:rPr>
            </w:pPr>
            <w:r w:rsidRPr="00097C04">
              <w:rPr>
                <w:b/>
                <w:sz w:val="20"/>
                <w:szCs w:val="20"/>
              </w:rPr>
              <w:t>_____________________/</w:t>
            </w:r>
            <w:r w:rsidR="00097C04" w:rsidRPr="00097C04">
              <w:rPr>
                <w:b/>
                <w:sz w:val="20"/>
                <w:szCs w:val="20"/>
              </w:rPr>
              <w:t>Воронина А. А.</w:t>
            </w:r>
            <w:r w:rsidRPr="00097C04">
              <w:rPr>
                <w:b/>
                <w:sz w:val="20"/>
                <w:szCs w:val="20"/>
              </w:rPr>
              <w:t>/</w:t>
            </w:r>
          </w:p>
          <w:p w:rsidR="00431441" w:rsidRPr="00097C04" w:rsidRDefault="00431441" w:rsidP="00892298">
            <w:pPr>
              <w:rPr>
                <w:b/>
                <w:sz w:val="20"/>
                <w:szCs w:val="20"/>
              </w:rPr>
            </w:pPr>
            <w:r w:rsidRPr="00097C04">
              <w:rPr>
                <w:b/>
                <w:sz w:val="20"/>
                <w:szCs w:val="20"/>
              </w:rPr>
              <w:t xml:space="preserve">               </w:t>
            </w:r>
            <w:proofErr w:type="spellStart"/>
            <w:r w:rsidRPr="00097C04">
              <w:rPr>
                <w:b/>
                <w:sz w:val="20"/>
                <w:szCs w:val="20"/>
              </w:rPr>
              <w:t>м.п</w:t>
            </w:r>
            <w:proofErr w:type="spellEnd"/>
            <w:r w:rsidRPr="00097C0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41" w:type="dxa"/>
            <w:hideMark/>
          </w:tcPr>
          <w:p w:rsidR="00431441" w:rsidRPr="00097C04" w:rsidRDefault="00431441" w:rsidP="00892298">
            <w:pPr>
              <w:rPr>
                <w:sz w:val="20"/>
                <w:szCs w:val="20"/>
              </w:rPr>
            </w:pPr>
          </w:p>
          <w:p w:rsidR="00431441" w:rsidRPr="00097C04" w:rsidRDefault="00431441" w:rsidP="00892298">
            <w:pPr>
              <w:rPr>
                <w:sz w:val="20"/>
                <w:szCs w:val="20"/>
              </w:rPr>
            </w:pPr>
          </w:p>
          <w:p w:rsidR="00431441" w:rsidRPr="00431441" w:rsidRDefault="00431441" w:rsidP="00892298">
            <w:pPr>
              <w:rPr>
                <w:b/>
                <w:sz w:val="20"/>
                <w:szCs w:val="20"/>
              </w:rPr>
            </w:pPr>
            <w:r w:rsidRPr="00097C04">
              <w:rPr>
                <w:b/>
                <w:sz w:val="20"/>
                <w:szCs w:val="20"/>
              </w:rPr>
              <w:t>_________________/ФИО/</w:t>
            </w:r>
          </w:p>
          <w:p w:rsidR="00431441" w:rsidRPr="00431441" w:rsidRDefault="00431441" w:rsidP="00892298">
            <w:pPr>
              <w:rPr>
                <w:b/>
                <w:sz w:val="20"/>
                <w:szCs w:val="20"/>
              </w:rPr>
            </w:pPr>
            <w:r w:rsidRPr="00431441">
              <w:rPr>
                <w:b/>
                <w:sz w:val="20"/>
                <w:szCs w:val="20"/>
              </w:rPr>
              <w:tab/>
            </w:r>
          </w:p>
        </w:tc>
      </w:tr>
    </w:tbl>
    <w:p w:rsidR="00FE65BF" w:rsidRPr="005E4675" w:rsidRDefault="00FE65BF" w:rsidP="00B71052">
      <w:pPr>
        <w:rPr>
          <w:bCs/>
          <w:iCs/>
        </w:rPr>
      </w:pPr>
    </w:p>
    <w:sectPr w:rsidR="00FE65BF" w:rsidRPr="005E4675" w:rsidSect="000449EE">
      <w:footerReference w:type="even" r:id="rId7"/>
      <w:footerReference w:type="default" r:id="rId8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895" w:rsidRDefault="00E04895">
      <w:r>
        <w:separator/>
      </w:r>
    </w:p>
  </w:endnote>
  <w:endnote w:type="continuationSeparator" w:id="0">
    <w:p w:rsidR="00E04895" w:rsidRDefault="00E0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EE" w:rsidRDefault="00E4300B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EE" w:rsidRDefault="00E4300B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7B0">
      <w:rPr>
        <w:rStyle w:val="a5"/>
        <w:noProof/>
      </w:rPr>
      <w:t>5</w: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:rsidR="000449EE" w:rsidRDefault="000449EE" w:rsidP="000449EE">
    <w:pPr>
      <w:pStyle w:val="a3"/>
      <w:ind w:right="360"/>
      <w:rPr>
        <w:lang w:val="ru-RU"/>
      </w:rPr>
    </w:pPr>
  </w:p>
  <w:p w:rsidR="000449EE" w:rsidRPr="006F77AD" w:rsidRDefault="000449EE" w:rsidP="000449EE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097C04">
      <w:rPr>
        <w:lang w:val="ru-RU"/>
      </w:rPr>
      <w:t>Воронина А. А.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>______________/________</w:t>
    </w:r>
    <w:r w:rsidR="00825758">
      <w:rPr>
        <w:lang w:val="ru-RU"/>
      </w:rPr>
      <w:t>____</w:t>
    </w:r>
    <w:r>
      <w:rPr>
        <w:lang w:val="ru-RU"/>
      </w:rPr>
      <w:t>_/</w:t>
    </w:r>
  </w:p>
  <w:p w:rsidR="000449EE" w:rsidRPr="00FD3CA4" w:rsidRDefault="000449EE" w:rsidP="000449EE">
    <w:pPr>
      <w:pStyle w:val="a3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895" w:rsidRDefault="00E04895">
      <w:r>
        <w:separator/>
      </w:r>
    </w:p>
  </w:footnote>
  <w:footnote w:type="continuationSeparator" w:id="0">
    <w:p w:rsidR="00E04895" w:rsidRDefault="00E0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7806"/>
    <w:multiLevelType w:val="hybridMultilevel"/>
    <w:tmpl w:val="6E1E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26007EFF"/>
    <w:multiLevelType w:val="hybridMultilevel"/>
    <w:tmpl w:val="0C4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354C"/>
    <w:multiLevelType w:val="hybridMultilevel"/>
    <w:tmpl w:val="B24C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1B"/>
    <w:rsid w:val="000031C1"/>
    <w:rsid w:val="00023BE9"/>
    <w:rsid w:val="000255E1"/>
    <w:rsid w:val="000449EE"/>
    <w:rsid w:val="000471A6"/>
    <w:rsid w:val="00084013"/>
    <w:rsid w:val="00097C04"/>
    <w:rsid w:val="000B5AD0"/>
    <w:rsid w:val="001B7F5C"/>
    <w:rsid w:val="001D568D"/>
    <w:rsid w:val="00202B6E"/>
    <w:rsid w:val="00224573"/>
    <w:rsid w:val="00330A4E"/>
    <w:rsid w:val="00342BB9"/>
    <w:rsid w:val="00351B9C"/>
    <w:rsid w:val="0038345F"/>
    <w:rsid w:val="00431441"/>
    <w:rsid w:val="00491388"/>
    <w:rsid w:val="004B6B0C"/>
    <w:rsid w:val="004C521C"/>
    <w:rsid w:val="004F4FE5"/>
    <w:rsid w:val="005226A4"/>
    <w:rsid w:val="005810C6"/>
    <w:rsid w:val="005D3790"/>
    <w:rsid w:val="005E4675"/>
    <w:rsid w:val="00624777"/>
    <w:rsid w:val="00675B1B"/>
    <w:rsid w:val="007668C2"/>
    <w:rsid w:val="007927E6"/>
    <w:rsid w:val="007935A1"/>
    <w:rsid w:val="007E0748"/>
    <w:rsid w:val="007F18C6"/>
    <w:rsid w:val="00824788"/>
    <w:rsid w:val="00825758"/>
    <w:rsid w:val="008B37BF"/>
    <w:rsid w:val="008B6C43"/>
    <w:rsid w:val="008E0881"/>
    <w:rsid w:val="009072DC"/>
    <w:rsid w:val="00927776"/>
    <w:rsid w:val="0093240B"/>
    <w:rsid w:val="00941691"/>
    <w:rsid w:val="00976FF0"/>
    <w:rsid w:val="009A578B"/>
    <w:rsid w:val="009C0D9F"/>
    <w:rsid w:val="009D47B0"/>
    <w:rsid w:val="00A301F1"/>
    <w:rsid w:val="00A4168F"/>
    <w:rsid w:val="00B20CBE"/>
    <w:rsid w:val="00B71052"/>
    <w:rsid w:val="00B757AB"/>
    <w:rsid w:val="00B9731F"/>
    <w:rsid w:val="00BD2E42"/>
    <w:rsid w:val="00BF2CBF"/>
    <w:rsid w:val="00C13E17"/>
    <w:rsid w:val="00C30851"/>
    <w:rsid w:val="00C4595E"/>
    <w:rsid w:val="00CC46C6"/>
    <w:rsid w:val="00D11CAA"/>
    <w:rsid w:val="00E04895"/>
    <w:rsid w:val="00E348EB"/>
    <w:rsid w:val="00E42D50"/>
    <w:rsid w:val="00E4300B"/>
    <w:rsid w:val="00E465AD"/>
    <w:rsid w:val="00E77A3D"/>
    <w:rsid w:val="00EB3832"/>
    <w:rsid w:val="00EC047B"/>
    <w:rsid w:val="00ED2DB9"/>
    <w:rsid w:val="00F12949"/>
    <w:rsid w:val="00F510D0"/>
    <w:rsid w:val="00FD5A93"/>
    <w:rsid w:val="00FE65BF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44D020-3223-4D7E-811C-6867C37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4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semiHidden/>
    <w:unhideWhenUsed/>
    <w:rsid w:val="009C0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</cp:lastModifiedBy>
  <cp:revision>3</cp:revision>
  <dcterms:created xsi:type="dcterms:W3CDTF">2023-05-22T14:27:00Z</dcterms:created>
  <dcterms:modified xsi:type="dcterms:W3CDTF">2023-05-23T08:37:00Z</dcterms:modified>
</cp:coreProperties>
</file>