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уступки права требования (цессии) №___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«___» _______________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Кудряшовой Надежды Николаевны Корчагин Павел Олегович, действующий на основании Решения Арбитражного суда города Санкт-Петербурга и Ленинградской области от 06.12.2021 по делу № А56-78017/2021,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«Цедент»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одной стороны и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лице __________________________________, действующего на основании _________________, с другой стороны, именуемое в дальнейшем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«Цессионарий»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Цедент уступает Цессионарию следующие права требования: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Право требования к Бабичеву Александру Александровичу по решению Шербакульского районного суда Омской области от 08.02.2022 по делу № 2-62/2022.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 Права требования переходят от Цедента к Цессионарию в том объеме и на тех условиях, которые существуют на момент подписания настоящего договора и определены условиями договоров.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Порядок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 Цена продажи уступаемых Цедентом Цессионарию по настоящему договору прав требования составляет  _______________________________________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Задаток в сумме  (сумма задатка указывается в соответствии с приобретаемым лотам), перечисленный Цессионарием по Договору о задатке от ______202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в соответствии с платежным поручением № ______ от _____________ (далее – «Задаток»), засчитывается в счет оплаты  приобретенной уступки права требования.  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2.3. Оставшаяся стоимость уступки права требования за вычетом суммы уплаченного Задатка в размере ______________________________________________ составляет 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2.4. Цессионарий обязуется оплатить оставшуюся стоимость уступки права требования в течение тридцати рабочих дней с момента заключения настоящего Договора по указанным в разделе 8 настоящего Договора реквизитам Цедента.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2.5. Указанные в п. 2.3, 2.4. настоящего Договора обязательства Цессионария по уплате денежных средств считаются исполненными надлежащим образом с момента зачисления денежных средств на расчетный счет Цедента.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Права и обязанности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3.1. Цессионарий обязан надлежащим образом и своевременно в соответствии с условиями настоящего договора произвести оплату прав требования в полном объеме.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 Цессионарий обязан принять оригиналы документов, подтверждающих права требования по Акту приема-передачи.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 Цессионарий обязан уведомить Должника о состоявшейся уступке прав требования с приложением копии настоящего договора в течение 14 дней с момента подписания Договора.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3.4. Цедент гарантирует действительность уступаемых прав требования и достоверность передаваемых документов, а также свои полномочия на заключение настоящего Договора. Цедент, а также Цессионарий, гарантируют и заявляют, что имеют все полномочия на заключение настоящего договора, действуют добровольно, сознательно, понимая правовые последствия заключения настоящего договора.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3.5. Цедент передает Цессионарию документы, подтверждающих права требования по Акту приема-передачи, который подписывается в течение пяти рабочих дней с момента оплаты Цессионарием стоимости, указанной в п. 2.3. настоящего Договора, в полном объеме.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4.2. В случае если Цессионарий не оплатит стоимость уступки права требования в размере и сроки, указанные в п. 2.3., 2.4. настоящего Договора, Продавец вправе отказаться от исполнения настоящего Договора в одностороннем порядке путем уведомления об этом Цессионария.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прекращает свое действие в течение десяти дней с момента направления вышеуказанного уведомления по адресу Цессионария, указанному в разделе 8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отказа Цедента от исполнения настоящего Договора в порядке, установленным настоящим пунктом, Цессионарий утрачивает право на уступку права требования, задаток Цессионарию не возвращается.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Прочие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 Настоящий Договор вступает в силу с момента его подписания.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5.3. Все уведомления и сообщения должны направляться в письменной форме.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5.4. Во всем остальном, что не предусмотрено настоящим Договором, Стороны руководствуются законодательством РФ.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5.5. В случае возникновения между Сторонами спора, он подлежит урегулированию путем непосредственных переговоров Цедента и Цессионария.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города Санкт-Петербурга и Ленинградской области.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5.6.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Адреса и реквизиты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Цедент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Цессионарий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Кудряшовой Надежды Николаевны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Корчагин Павел Олегович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ИНН 760414426601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р/с 40817810808190095156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Банк получателя: АО «АЛЬФА-БАНК» г. Москва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БИК 044525593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к/с 30101810200000000593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 / П.О Корчагин/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line="1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ragraph">
    <w:name w:val="paragraph"/>
    <w:next w:val="paragraph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+/xi7thIxsV/BI/UVJj653qhvw==">AMUW2mWFUzIHAwVtNi63yp9SgsjBDkQ6556+u7R+xANJ+MYKIVoghLleGJ6X+FAGSvAVSJRk8cQWkOxhnmW60ykdAEWb+WTYSJmaKuPjmOs4kgjUg5ht7jg=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2016-12-11T18:36:00Z</dcterms:created>
  <dc:creator/>
</cp:coreProperties>
</file>