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Лебедевой Натальи Петровны Грудева Екатерина Ивановна, действующий на основании Решения Арбитражного суда города Санкт-Петербурга и Ленинградской области от 31.08.2020 по делу № А56-40322/2020, Определения Арбитражного суда города Санкт-Петербурга и Ленинградской области от 23.11.2021,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Лебедевой Натальи Петровны,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Лебедевой Наталье Петровне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Лебедевой Натальи Петровны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VfQ3gHvJLChUbWVljaJ0eBsa5g==">AMUW2mUjr1DXwb2CIq+R3w30L6vGUtf6q4Gk/nCYSuGOdQB/7G6gikb+WCdGUai/32AX6rNsF1J1Wxb7Ag2D+DlPOlpV6mWWe9okA53E/iH1ObO61LmFQP0=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