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E106F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0A694533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039064F6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557DE405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59A16590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1FC225AC" w14:textId="6F656EA2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5409D1" w:rsidRPr="005409D1">
        <w:rPr>
          <w:sz w:val="22"/>
          <w:szCs w:val="22"/>
        </w:rPr>
        <w:t>Лаврухина Алексея Евгеньевича</w:t>
      </w:r>
      <w:r w:rsidR="005409D1">
        <w:rPr>
          <w:sz w:val="22"/>
          <w:szCs w:val="22"/>
        </w:rPr>
        <w:t xml:space="preserve">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5409D1" w:rsidRPr="005409D1">
        <w:rPr>
          <w:color w:val="000000"/>
          <w:sz w:val="22"/>
          <w:szCs w:val="22"/>
        </w:rPr>
        <w:t>Арбитражного суда Ростовской области от 02.08.2021 по делу № А53-23965/2020, Определения Арбитражного суда Ростовской области от 17.11.2021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762C0196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145C9FC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D62910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09619FA5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1362CF9" w14:textId="1DE6A361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5409D1" w:rsidRPr="005409D1">
        <w:rPr>
          <w:rFonts w:ascii="Times New Roman" w:hAnsi="Times New Roman"/>
          <w:sz w:val="22"/>
          <w:szCs w:val="22"/>
        </w:rPr>
        <w:t>Лаврухина Алексея Евгеньевича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5409D1" w:rsidRPr="005409D1">
        <w:rPr>
          <w:rFonts w:ascii="Times New Roman" w:hAnsi="Times New Roman"/>
          <w:sz w:val="22"/>
          <w:szCs w:val="22"/>
        </w:rPr>
        <w:t>Лаврухин</w:t>
      </w:r>
      <w:r w:rsidR="005409D1">
        <w:rPr>
          <w:rFonts w:ascii="Times New Roman" w:hAnsi="Times New Roman"/>
          <w:sz w:val="22"/>
          <w:szCs w:val="22"/>
        </w:rPr>
        <w:t>у</w:t>
      </w:r>
      <w:r w:rsidR="005409D1" w:rsidRPr="005409D1">
        <w:rPr>
          <w:rFonts w:ascii="Times New Roman" w:hAnsi="Times New Roman"/>
          <w:sz w:val="22"/>
          <w:szCs w:val="22"/>
        </w:rPr>
        <w:t xml:space="preserve"> Алексе</w:t>
      </w:r>
      <w:r w:rsidR="005409D1">
        <w:rPr>
          <w:rFonts w:ascii="Times New Roman" w:hAnsi="Times New Roman"/>
          <w:sz w:val="22"/>
          <w:szCs w:val="22"/>
        </w:rPr>
        <w:t>ю</w:t>
      </w:r>
      <w:r w:rsidR="005409D1" w:rsidRPr="005409D1">
        <w:rPr>
          <w:rFonts w:ascii="Times New Roman" w:hAnsi="Times New Roman"/>
          <w:sz w:val="22"/>
          <w:szCs w:val="22"/>
        </w:rPr>
        <w:t xml:space="preserve"> Евгеньевич</w:t>
      </w:r>
      <w:r w:rsidR="005409D1">
        <w:rPr>
          <w:rFonts w:ascii="Times New Roman" w:hAnsi="Times New Roman"/>
          <w:sz w:val="22"/>
          <w:szCs w:val="22"/>
        </w:rPr>
        <w:t>у</w:t>
      </w:r>
      <w:r w:rsidR="005409D1" w:rsidRPr="005409D1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1668107F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314D88E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68A67DE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06BF6C3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78A7D49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99342B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01733BF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3CD0A2F6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2B08999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03F96CE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2D3D075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62F0D99D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4CD95651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</w:t>
      </w:r>
      <w:proofErr w:type="gramStart"/>
      <w:r w:rsidR="00B36EA2" w:rsidRPr="00F02C41">
        <w:rPr>
          <w:sz w:val="22"/>
          <w:szCs w:val="22"/>
        </w:rPr>
        <w:t>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</w:t>
      </w:r>
      <w:proofErr w:type="gramEnd"/>
      <w:r w:rsidR="00B36EA2" w:rsidRPr="00F02C41">
        <w:rPr>
          <w:sz w:val="22"/>
          <w:szCs w:val="22"/>
        </w:rPr>
        <w:t xml:space="preserve">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48D14C0C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205F546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0435F0C7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2462B15A" w14:textId="31FB175A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>4.1. В случае несоблюдения Покупателем срока оплаты цены продажи Имущества Покупатель уплачивает Продавцу пеню в размере 0,001%</w:t>
      </w:r>
      <w:r w:rsidR="008E1681">
        <w:rPr>
          <w:sz w:val="22"/>
          <w:szCs w:val="22"/>
        </w:rPr>
        <w:t xml:space="preserve"> </w:t>
      </w:r>
      <w:bookmarkStart w:id="0" w:name="_GoBack"/>
      <w:bookmarkEnd w:id="0"/>
      <w:r w:rsidRPr="00F02C41">
        <w:rPr>
          <w:sz w:val="22"/>
          <w:szCs w:val="22"/>
        </w:rPr>
        <w:t xml:space="preserve">от цены продажи Имущества, установленной п. 3.1 Договора, за каждый день просрочки. </w:t>
      </w:r>
    </w:p>
    <w:p w14:paraId="793A7FDE" w14:textId="22BE655E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8E1681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4484E00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74E534A2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18211481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481C50D6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155EF86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58D2899F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Росреестра</w:t>
      </w:r>
    </w:p>
    <w:p w14:paraId="1FF67D78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4E382854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5B700025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61AC0641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72C27F47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2A99BFF4" w14:textId="77777777" w:rsidR="007C70C4" w:rsidRPr="00EE066E" w:rsidRDefault="007C70C4" w:rsidP="000F4BF4">
            <w:pPr>
              <w:snapToGrid w:val="0"/>
            </w:pPr>
          </w:p>
          <w:p w14:paraId="6765C28A" w14:textId="77777777"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14:paraId="6B46F654" w14:textId="77777777" w:rsidR="005409D1" w:rsidRDefault="005409D1" w:rsidP="00DA2C00">
            <w:pPr>
              <w:tabs>
                <w:tab w:val="left" w:pos="1418"/>
              </w:tabs>
              <w:ind w:right="-7"/>
            </w:pPr>
            <w:r w:rsidRPr="005409D1">
              <w:rPr>
                <w:sz w:val="22"/>
                <w:szCs w:val="22"/>
              </w:rPr>
              <w:t>Лаврухина Алексея Евгеньевича</w:t>
            </w:r>
          </w:p>
          <w:p w14:paraId="7F134D68" w14:textId="06AE6435"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14:paraId="228D9967" w14:textId="77777777"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5940A5" w:rsidRPr="005940A5">
              <w:rPr>
                <w:sz w:val="22"/>
                <w:szCs w:val="22"/>
              </w:rPr>
              <w:t>031303224459</w:t>
            </w:r>
          </w:p>
          <w:p w14:paraId="2D42B965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73CF1B46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6B56467C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14:paraId="67DAFF33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14:paraId="577D46FB" w14:textId="77777777" w:rsidR="00DA2C00" w:rsidRPr="00F02C41" w:rsidRDefault="00DA2C00" w:rsidP="00DA2C00">
            <w:pPr>
              <w:snapToGrid w:val="0"/>
            </w:pPr>
          </w:p>
          <w:p w14:paraId="7C18E3E5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14:paraId="61EBCACA" w14:textId="77777777" w:rsidR="007C70C4" w:rsidRPr="00F02C41" w:rsidRDefault="007C70C4" w:rsidP="000F4BF4"/>
        </w:tc>
        <w:tc>
          <w:tcPr>
            <w:tcW w:w="4959" w:type="dxa"/>
          </w:tcPr>
          <w:p w14:paraId="2DCF984D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1012918D" w14:textId="77777777" w:rsidR="007C70C4" w:rsidRPr="00F02C41" w:rsidRDefault="007C70C4" w:rsidP="000F4BF4"/>
          <w:p w14:paraId="33667DF4" w14:textId="77777777" w:rsidR="00EA7D52" w:rsidRPr="00F02C41" w:rsidRDefault="00EA7D52" w:rsidP="000F4BF4"/>
          <w:p w14:paraId="7DFAC829" w14:textId="77777777" w:rsidR="00DC045C" w:rsidRPr="00F02C41" w:rsidRDefault="00DC045C" w:rsidP="000F4BF4"/>
          <w:p w14:paraId="18DDDAE3" w14:textId="77777777" w:rsidR="007C70C4" w:rsidRPr="00F02C41" w:rsidRDefault="007C70C4" w:rsidP="000F4BF4"/>
          <w:p w14:paraId="1222F209" w14:textId="77777777" w:rsidR="007C70C4" w:rsidRPr="00F02C41" w:rsidRDefault="007C70C4" w:rsidP="000F4BF4"/>
        </w:tc>
      </w:tr>
      <w:tr w:rsidR="007C70C4" w:rsidRPr="00F02C41" w14:paraId="7974EB34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1F78D44A" w14:textId="77777777" w:rsidR="007C70C4" w:rsidRPr="00F02C41" w:rsidRDefault="007C70C4" w:rsidP="000F4BF4">
            <w:pPr>
              <w:snapToGrid w:val="0"/>
            </w:pPr>
          </w:p>
        </w:tc>
      </w:tr>
    </w:tbl>
    <w:p w14:paraId="15701F4E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409D1"/>
    <w:rsid w:val="00552065"/>
    <w:rsid w:val="005940A5"/>
    <w:rsid w:val="007372EB"/>
    <w:rsid w:val="007C70C4"/>
    <w:rsid w:val="007D3A66"/>
    <w:rsid w:val="00831779"/>
    <w:rsid w:val="008620D3"/>
    <w:rsid w:val="008E1681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A155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45</cp:revision>
  <dcterms:created xsi:type="dcterms:W3CDTF">2014-10-27T08:47:00Z</dcterms:created>
  <dcterms:modified xsi:type="dcterms:W3CDTF">2022-11-01T13:13:00Z</dcterms:modified>
</cp:coreProperties>
</file>