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7BE0F6BE"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CE04EA">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proofErr w:type="gramStart"/>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proofErr w:type="gramEnd"/>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75820248"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sidR="0054750D">
        <w:rPr>
          <w:rFonts w:ascii="Times New Roman" w:hAnsi="Times New Roman"/>
          <w:b/>
          <w:sz w:val="24"/>
          <w:szCs w:val="24"/>
          <w:shd w:val="clear" w:color="auto" w:fill="FFFFFF"/>
        </w:rPr>
        <w:t>«Ивановская Домостроительная К</w:t>
      </w:r>
      <w:r w:rsidR="0054750D" w:rsidRPr="00DA29DF">
        <w:rPr>
          <w:rFonts w:ascii="Times New Roman" w:hAnsi="Times New Roman"/>
          <w:b/>
          <w:sz w:val="24"/>
          <w:szCs w:val="24"/>
          <w:shd w:val="clear" w:color="auto" w:fill="FFFFFF"/>
        </w:rPr>
        <w:t>омпания»,</w:t>
      </w:r>
      <w:r w:rsidRPr="00DA29DF">
        <w:rPr>
          <w:rFonts w:ascii="Times New Roman" w:hAnsi="Times New Roman"/>
          <w:b/>
          <w:sz w:val="24"/>
          <w:szCs w:val="24"/>
          <w:shd w:val="clear" w:color="auto" w:fill="FFFFFF"/>
        </w:rPr>
        <w:t xml:space="preserve">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FF745A" w:rsidRPr="00FF745A">
        <w:rPr>
          <w:rFonts w:ascii="Times New Roman" w:hAnsi="Times New Roman"/>
          <w:sz w:val="24"/>
          <w:szCs w:val="24"/>
        </w:rPr>
        <w:t>Павлов</w:t>
      </w:r>
      <w:r w:rsidR="00FF745A">
        <w:rPr>
          <w:rFonts w:ascii="Times New Roman" w:hAnsi="Times New Roman"/>
          <w:sz w:val="24"/>
          <w:szCs w:val="24"/>
        </w:rPr>
        <w:t>а</w:t>
      </w:r>
      <w:r w:rsidR="00FF745A" w:rsidRPr="00FF745A">
        <w:rPr>
          <w:rFonts w:ascii="Times New Roman" w:hAnsi="Times New Roman"/>
          <w:sz w:val="24"/>
          <w:szCs w:val="24"/>
        </w:rPr>
        <w:t xml:space="preserve"> Дмитри</w:t>
      </w:r>
      <w:r w:rsidR="00FF745A">
        <w:rPr>
          <w:rFonts w:ascii="Times New Roman" w:hAnsi="Times New Roman"/>
          <w:sz w:val="24"/>
          <w:szCs w:val="24"/>
        </w:rPr>
        <w:t>я</w:t>
      </w:r>
      <w:r w:rsidR="00FF745A" w:rsidRPr="00FF745A">
        <w:rPr>
          <w:rFonts w:ascii="Times New Roman" w:hAnsi="Times New Roman"/>
          <w:sz w:val="24"/>
          <w:szCs w:val="24"/>
        </w:rPr>
        <w:t xml:space="preserve"> Евгеньевич</w:t>
      </w:r>
      <w:r w:rsidR="00FF745A">
        <w:rPr>
          <w:rFonts w:ascii="Times New Roman" w:hAnsi="Times New Roman"/>
          <w:sz w:val="24"/>
          <w:szCs w:val="24"/>
        </w:rPr>
        <w:t>а,</w:t>
      </w:r>
      <w:r w:rsidR="00FF745A" w:rsidRPr="00FF745A">
        <w:rPr>
          <w:rFonts w:ascii="Times New Roman" w:hAnsi="Times New Roman"/>
          <w:sz w:val="24"/>
          <w:szCs w:val="24"/>
        </w:rPr>
        <w:t xml:space="preserve">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от </w:t>
      </w:r>
      <w:r w:rsidR="00FF745A" w:rsidRPr="00FF745A">
        <w:rPr>
          <w:rFonts w:ascii="Times New Roman" w:hAnsi="Times New Roman"/>
          <w:sz w:val="24"/>
          <w:szCs w:val="24"/>
          <w:shd w:val="clear" w:color="auto" w:fill="FFFFFF"/>
        </w:rPr>
        <w:t xml:space="preserve">31.05.2022 </w:t>
      </w:r>
      <w:r>
        <w:rPr>
          <w:rFonts w:ascii="Times New Roman" w:hAnsi="Times New Roman"/>
          <w:sz w:val="24"/>
          <w:szCs w:val="24"/>
          <w:shd w:val="clear" w:color="auto" w:fill="FFFFFF"/>
        </w:rPr>
        <w:t>г.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proofErr w:type="gramEnd"/>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77777777" w:rsidR="00F3261E" w:rsidRPr="00982E7F" w:rsidRDefault="00F3261E" w:rsidP="00F3261E">
      <w:pPr>
        <w:tabs>
          <w:tab w:val="left" w:pos="567"/>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054BC7AD" w14:textId="22C880D1" w:rsidR="0054750D" w:rsidRPr="0054750D" w:rsidRDefault="0054750D" w:rsidP="0054750D">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Имущество имеет следующие обременения ________________________________</w:t>
      </w:r>
    </w:p>
    <w:p w14:paraId="239C2F09" w14:textId="01029391" w:rsidR="00F3261E"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5AE3D9A5" w14:textId="44E556CA" w:rsidR="0054750D" w:rsidRPr="00F871B2" w:rsidRDefault="0054750D"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54750D">
        <w:rPr>
          <w:rFonts w:ascii="Times New Roman" w:hAnsi="Times New Roman" w:cs="Times New Roman"/>
          <w:sz w:val="24"/>
          <w:szCs w:val="24"/>
          <w:lang w:eastAsia="ar-SA"/>
        </w:rPr>
        <w:t>С момента исполнения Покупателем в полном объеме обязательств по оплате в соответствии с п. 3 настоящего Договора, залог имущества прекращается в силу  п. 4 п. 1 ст. 352 ГК РФ, п. 5 ст. 18.1 ФЗ РФ «О несостоятельности (банкротстве)» № 127-ФЗ РФ  от 26.10.2002 г.</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1AA54D6A" w:rsidR="00CE04EA" w:rsidRPr="00F871B2" w:rsidRDefault="00CE04EA"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CE04EA">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4778FF66" w14:textId="4799734A"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w:t>
      </w:r>
      <w:r w:rsidR="00CE04EA">
        <w:rPr>
          <w:rFonts w:ascii="Times New Roman" w:hAnsi="Times New Roman" w:cs="Times New Roman"/>
          <w:sz w:val="24"/>
          <w:szCs w:val="24"/>
          <w:lang w:eastAsia="ar-SA"/>
        </w:rPr>
        <w:t xml:space="preserve"> </w:t>
      </w:r>
      <w:r w:rsidR="00CE04EA" w:rsidRPr="00CE04EA">
        <w:rPr>
          <w:rFonts w:ascii="Times New Roman" w:hAnsi="Times New Roman" w:cs="Times New Roman"/>
          <w:sz w:val="24"/>
          <w:szCs w:val="24"/>
          <w:lang w:eastAsia="ar-SA"/>
        </w:rPr>
        <w:t>течение 5 (пяти) рабочих дней со дня исполнения всех своих обязательств, предусмотренных настоящим договором и регистрации перехода права собственности на имущество, принять от Продавца имущество по акту приема - передачи.</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6E8485AB"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75686F4D" w14:textId="77777777" w:rsidR="0054750D"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w:t>
      </w:r>
      <w:r w:rsidR="0054750D">
        <w:rPr>
          <w:rFonts w:ascii="Times New Roman" w:hAnsi="Times New Roman" w:cs="Times New Roman"/>
          <w:sz w:val="24"/>
          <w:szCs w:val="24"/>
          <w:lang w:eastAsia="ar-SA"/>
        </w:rPr>
        <w:t>в следующем порядке:</w:t>
      </w:r>
    </w:p>
    <w:p w14:paraId="1383A5C5" w14:textId="77777777" w:rsidR="0054750D" w:rsidRDefault="0054750D" w:rsidP="0054750D">
      <w:pPr>
        <w:pStyle w:val="a5"/>
        <w:tabs>
          <w:tab w:val="left" w:pos="1080"/>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54750D">
        <w:rPr>
          <w:rFonts w:ascii="Times New Roman" w:hAnsi="Times New Roman" w:cs="Times New Roman"/>
          <w:sz w:val="24"/>
          <w:szCs w:val="24"/>
          <w:lang w:eastAsia="ar-SA"/>
        </w:rPr>
        <w:t>денежные средства, вырученные от реализации имущества, обремененного залогом, направляются за вычетом части задатка определённой в процентном соотношении между залоговым и не залоговым имуществом от общего размера задатка и приходящегося на имущество обремененное залогом, на с</w:t>
      </w:r>
      <w:r>
        <w:rPr>
          <w:rFonts w:ascii="Times New Roman" w:hAnsi="Times New Roman" w:cs="Times New Roman"/>
          <w:sz w:val="24"/>
          <w:szCs w:val="24"/>
          <w:lang w:eastAsia="ar-SA"/>
        </w:rPr>
        <w:t>пециальный счет</w:t>
      </w:r>
      <w:r w:rsidRPr="0054750D">
        <w:rPr>
          <w:rFonts w:ascii="Times New Roman" w:hAnsi="Times New Roman" w:cs="Times New Roman"/>
          <w:sz w:val="24"/>
          <w:szCs w:val="24"/>
          <w:lang w:eastAsia="ar-SA"/>
        </w:rPr>
        <w:t xml:space="preserve"> ОАО «ДСК» (ИНН 3728000058) №40702810600903015848 в АО "Банк ДОМ.РФ", БИК 044525266 к/с 30101810345250000266).</w:t>
      </w:r>
    </w:p>
    <w:p w14:paraId="6D08F418" w14:textId="64921DB4" w:rsidR="00F3261E" w:rsidRPr="008B369E" w:rsidRDefault="0054750D" w:rsidP="0054750D">
      <w:pPr>
        <w:pStyle w:val="a5"/>
        <w:tabs>
          <w:tab w:val="left" w:pos="1080"/>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д</w:t>
      </w:r>
      <w:r w:rsidRPr="0054750D">
        <w:rPr>
          <w:rFonts w:ascii="Times New Roman" w:hAnsi="Times New Roman" w:cs="Times New Roman"/>
          <w:sz w:val="24"/>
          <w:szCs w:val="24"/>
          <w:lang w:eastAsia="ar-SA"/>
        </w:rPr>
        <w:t>енежные средства, вырученные от реализации имущества, не обремененного залогом, направляются за вычетом части задатка определённой в процентном соотношении между залоговым и не залоговым имуществом от общего размера задатка, на р/с ОАО «ДСК» (ИНН 3728000058) № 40702810600900005848 в АО "Банк ДОМ.РФ", БИК 044525266 к/с 30101810345250000266)</w:t>
      </w:r>
      <w:r w:rsidR="00F3261E"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6A85A66F" w14:textId="35D0BBB4"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56730">
        <w:rPr>
          <w:rFonts w:ascii="Times New Roman" w:hAnsi="Times New Roman" w:cs="Times New Roman"/>
          <w:lang w:eastAsia="ar-SA"/>
        </w:rPr>
        <w:t>с момента государственной регистрации перехода права собственности.</w:t>
      </w:r>
    </w:p>
    <w:p w14:paraId="244ED75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0EB7843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84D3513"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74FA112F"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38723EDF"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11E2C22A"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433F6DDE"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7366C8B8"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р/с 40702810600900005848 в Банк «ДОМ.РФ» (АО),</w:t>
            </w:r>
          </w:p>
          <w:p w14:paraId="492F2A56" w14:textId="5CC180EE" w:rsidR="00F3261E"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 к/с 30101810345250000266,</w:t>
            </w:r>
            <w:r>
              <w:rPr>
                <w:rFonts w:ascii="Times New Roman" w:eastAsia="Times New Roman" w:hAnsi="Times New Roman" w:cs="Times New Roman"/>
                <w:color w:val="000000"/>
                <w:sz w:val="20"/>
                <w:szCs w:val="20"/>
                <w:lang w:eastAsia="ru-RU"/>
              </w:rPr>
              <w:t xml:space="preserve"> </w:t>
            </w:r>
            <w:r w:rsidRPr="00A35BD0">
              <w:rPr>
                <w:rFonts w:ascii="Times New Roman" w:eastAsia="Times New Roman" w:hAnsi="Times New Roman" w:cs="Times New Roman"/>
                <w:color w:val="000000"/>
                <w:sz w:val="20"/>
                <w:szCs w:val="20"/>
                <w:lang w:eastAsia="ru-RU"/>
              </w:rPr>
              <w:t>БИК 044525266.</w:t>
            </w:r>
          </w:p>
          <w:p w14:paraId="067C0D25" w14:textId="60110062" w:rsidR="0054750D" w:rsidRDefault="0054750D" w:rsidP="0059582F">
            <w:pPr>
              <w:spacing w:after="0" w:line="240" w:lineRule="auto"/>
              <w:rPr>
                <w:rFonts w:ascii="Times New Roman" w:eastAsia="Times New Roman" w:hAnsi="Times New Roman" w:cs="Times New Roman"/>
                <w:color w:val="000000"/>
                <w:sz w:val="20"/>
                <w:szCs w:val="20"/>
                <w:lang w:eastAsia="ru-RU"/>
              </w:rPr>
            </w:pPr>
          </w:p>
          <w:p w14:paraId="0748956F" w14:textId="5260C315" w:rsidR="0054750D" w:rsidRDefault="0054750D" w:rsidP="0059582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Специальный счет:</w:t>
            </w:r>
          </w:p>
          <w:p w14:paraId="6528D604" w14:textId="79C5A080" w:rsidR="0054750D" w:rsidRPr="00A35BD0" w:rsidRDefault="00D464EC" w:rsidP="0059582F">
            <w:pPr>
              <w:spacing w:after="0" w:line="240" w:lineRule="auto"/>
              <w:rPr>
                <w:rFonts w:ascii="Times New Roman" w:eastAsia="Times New Roman" w:hAnsi="Times New Roman" w:cs="Times New Roman"/>
                <w:color w:val="000000"/>
                <w:sz w:val="20"/>
                <w:szCs w:val="20"/>
                <w:lang w:eastAsia="ru-RU"/>
              </w:rPr>
            </w:pPr>
            <w:r w:rsidRPr="00D464EC">
              <w:rPr>
                <w:rFonts w:ascii="Times New Roman" w:eastAsia="Times New Roman" w:hAnsi="Times New Roman" w:cs="Times New Roman"/>
                <w:color w:val="000000"/>
                <w:sz w:val="20"/>
                <w:szCs w:val="20"/>
                <w:lang w:eastAsia="ru-RU"/>
              </w:rPr>
              <w:t>№40702810600903015848 в АО "Банк ДОМ.РФ", БИК 044525266 к/с 30101810345250000266).</w:t>
            </w:r>
          </w:p>
          <w:p w14:paraId="317809D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51F87AD"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209BC36"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8626FA" w14:textId="548A67EB"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w:t>
            </w:r>
          </w:p>
          <w:p w14:paraId="379229F9"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2DAB5107" w:rsidR="00F3261E" w:rsidRDefault="00F3261E" w:rsidP="0059582F">
            <w:pPr>
              <w:suppressAutoHyphens/>
              <w:spacing w:after="0" w:line="240" w:lineRule="auto"/>
              <w:rPr>
                <w:rFonts w:ascii="Times New Roman" w:eastAsia="Calibri" w:hAnsi="Times New Roman" w:cs="Times New Roman"/>
                <w:b/>
                <w:sz w:val="24"/>
                <w:szCs w:val="24"/>
              </w:rPr>
            </w:pPr>
          </w:p>
          <w:p w14:paraId="20503D35" w14:textId="4148CE8E" w:rsidR="00D464EC" w:rsidRDefault="00D464EC" w:rsidP="0059582F">
            <w:pPr>
              <w:suppressAutoHyphens/>
              <w:spacing w:after="0" w:line="240" w:lineRule="auto"/>
              <w:rPr>
                <w:rFonts w:ascii="Times New Roman" w:eastAsia="Calibri" w:hAnsi="Times New Roman" w:cs="Times New Roman"/>
                <w:b/>
                <w:sz w:val="24"/>
                <w:szCs w:val="24"/>
              </w:rPr>
            </w:pPr>
          </w:p>
          <w:p w14:paraId="2128EF2F" w14:textId="3A6CB07F" w:rsidR="00D464EC" w:rsidRDefault="00D464EC" w:rsidP="0059582F">
            <w:pPr>
              <w:suppressAutoHyphens/>
              <w:spacing w:after="0" w:line="240" w:lineRule="auto"/>
              <w:rPr>
                <w:rFonts w:ascii="Times New Roman" w:eastAsia="Calibri" w:hAnsi="Times New Roman" w:cs="Times New Roman"/>
                <w:b/>
                <w:sz w:val="24"/>
                <w:szCs w:val="24"/>
              </w:rPr>
            </w:pPr>
          </w:p>
          <w:p w14:paraId="76BBCA7B" w14:textId="1D53C26D" w:rsidR="00D464EC" w:rsidRDefault="00D464EC" w:rsidP="0059582F">
            <w:pPr>
              <w:suppressAutoHyphens/>
              <w:spacing w:after="0" w:line="240" w:lineRule="auto"/>
              <w:rPr>
                <w:rFonts w:ascii="Times New Roman" w:eastAsia="Calibri" w:hAnsi="Times New Roman" w:cs="Times New Roman"/>
                <w:b/>
                <w:sz w:val="24"/>
                <w:szCs w:val="24"/>
              </w:rPr>
            </w:pPr>
          </w:p>
          <w:p w14:paraId="31569F3F" w14:textId="632810F2" w:rsidR="00D464EC" w:rsidRDefault="00D464EC" w:rsidP="0059582F">
            <w:pPr>
              <w:suppressAutoHyphens/>
              <w:spacing w:after="0" w:line="240" w:lineRule="auto"/>
              <w:rPr>
                <w:rFonts w:ascii="Times New Roman" w:eastAsia="Calibri" w:hAnsi="Times New Roman" w:cs="Times New Roman"/>
                <w:b/>
                <w:sz w:val="24"/>
                <w:szCs w:val="24"/>
              </w:rPr>
            </w:pPr>
          </w:p>
          <w:p w14:paraId="131F04AF" w14:textId="28036F37" w:rsidR="00D464EC" w:rsidRDefault="00D464EC" w:rsidP="0059582F">
            <w:pPr>
              <w:suppressAutoHyphens/>
              <w:spacing w:after="0" w:line="240" w:lineRule="auto"/>
              <w:rPr>
                <w:rFonts w:ascii="Times New Roman" w:eastAsia="Calibri" w:hAnsi="Times New Roman" w:cs="Times New Roman"/>
                <w:b/>
                <w:sz w:val="24"/>
                <w:szCs w:val="24"/>
              </w:rPr>
            </w:pPr>
          </w:p>
          <w:p w14:paraId="26CE48F4" w14:textId="52D1866A" w:rsidR="00D464EC" w:rsidRDefault="00D464EC" w:rsidP="0059582F">
            <w:pPr>
              <w:suppressAutoHyphens/>
              <w:spacing w:after="0" w:line="240" w:lineRule="auto"/>
              <w:rPr>
                <w:rFonts w:ascii="Times New Roman" w:eastAsia="Calibri" w:hAnsi="Times New Roman" w:cs="Times New Roman"/>
                <w:b/>
                <w:sz w:val="24"/>
                <w:szCs w:val="24"/>
              </w:rPr>
            </w:pPr>
          </w:p>
          <w:p w14:paraId="4B1E7F2D" w14:textId="77777777" w:rsidR="00D464EC" w:rsidRDefault="00D464EC"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50D"/>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464EC"/>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1147-E39D-4ECF-BBEB-04F017BC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8</cp:revision>
  <cp:lastPrinted>2020-07-06T12:22:00Z</cp:lastPrinted>
  <dcterms:created xsi:type="dcterms:W3CDTF">2022-01-28T06:48:00Z</dcterms:created>
  <dcterms:modified xsi:type="dcterms:W3CDTF">2022-10-28T16:51:00Z</dcterms:modified>
</cp:coreProperties>
</file>