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94F14FD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0C5718E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55E7D79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1049B4">
        <w:rPr>
          <w:sz w:val="22"/>
          <w:szCs w:val="22"/>
        </w:rPr>
        <w:t>ЗАВОД «СЕВЕРНАЯ ВЕНЕЦИЯ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049B4"/>
    <w:rsid w:val="00112E79"/>
    <w:rsid w:val="001436AF"/>
    <w:rsid w:val="00397894"/>
    <w:rsid w:val="004008F1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Bi1+wFX59o2OEdkD15X9svaQiobOweytXKM39zlPqYo=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TCOHpxBxC6BuRuMl+B39EcGFyNZ+ct3TAqBzDb1fqkA=</DigestValue>
    </Reference>
  </SignedInfo>
  <SignatureValue>1C2ttQ5QMe4p4RE1uorBL9wVd0cZ5yv1/grarZQ5rR5WivC0S97joH35qP3HpMqC
rSnCrLU/BKxjujiHRIBvvw==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0ZAC2FrFRDg2TnVzKC8HKV2a0DY=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cIDF8nIjJMyA64lxa3RRyQiSZSc=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2022-09-29T13:19:31Z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2022-09-29T13:19:31Z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2020-07-23T13:51:00Z</dcterms:created>
  <dcterms:modified xsi:type="dcterms:W3CDTF">2022-09-29T13:13:00Z</dcterms:modified>
</cp:coreProperties>
</file>