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BAD22E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21DC6F5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 xml:space="preserve">Л.И. </w:t>
            </w:r>
            <w:proofErr w:type="spellStart"/>
            <w:r w:rsidR="002B4F9A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7943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6sH6KjiMkY53py/bv4k/8uIQNaAA9f26aCky94+fD5w=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slcII1Q8/MgxO2kCdF5AQblcW/zW/4+G6O5xSQNMzt8=</DigestValue>
    </Reference>
  </SignedInfo>
  <SignatureValue>hCtUOddrQcqR7RsDLnO9kCx3aXbReohduqh+qScHMlVd8kNpnqpVlPQmcNdHyIid
itDsdLuVNInTvivaa5lTMQ==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VJtg2Z+yQAt+gUAoZ5Sak+ZEYfw=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mM2DpZ8Vw+Go4qyQaK+g73VWmzM=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2022-07-21T09:47:36Z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2022-07-21T09:47:36Z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2021-12-23T08:08:00Z</dcterms:modified>
</cp:coreProperties>
</file>