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0B0625" w:rsidRDefault="0042331D" w:rsidP="009B6211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__.__.</w:t>
            </w:r>
            <w:r w:rsidR="00F81CA0" w:rsidRPr="0042331D">
              <w:rPr>
                <w:szCs w:val="24"/>
              </w:rPr>
              <w:t>201</w:t>
            </w:r>
            <w:r w:rsidR="00810AEE">
              <w:rPr>
                <w:szCs w:val="24"/>
              </w:rPr>
              <w:t>8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DD2340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DD2340">
        <w:rPr>
          <w:b/>
        </w:rPr>
        <w:t>Общество с ограниченной ответственностью «Специализированный Аукционный Центр»,</w:t>
      </w:r>
      <w:r>
        <w:rPr>
          <w:b/>
        </w:rPr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="00157E08" w:rsidRPr="0042331D">
        <w:t xml:space="preserve">действующее на основании </w:t>
      </w:r>
      <w:r w:rsidR="00AA64EE">
        <w:t xml:space="preserve">возмездного оказания услуг  по подготовке, организации и проведению торгов </w:t>
      </w:r>
      <w:r w:rsidR="003745F2" w:rsidRPr="00F603EF">
        <w:t xml:space="preserve">от </w:t>
      </w:r>
      <w:r w:rsidR="00AA64EE">
        <w:t>12</w:t>
      </w:r>
      <w:r w:rsidR="003745F2" w:rsidRPr="00F603EF">
        <w:t>.</w:t>
      </w:r>
      <w:r w:rsidR="00AA64EE">
        <w:t>03</w:t>
      </w:r>
      <w:r w:rsidR="003745F2" w:rsidRPr="00F603EF">
        <w:t>.201</w:t>
      </w:r>
      <w:r w:rsidR="00AA64EE">
        <w:t>8</w:t>
      </w:r>
      <w:r w:rsidR="00CB5557" w:rsidRPr="00F603EF">
        <w:t>,</w:t>
      </w:r>
      <w:r w:rsidR="00770FF8" w:rsidRPr="0042331D">
        <w:t xml:space="preserve"> </w:t>
      </w:r>
      <w:r w:rsidR="00157E08" w:rsidRPr="0042331D">
        <w:t xml:space="preserve">в лице </w:t>
      </w:r>
      <w:r w:rsidR="00AA64EE" w:rsidRPr="00AA64EE">
        <w:t>генерального директора</w:t>
      </w:r>
      <w:r w:rsidR="00BE6851" w:rsidRPr="00BE6851">
        <w:t xml:space="preserve"> </w:t>
      </w:r>
      <w:r w:rsidR="00BE6851">
        <w:t>Дорошина Николая Владимировича</w:t>
      </w:r>
      <w:r w:rsidR="00157E08" w:rsidRPr="0042331D">
        <w:t xml:space="preserve">, действующего на основании </w:t>
      </w:r>
      <w:r w:rsidR="0042331D">
        <w:t>Устава</w:t>
      </w:r>
      <w:r w:rsidR="00157E08" w:rsidRPr="0042331D">
        <w:t xml:space="preserve">, </w:t>
      </w:r>
      <w:r w:rsidR="00157E08" w:rsidRPr="0042331D">
        <w:rPr>
          <w:bCs/>
        </w:rPr>
        <w:t>с одной стороны</w:t>
      </w:r>
      <w:r w:rsidR="00157E08"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="00157E08" w:rsidRPr="0042331D">
        <w:t>, именуем</w:t>
      </w:r>
      <w:r w:rsidR="003745F2">
        <w:t>ое</w:t>
      </w:r>
      <w:r w:rsidR="00157E08" w:rsidRPr="0042331D">
        <w:t xml:space="preserve"> в дальнейшем «</w:t>
      </w:r>
      <w:r w:rsidR="005279C2" w:rsidRPr="0042331D">
        <w:rPr>
          <w:b/>
        </w:rPr>
        <w:t>Заявитель</w:t>
      </w:r>
      <w:r w:rsidR="00157E08" w:rsidRPr="0042331D">
        <w:rPr>
          <w:b/>
        </w:rPr>
        <w:t>»</w:t>
      </w:r>
      <w:r w:rsidR="00157E08"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="00157E08" w:rsidRPr="0042331D">
        <w:t xml:space="preserve"> </w:t>
      </w:r>
      <w:r w:rsidR="00236E8D">
        <w:t xml:space="preserve">действующего </w:t>
      </w:r>
      <w:r w:rsidR="00157E08" w:rsidRPr="0042331D">
        <w:t xml:space="preserve">на основании </w:t>
      </w:r>
      <w:r w:rsidR="00AA51CD">
        <w:t>________</w:t>
      </w:r>
      <w:r w:rsidR="00157E08"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="00157E08"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92C2A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1. В силу настоящего </w:t>
      </w:r>
      <w:r w:rsidR="00F71047" w:rsidRPr="0042331D">
        <w:t>Договора</w:t>
      </w:r>
      <w:r w:rsidRPr="0042331D">
        <w:t xml:space="preserve"> </w:t>
      </w:r>
      <w:r w:rsidR="005279C2" w:rsidRPr="0042331D">
        <w:t>Заявитель</w:t>
      </w:r>
      <w:r w:rsidRPr="0042331D">
        <w:t xml:space="preserve"> обязуется </w:t>
      </w:r>
      <w:r w:rsidR="00F71047" w:rsidRPr="0042331D">
        <w:t xml:space="preserve">до </w:t>
      </w:r>
      <w:r w:rsidR="00192C2A" w:rsidRPr="0042331D">
        <w:t xml:space="preserve">окончания срока представления заявок на участие в торгах </w:t>
      </w:r>
      <w:r w:rsidRPr="0042331D">
        <w:t xml:space="preserve">уплатить </w:t>
      </w:r>
      <w:r w:rsidR="00192C2A" w:rsidRPr="0042331D">
        <w:t xml:space="preserve">в качестве задатка </w:t>
      </w:r>
      <w:r w:rsidR="00F71047" w:rsidRPr="0042331D">
        <w:t xml:space="preserve">на </w:t>
      </w:r>
      <w:r w:rsidR="00192C2A" w:rsidRPr="0042331D">
        <w:t xml:space="preserve">расчетный </w:t>
      </w:r>
      <w:r w:rsidR="00F71047" w:rsidRPr="0042331D">
        <w:t xml:space="preserve">счет </w:t>
      </w:r>
      <w:r w:rsidR="00053838">
        <w:t xml:space="preserve">Должника </w:t>
      </w:r>
      <w:r w:rsidR="00F71047" w:rsidRPr="0042331D">
        <w:t xml:space="preserve">денежные средства </w:t>
      </w:r>
      <w:r w:rsidR="00192C2A" w:rsidRPr="0042331D">
        <w:t xml:space="preserve">в сумме, равной 20 (Двадцати) процентам начальной цены продажи </w:t>
      </w:r>
      <w:r w:rsidR="005279C2" w:rsidRPr="0042331D">
        <w:t xml:space="preserve">имущества </w:t>
      </w:r>
      <w:r w:rsidR="005279C2" w:rsidRPr="00FA5B35">
        <w:t xml:space="preserve">в составе </w:t>
      </w:r>
      <w:r w:rsidR="00192C2A" w:rsidRPr="00FA5B35">
        <w:t>лот</w:t>
      </w:r>
      <w:r w:rsidR="005279C2" w:rsidRPr="00FA5B35">
        <w:t>а</w:t>
      </w:r>
      <w:r w:rsidR="00192C2A" w:rsidRPr="00FA5B35">
        <w:t>,</w:t>
      </w:r>
      <w:r w:rsidR="00192C2A" w:rsidRPr="0042331D">
        <w:t xml:space="preserve"> указанной </w:t>
      </w:r>
      <w:r w:rsidR="001211CE">
        <w:t>в сообщении о проведении торгов</w:t>
      </w:r>
      <w:r w:rsidR="00192C2A" w:rsidRPr="0042331D">
        <w:t>.</w:t>
      </w:r>
    </w:p>
    <w:p w:rsidR="00157E08" w:rsidRPr="0042331D" w:rsidRDefault="00157E08" w:rsidP="007E34E3">
      <w:pPr>
        <w:widowControl w:val="0"/>
        <w:spacing w:line="360" w:lineRule="auto"/>
        <w:ind w:firstLine="709"/>
        <w:jc w:val="both"/>
      </w:pPr>
      <w:r w:rsidRPr="0042331D">
        <w:t xml:space="preserve">2.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Pr="0042331D">
        <w:t xml:space="preserve"> понима</w:t>
      </w:r>
      <w:r w:rsidR="005279C2" w:rsidRPr="0042331D">
        <w:t>ются т</w:t>
      </w:r>
      <w:r w:rsidRPr="0042331D">
        <w:t xml:space="preserve">орги по продаже имущества </w:t>
      </w:r>
      <w:r w:rsidR="00AA64EE">
        <w:t>Открытого акционерного общества</w:t>
      </w:r>
      <w:r w:rsidR="00AA64EE" w:rsidRPr="00AA64EE">
        <w:t xml:space="preserve"> «Внешн</w:t>
      </w:r>
      <w:r w:rsidR="00833921">
        <w:t>еэкономическое объединение «Тех</w:t>
      </w:r>
      <w:r w:rsidR="00AA64EE" w:rsidRPr="00AA64EE">
        <w:t xml:space="preserve">нопромэкспорт», </w:t>
      </w:r>
      <w:r w:rsidR="0015217F">
        <w:t xml:space="preserve">(далее – Должник) </w:t>
      </w:r>
      <w:r w:rsidR="00837F44">
        <w:t xml:space="preserve">в форме </w:t>
      </w:r>
      <w:r w:rsidR="00300EB0">
        <w:t>публичного предложения</w:t>
      </w:r>
      <w:r w:rsidR="005279C2" w:rsidRPr="0042331D">
        <w:t xml:space="preserve">, проводимые </w:t>
      </w:r>
      <w:r w:rsidRPr="0042331D">
        <w:t xml:space="preserve">согласно сообщению о </w:t>
      </w:r>
      <w:r w:rsidR="00DF031F" w:rsidRPr="0042331D">
        <w:t xml:space="preserve">проведении </w:t>
      </w:r>
      <w:r w:rsidRPr="0042331D">
        <w:t>торг</w:t>
      </w:r>
      <w:r w:rsidR="00DF031F" w:rsidRPr="0042331D">
        <w:t>ов</w:t>
      </w:r>
      <w:r w:rsidRPr="0042331D">
        <w:t xml:space="preserve">, опубликованному в газете «Коммерсантъ» </w:t>
      </w:r>
      <w:r w:rsidR="001211CE">
        <w:t>___________</w:t>
      </w:r>
      <w:r w:rsidRPr="0042331D">
        <w:t xml:space="preserve">, </w:t>
      </w:r>
      <w:r w:rsidR="005279C2" w:rsidRPr="0042331D">
        <w:t xml:space="preserve">в </w:t>
      </w:r>
      <w:r w:rsidR="00AA64EE">
        <w:t>газете</w:t>
      </w:r>
      <w:r w:rsidR="007E34E3">
        <w:t xml:space="preserve"> «Московск</w:t>
      </w:r>
      <w:r w:rsidR="00AA64EE">
        <w:t>ая</w:t>
      </w:r>
      <w:r w:rsidR="007E34E3">
        <w:t xml:space="preserve"> </w:t>
      </w:r>
      <w:r w:rsidR="00AA64EE">
        <w:t>правда</w:t>
      </w:r>
      <w:r w:rsidR="007E34E3">
        <w:t>»</w:t>
      </w:r>
      <w:r w:rsidR="00DF75D9">
        <w:t>_____________</w:t>
      </w:r>
      <w:r w:rsidR="00B24D2D">
        <w:t xml:space="preserve">, </w:t>
      </w:r>
      <w:r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Pr="0042331D">
        <w:t>на электронной площадк</w:t>
      </w:r>
      <w:r w:rsidR="00712D4F" w:rsidRPr="0042331D">
        <w:t>е</w:t>
      </w:r>
      <w:r w:rsidRPr="0042331D">
        <w:t xml:space="preserve"> </w:t>
      </w:r>
      <w:r w:rsidR="00AA64EE">
        <w:t>ООО "</w:t>
      </w:r>
      <w:proofErr w:type="spellStart"/>
      <w:r w:rsidR="00AA64EE">
        <w:t>Ру</w:t>
      </w:r>
      <w:proofErr w:type="spellEnd"/>
      <w:r w:rsidR="00AA64EE">
        <w:t xml:space="preserve">-Трейд", </w:t>
      </w:r>
      <w:r w:rsidR="00AA64EE" w:rsidRPr="00AA64EE">
        <w:t>размещенной в сети Интернет по адресу: http:/</w:t>
      </w:r>
      <w:r w:rsidR="00833921">
        <w:t>/www.ru-trade24.ru/</w:t>
      </w:r>
      <w:r w:rsidRPr="0042331D">
        <w:t>,</w:t>
      </w:r>
      <w:r w:rsidR="006B3826">
        <w:t xml:space="preserve"> </w:t>
      </w:r>
      <w:r w:rsidR="006B3826" w:rsidRPr="006B3826">
        <w:t xml:space="preserve">в части торгов по продаже имущества </w:t>
      </w:r>
      <w:r w:rsidR="00833921">
        <w:t>Должника</w:t>
      </w:r>
      <w:r w:rsidR="006B3826" w:rsidRPr="006B3826">
        <w:t xml:space="preserve"> в составе лота __(указать номер лота)  с начальной ценой продажи ____________ руб.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3.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Pr="0042331D">
        <w:t>м в качестве обеспечения</w:t>
      </w:r>
      <w:r w:rsidR="00F81027" w:rsidRPr="0042331D">
        <w:t xml:space="preserve"> у</w:t>
      </w:r>
      <w:r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в торгах в случае его </w:t>
      </w:r>
      <w:r w:rsidR="00DF76C2" w:rsidRPr="0042331D">
        <w:t xml:space="preserve">допуска к участию в </w:t>
      </w:r>
      <w:r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победителем торгов.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4.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Pr="0042331D">
        <w:t>сли</w:t>
      </w:r>
      <w:r w:rsidR="00AB0C7B" w:rsidRPr="0042331D">
        <w:t xml:space="preserve"> </w:t>
      </w:r>
      <w:r w:rsidRPr="0042331D">
        <w:t xml:space="preserve">в установленный настоящим </w:t>
      </w:r>
      <w:r w:rsidR="00F71047" w:rsidRPr="0042331D">
        <w:t>Договор</w:t>
      </w:r>
      <w:r w:rsidR="004A0EE1" w:rsidRPr="0042331D">
        <w:t>о</w:t>
      </w:r>
      <w:r w:rsidRPr="0042331D">
        <w:t xml:space="preserve">м срок денежные средства в полном объеме не поступят на </w:t>
      </w:r>
      <w:r w:rsidR="00D41D78">
        <w:lastRenderedPageBreak/>
        <w:t>специальный счет Должника</w:t>
      </w:r>
      <w:r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Pr="0042331D">
        <w:t xml:space="preserve">м задатка неисполненным, </w:t>
      </w:r>
      <w:r w:rsidR="005279C2" w:rsidRPr="0042331D">
        <w:t>Заявитель</w:t>
      </w:r>
      <w:r w:rsidRPr="0042331D">
        <w:t xml:space="preserve"> не допускается</w:t>
      </w:r>
      <w:r w:rsidR="00AB0C7B" w:rsidRPr="0042331D">
        <w:t xml:space="preserve"> к участию в торгах</w:t>
      </w:r>
      <w:r w:rsidRPr="0042331D">
        <w:t>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5. В случае признания </w:t>
      </w:r>
      <w:r w:rsidR="005279C2" w:rsidRPr="0042331D">
        <w:t>Заявител</w:t>
      </w:r>
      <w:r w:rsidR="00687BD2" w:rsidRPr="0042331D">
        <w:t>я</w:t>
      </w:r>
      <w:r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6. Задаток подлежит внесению на </w:t>
      </w:r>
      <w:r w:rsidR="007B77CF">
        <w:t>специальный счет Должника</w:t>
      </w:r>
      <w:r w:rsidRPr="0042331D">
        <w:t xml:space="preserve"> согласно следующим реквизитам: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6788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833921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 xml:space="preserve">40702810900004004944 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83392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  <w:r w:rsidRPr="00833921">
              <w:rPr>
                <w:sz w:val="22"/>
                <w:szCs w:val="22"/>
              </w:rPr>
              <w:t xml:space="preserve"> «ВБРР» (АО)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833921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044525880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833921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>30101810900000000880</w:t>
            </w:r>
            <w:r>
              <w:t xml:space="preserve"> </w:t>
            </w:r>
            <w:r w:rsidRPr="00833921">
              <w:rPr>
                <w:sz w:val="22"/>
                <w:szCs w:val="22"/>
              </w:rPr>
              <w:t>в ГУ Банка России по ЦФО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833921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Открытое акционерное общество</w:t>
            </w:r>
            <w:r w:rsidRPr="00833921">
              <w:rPr>
                <w:bCs/>
                <w:sz w:val="22"/>
                <w:szCs w:val="22"/>
              </w:rPr>
              <w:t xml:space="preserve"> «Внешн</w:t>
            </w:r>
            <w:r>
              <w:rPr>
                <w:bCs/>
                <w:sz w:val="22"/>
                <w:szCs w:val="22"/>
              </w:rPr>
              <w:t>еэкономическое объединение «Тех</w:t>
            </w:r>
            <w:r w:rsidR="00D2204B">
              <w:rPr>
                <w:bCs/>
                <w:sz w:val="22"/>
                <w:szCs w:val="22"/>
              </w:rPr>
              <w:t>нопромэкспорт»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833921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7705713236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83392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>770401001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833921" w:rsidP="003F4AB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bCs/>
                <w:sz w:val="22"/>
                <w:szCs w:val="22"/>
              </w:rPr>
              <w:t>Задаток для участия в торгах по продаже имущества ОАО «ВО «Технопромэкспорт» в составе лота № (указать номер лота), без НДС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7. Задаток должен быть </w:t>
      </w:r>
      <w:r w:rsidR="00062ED6" w:rsidRPr="0042331D">
        <w:rPr>
          <w:sz w:val="24"/>
          <w:szCs w:val="24"/>
        </w:rPr>
        <w:t>уплачен</w:t>
      </w:r>
      <w:r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Pr="0042331D">
        <w:rPr>
          <w:sz w:val="24"/>
          <w:szCs w:val="24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</w:t>
      </w:r>
      <w:r w:rsidR="00687BD2" w:rsidRPr="0042331D">
        <w:rPr>
          <w:sz w:val="24"/>
          <w:szCs w:val="24"/>
        </w:rPr>
        <w:t>на дату составления Организатором торгов протокола об определении участников торгов</w:t>
      </w:r>
      <w:r w:rsidR="00790B9B" w:rsidRPr="0042331D">
        <w:rPr>
          <w:sz w:val="24"/>
          <w:szCs w:val="24"/>
        </w:rPr>
        <w:t>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9. Стороны согласились, что единственным надлежащим документом, подтверждающим поступление денежных средств на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, является выписка обслуживающего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банка.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>10. Стороны согласились, что условия, предусмотренные пунктами 7 – 9, 1</w:t>
      </w:r>
      <w:r w:rsidR="00681C0B" w:rsidRPr="0042331D">
        <w:rPr>
          <w:sz w:val="24"/>
          <w:szCs w:val="24"/>
        </w:rPr>
        <w:t>3</w:t>
      </w:r>
      <w:r w:rsidRPr="0042331D">
        <w:rPr>
          <w:sz w:val="24"/>
          <w:szCs w:val="24"/>
        </w:rPr>
        <w:t xml:space="preserve"> </w:t>
      </w:r>
      <w:r w:rsidRPr="0042331D">
        <w:rPr>
          <w:sz w:val="24"/>
          <w:szCs w:val="24"/>
        </w:rPr>
        <w:lastRenderedPageBreak/>
        <w:t xml:space="preserve">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11. </w:t>
      </w:r>
      <w:r w:rsidR="007541F7">
        <w:t>Должник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задатка: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11.1.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11.5. Если </w:t>
      </w:r>
      <w:r w:rsidR="00157E08" w:rsidRPr="0042331D">
        <w:t>торги отменены</w:t>
      </w:r>
      <w:r w:rsidRPr="0042331D">
        <w:t xml:space="preserve"> Организатором торгов;</w:t>
      </w:r>
    </w:p>
    <w:p w:rsidR="00157E08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11.6. Если торги </w:t>
      </w:r>
      <w:r w:rsidR="00157E08" w:rsidRPr="0042331D">
        <w:t>признаны несостоявшимися.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12.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700E90" w:rsidP="00953679">
      <w:pPr>
        <w:widowControl w:val="0"/>
        <w:spacing w:line="360" w:lineRule="auto"/>
        <w:ind w:firstLine="709"/>
        <w:jc w:val="both"/>
        <w:rPr>
          <w:b/>
        </w:rPr>
      </w:pPr>
      <w:r>
        <w:rPr>
          <w:b/>
          <w:lang w:val="en-US"/>
        </w:rPr>
        <w:t>V</w:t>
      </w:r>
      <w:r w:rsidR="00681C0B" w:rsidRPr="0042331D">
        <w:rPr>
          <w:b/>
        </w:rPr>
        <w:t>. Заключительные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681C0B" w:rsidRPr="0042331D">
        <w:t>3</w:t>
      </w:r>
      <w:r w:rsidRPr="0042331D">
        <w:t xml:space="preserve">. Стороны согласились, что на сумму </w:t>
      </w:r>
      <w:r w:rsidR="00681C0B" w:rsidRPr="0042331D">
        <w:t>уплаченного</w:t>
      </w:r>
      <w:r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Pr="0042331D">
        <w:t xml:space="preserve">м в соответствии с настоящим </w:t>
      </w:r>
      <w:r w:rsidR="003B6396" w:rsidRPr="0042331D">
        <w:t>Договором</w:t>
      </w:r>
      <w:r w:rsidRPr="0042331D">
        <w:t xml:space="preserve"> задатка </w:t>
      </w:r>
      <w:r w:rsidR="00455F6E" w:rsidRPr="0042331D">
        <w:t xml:space="preserve">какие-либо </w:t>
      </w:r>
      <w:r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Pr="0042331D">
        <w:t>.</w:t>
      </w: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</w:t>
      </w:r>
      <w:r w:rsidR="00157E08" w:rsidRPr="0042331D">
        <w:rPr>
          <w:bCs/>
        </w:rPr>
        <w:t>.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Pr="0042331D">
        <w:rPr>
          <w:bCs/>
        </w:rPr>
        <w:t>считается заключенным:</w:t>
      </w:r>
    </w:p>
    <w:p w:rsidR="00681C0B" w:rsidRPr="0042331D" w:rsidRDefault="00681C0B" w:rsidP="006C45E2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681C0B" w:rsidP="006C45E2">
      <w:pPr>
        <w:widowControl w:val="0"/>
        <w:spacing w:line="360" w:lineRule="auto"/>
        <w:ind w:firstLine="709"/>
        <w:jc w:val="both"/>
      </w:pPr>
      <w:r w:rsidRPr="0042331D">
        <w:rPr>
          <w:bCs/>
        </w:rPr>
        <w:t xml:space="preserve">14.2.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 w:rsidR="006B6ACD">
        <w:t>специальный счет Должника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31D">
        <w:rPr>
          <w:rFonts w:ascii="Times New Roman" w:hAnsi="Times New Roman" w:cs="Times New Roman"/>
          <w:bCs/>
          <w:sz w:val="24"/>
          <w:szCs w:val="24"/>
        </w:rPr>
        <w:t>1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5</w:t>
      </w:r>
      <w:r w:rsidRPr="0042331D">
        <w:rPr>
          <w:rFonts w:ascii="Times New Roman" w:hAnsi="Times New Roman" w:cs="Times New Roman"/>
          <w:bCs/>
          <w:sz w:val="24"/>
          <w:szCs w:val="24"/>
        </w:rPr>
        <w:t>.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730BFC" w:rsidRPr="0042331D">
        <w:t>6</w:t>
      </w:r>
      <w:r w:rsidRPr="0042331D">
        <w:t>. Настоящ</w:t>
      </w:r>
      <w:r w:rsidR="00730BFC" w:rsidRPr="0042331D">
        <w:t>ий</w:t>
      </w:r>
      <w:r w:rsidRPr="0042331D">
        <w:t xml:space="preserve"> </w:t>
      </w:r>
      <w:r w:rsidR="00F71047" w:rsidRPr="0042331D">
        <w:t>Договор</w:t>
      </w:r>
      <w:r w:rsidRPr="0042331D">
        <w:t xml:space="preserve"> регулируется законодательством Российской Федерации.</w:t>
      </w:r>
    </w:p>
    <w:p w:rsidR="00157E08" w:rsidRPr="0042331D" w:rsidRDefault="00157E08" w:rsidP="00953679">
      <w:pPr>
        <w:pStyle w:val="3"/>
        <w:spacing w:line="360" w:lineRule="auto"/>
        <w:ind w:firstLine="709"/>
      </w:pPr>
      <w:r w:rsidRPr="0042331D">
        <w:t>1</w:t>
      </w:r>
      <w:r w:rsidR="00730BFC" w:rsidRPr="0042331D">
        <w:t>7</w:t>
      </w:r>
      <w:r w:rsidRPr="0042331D">
        <w:t xml:space="preserve">. </w:t>
      </w:r>
      <w:r w:rsidR="00730BFC" w:rsidRPr="0042331D">
        <w:t>Стороны согласились, что в</w:t>
      </w:r>
      <w:r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Pr="0042331D">
        <w:t xml:space="preserve"> </w:t>
      </w:r>
      <w:r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569"/>
      </w:tblGrid>
      <w:tr w:rsidR="00730BFC" w:rsidRPr="0042331D" w:rsidTr="00DD2340">
        <w:trPr>
          <w:trHeight w:val="577"/>
          <w:jc w:val="center"/>
        </w:trPr>
        <w:tc>
          <w:tcPr>
            <w:tcW w:w="4785" w:type="dxa"/>
          </w:tcPr>
          <w:p w:rsidR="00157E08" w:rsidRPr="0042331D" w:rsidRDefault="00DD2340" w:rsidP="00C31C22">
            <w:pPr>
              <w:widowControl w:val="0"/>
            </w:pPr>
            <w:r w:rsidRPr="00DD2340">
              <w:rPr>
                <w:b/>
              </w:rPr>
              <w:lastRenderedPageBreak/>
              <w:t>Общество с ограниченной ответствен</w:t>
            </w:r>
            <w:bookmarkStart w:id="0" w:name="_GoBack"/>
            <w:bookmarkEnd w:id="0"/>
            <w:r w:rsidRPr="00DD2340">
              <w:rPr>
                <w:b/>
              </w:rPr>
              <w:t>ностью «Специ</w:t>
            </w:r>
            <w:r>
              <w:rPr>
                <w:b/>
              </w:rPr>
              <w:t>ализированный Аукционный Центр»</w:t>
            </w:r>
          </w:p>
        </w:tc>
        <w:tc>
          <w:tcPr>
            <w:tcW w:w="4569" w:type="dxa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DD2340">
        <w:trPr>
          <w:trHeight w:val="52"/>
          <w:jc w:val="center"/>
        </w:trPr>
        <w:tc>
          <w:tcPr>
            <w:tcW w:w="4785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569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DD2340">
        <w:trPr>
          <w:trHeight w:val="279"/>
          <w:jc w:val="center"/>
        </w:trPr>
        <w:tc>
          <w:tcPr>
            <w:tcW w:w="4785" w:type="dxa"/>
          </w:tcPr>
          <w:p w:rsidR="00157E08" w:rsidRPr="0042331D" w:rsidRDefault="00157E08" w:rsidP="00C31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9" w:type="dxa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DD2340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2768C2">
              <w:rPr>
                <w:rFonts w:ascii="Times New Roman" w:hAnsi="Times New Roman" w:cs="Times New Roman"/>
              </w:rPr>
              <w:t xml:space="preserve">Адрес: </w:t>
            </w:r>
            <w:r w:rsidRPr="009F125F">
              <w:rPr>
                <w:rFonts w:ascii="Times New Roman" w:hAnsi="Times New Roman" w:cs="Times New Roman"/>
              </w:rPr>
              <w:t>140000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F125F">
              <w:rPr>
                <w:rFonts w:ascii="Times New Roman" w:hAnsi="Times New Roman" w:cs="Times New Roman"/>
              </w:rPr>
              <w:t>Московская область, г. Люберцы, ул. Октябрьский проспект, д. 259</w:t>
            </w: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2768C2">
              <w:rPr>
                <w:rFonts w:ascii="Times New Roman" w:hAnsi="Times New Roman" w:cs="Times New Roman"/>
              </w:rPr>
              <w:t xml:space="preserve">ИНН/КПП </w:t>
            </w:r>
            <w:r w:rsidRPr="009F125F">
              <w:rPr>
                <w:rFonts w:ascii="Times New Roman" w:hAnsi="Times New Roman" w:cs="Times New Roman"/>
              </w:rPr>
              <w:t>7724590607</w:t>
            </w:r>
            <w:r w:rsidRPr="002768C2">
              <w:rPr>
                <w:rFonts w:ascii="Times New Roman" w:hAnsi="Times New Roman" w:cs="Times New Roman"/>
              </w:rPr>
              <w:t xml:space="preserve"> / </w:t>
            </w:r>
            <w:r w:rsidRPr="009F125F">
              <w:rPr>
                <w:rFonts w:ascii="Times New Roman" w:hAnsi="Times New Roman" w:cs="Times New Roman"/>
              </w:rPr>
              <w:t>502701001</w:t>
            </w: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2768C2">
              <w:rPr>
                <w:rFonts w:ascii="Times New Roman" w:hAnsi="Times New Roman" w:cs="Times New Roman"/>
              </w:rPr>
              <w:t xml:space="preserve">ОГРН </w:t>
            </w:r>
            <w:r w:rsidRPr="009F125F">
              <w:rPr>
                <w:rFonts w:ascii="Times New Roman" w:hAnsi="Times New Roman" w:cs="Times New Roman"/>
              </w:rPr>
              <w:t>5067746760747</w:t>
            </w:r>
            <w:r w:rsidRPr="002768C2">
              <w:rPr>
                <w:rFonts w:ascii="Times New Roman" w:hAnsi="Times New Roman" w:cs="Times New Roman"/>
              </w:rPr>
              <w:t xml:space="preserve"> </w:t>
            </w:r>
          </w:p>
          <w:p w:rsidR="00DD2340" w:rsidRPr="009F125F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9F125F">
              <w:rPr>
                <w:rFonts w:ascii="Times New Roman" w:hAnsi="Times New Roman" w:cs="Times New Roman"/>
              </w:rPr>
              <w:t xml:space="preserve">р/с 40702810840240004311 </w:t>
            </w:r>
          </w:p>
          <w:p w:rsidR="00DD2340" w:rsidRPr="009F125F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9F125F">
              <w:rPr>
                <w:rFonts w:ascii="Times New Roman" w:hAnsi="Times New Roman" w:cs="Times New Roman"/>
              </w:rPr>
              <w:t>в ПАО Сбербанк г. Москва</w:t>
            </w:r>
          </w:p>
          <w:p w:rsidR="00DD2340" w:rsidRPr="009F125F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9F125F">
              <w:rPr>
                <w:rFonts w:ascii="Times New Roman" w:hAnsi="Times New Roman" w:cs="Times New Roman"/>
              </w:rPr>
              <w:t>к/с 30101810400000000225</w:t>
            </w:r>
          </w:p>
          <w:p w:rsidR="00DD2340" w:rsidRPr="002768C2" w:rsidRDefault="00DD2340" w:rsidP="00DD2340">
            <w:pPr>
              <w:pStyle w:val="ae"/>
            </w:pPr>
            <w:r w:rsidRPr="009F125F">
              <w:rPr>
                <w:rFonts w:ascii="Times New Roman" w:hAnsi="Times New Roman" w:cs="Times New Roman"/>
              </w:rPr>
              <w:t>БИК 044525225</w:t>
            </w:r>
          </w:p>
        </w:tc>
        <w:tc>
          <w:tcPr>
            <w:tcW w:w="4569" w:type="dxa"/>
          </w:tcPr>
          <w:p w:rsidR="00DD2340" w:rsidRPr="0042331D" w:rsidRDefault="00DD2340" w:rsidP="00DD2340">
            <w:pPr>
              <w:widowControl w:val="0"/>
              <w:jc w:val="both"/>
            </w:pPr>
            <w:r>
              <w:t>О</w:t>
            </w:r>
            <w:r w:rsidRPr="0042331D">
              <w:t>Г</w:t>
            </w:r>
            <w:r>
              <w:t>Р</w:t>
            </w:r>
            <w:r w:rsidRPr="0042331D">
              <w:t>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ИНН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DD2340" w:rsidRPr="0042331D" w:rsidTr="00DD2340">
        <w:trPr>
          <w:trHeight w:val="669"/>
          <w:jc w:val="center"/>
        </w:trPr>
        <w:tc>
          <w:tcPr>
            <w:tcW w:w="4785" w:type="dxa"/>
          </w:tcPr>
          <w:p w:rsidR="00DD2340" w:rsidRPr="002768C2" w:rsidRDefault="00DD2340" w:rsidP="00DD2340">
            <w:pPr>
              <w:pStyle w:val="ae"/>
            </w:pP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  <w:r w:rsidRPr="002768C2">
              <w:rPr>
                <w:rFonts w:ascii="Times New Roman" w:hAnsi="Times New Roman" w:cs="Times New Roman"/>
              </w:rPr>
              <w:t>Генеральный директор</w:t>
            </w: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</w:p>
          <w:p w:rsidR="00DD2340" w:rsidRPr="002768C2" w:rsidRDefault="00300EB0" w:rsidP="00300EB0">
            <w:pPr>
              <w:pStyle w:val="ae"/>
              <w:jc w:val="right"/>
            </w:pPr>
            <w:r>
              <w:t>Дорошин Н. В.</w:t>
            </w:r>
            <w:r w:rsidR="00DD2340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4569" w:type="dxa"/>
          </w:tcPr>
          <w:p w:rsidR="00DD2340" w:rsidRDefault="00DD2340" w:rsidP="00DD2340">
            <w:pPr>
              <w:widowControl w:val="0"/>
              <w:jc w:val="both"/>
            </w:pPr>
          </w:p>
          <w:p w:rsidR="00DD2340" w:rsidRPr="00DD2340" w:rsidRDefault="00DD2340" w:rsidP="00DD2340"/>
          <w:p w:rsidR="00DD2340" w:rsidRPr="00DD2340" w:rsidRDefault="00DD2340" w:rsidP="00DD2340">
            <w:r>
              <w:t>_________________/__________/</w:t>
            </w:r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DD2340" w:rsidRPr="0042331D" w:rsidRDefault="00DD2340" w:rsidP="00DD2340">
            <w:pPr>
              <w:widowControl w:val="0"/>
            </w:pPr>
          </w:p>
        </w:tc>
        <w:tc>
          <w:tcPr>
            <w:tcW w:w="4569" w:type="dxa"/>
          </w:tcPr>
          <w:p w:rsidR="00DD2340" w:rsidRPr="0042331D" w:rsidRDefault="00DD2340" w:rsidP="00DD2340">
            <w:pPr>
              <w:widowControl w:val="0"/>
            </w:pPr>
            <w:r>
              <w:t>М.П.</w:t>
            </w:r>
          </w:p>
        </w:tc>
      </w:tr>
    </w:tbl>
    <w:p w:rsidR="00157E08" w:rsidRPr="0042331D" w:rsidRDefault="00DD2340" w:rsidP="007B2DA2">
      <w:pPr>
        <w:widowControl w:val="0"/>
        <w:jc w:val="both"/>
      </w:pPr>
      <w:r>
        <w:t>М.П.</w:t>
      </w:r>
    </w:p>
    <w:sectPr w:rsidR="00157E08" w:rsidRPr="0042331D" w:rsidSect="0027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B0" w:rsidRDefault="00300EB0">
      <w:r>
        <w:separator/>
      </w:r>
    </w:p>
  </w:endnote>
  <w:endnote w:type="continuationSeparator" w:id="0">
    <w:p w:rsidR="00300EB0" w:rsidRDefault="0030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B0" w:rsidRDefault="00300EB0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0EB0" w:rsidRDefault="00300EB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B0" w:rsidRDefault="00300EB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B0" w:rsidRDefault="00300E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B0" w:rsidRDefault="00300EB0">
      <w:r>
        <w:separator/>
      </w:r>
    </w:p>
  </w:footnote>
  <w:footnote w:type="continuationSeparator" w:id="0">
    <w:p w:rsidR="00300EB0" w:rsidRDefault="0030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B0" w:rsidRDefault="00300EB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0EB0" w:rsidRDefault="00300E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B0" w:rsidRPr="00274766" w:rsidRDefault="00300EB0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700E90">
      <w:rPr>
        <w:rFonts w:ascii="Calibri" w:hAnsi="Calibri" w:cs="Calibri"/>
        <w:noProof/>
      </w:rPr>
      <w:t>4</w:t>
    </w:r>
    <w:r w:rsidRPr="00274766">
      <w:rPr>
        <w:rFonts w:ascii="Calibri" w:hAnsi="Calibri" w:cs="Calibri"/>
      </w:rPr>
      <w:fldChar w:fldCharType="end"/>
    </w:r>
  </w:p>
  <w:p w:rsidR="00300EB0" w:rsidRPr="00274766" w:rsidRDefault="00300EB0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B0" w:rsidRDefault="00300E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08"/>
    <w:rsid w:val="00035934"/>
    <w:rsid w:val="000366DF"/>
    <w:rsid w:val="000511BA"/>
    <w:rsid w:val="00053838"/>
    <w:rsid w:val="00062ED6"/>
    <w:rsid w:val="00084557"/>
    <w:rsid w:val="00085C72"/>
    <w:rsid w:val="000B0625"/>
    <w:rsid w:val="000E24EA"/>
    <w:rsid w:val="00121103"/>
    <w:rsid w:val="001211CE"/>
    <w:rsid w:val="001328FA"/>
    <w:rsid w:val="0015217F"/>
    <w:rsid w:val="00157E08"/>
    <w:rsid w:val="00192C2A"/>
    <w:rsid w:val="001A6F59"/>
    <w:rsid w:val="0021067C"/>
    <w:rsid w:val="002203F8"/>
    <w:rsid w:val="002247CE"/>
    <w:rsid w:val="002275DF"/>
    <w:rsid w:val="00236E8D"/>
    <w:rsid w:val="0026589E"/>
    <w:rsid w:val="00274766"/>
    <w:rsid w:val="002B3560"/>
    <w:rsid w:val="002C5BB9"/>
    <w:rsid w:val="002F6500"/>
    <w:rsid w:val="00300EB0"/>
    <w:rsid w:val="003239FC"/>
    <w:rsid w:val="003352A2"/>
    <w:rsid w:val="003353B7"/>
    <w:rsid w:val="003610E6"/>
    <w:rsid w:val="003626CB"/>
    <w:rsid w:val="00363495"/>
    <w:rsid w:val="003745F2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D31EC"/>
    <w:rsid w:val="00504BBD"/>
    <w:rsid w:val="0050706B"/>
    <w:rsid w:val="00517EF6"/>
    <w:rsid w:val="005279C2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00E90"/>
    <w:rsid w:val="00712D4F"/>
    <w:rsid w:val="00730BFC"/>
    <w:rsid w:val="00735B6B"/>
    <w:rsid w:val="007541F7"/>
    <w:rsid w:val="00767417"/>
    <w:rsid w:val="00770FF8"/>
    <w:rsid w:val="00790B9B"/>
    <w:rsid w:val="007A566B"/>
    <w:rsid w:val="007B2DA2"/>
    <w:rsid w:val="007B77CF"/>
    <w:rsid w:val="007E34E3"/>
    <w:rsid w:val="00810AEE"/>
    <w:rsid w:val="008313A1"/>
    <w:rsid w:val="00833921"/>
    <w:rsid w:val="00837F44"/>
    <w:rsid w:val="00846C5E"/>
    <w:rsid w:val="009032C9"/>
    <w:rsid w:val="00904CFC"/>
    <w:rsid w:val="00921CB3"/>
    <w:rsid w:val="00953679"/>
    <w:rsid w:val="00995EC7"/>
    <w:rsid w:val="009B6211"/>
    <w:rsid w:val="009F78F1"/>
    <w:rsid w:val="00A14CDC"/>
    <w:rsid w:val="00A8546C"/>
    <w:rsid w:val="00AA51CD"/>
    <w:rsid w:val="00AA64EE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BE6851"/>
    <w:rsid w:val="00C1046E"/>
    <w:rsid w:val="00C31C22"/>
    <w:rsid w:val="00C95CFD"/>
    <w:rsid w:val="00CB3004"/>
    <w:rsid w:val="00CB5557"/>
    <w:rsid w:val="00CF6565"/>
    <w:rsid w:val="00D036BA"/>
    <w:rsid w:val="00D048B0"/>
    <w:rsid w:val="00D2204B"/>
    <w:rsid w:val="00D2447E"/>
    <w:rsid w:val="00D374C3"/>
    <w:rsid w:val="00D41D78"/>
    <w:rsid w:val="00D66DAE"/>
    <w:rsid w:val="00D76734"/>
    <w:rsid w:val="00D85BEF"/>
    <w:rsid w:val="00DB6000"/>
    <w:rsid w:val="00DC0CD2"/>
    <w:rsid w:val="00DD0B54"/>
    <w:rsid w:val="00DD2340"/>
    <w:rsid w:val="00DF031F"/>
    <w:rsid w:val="00DF75D9"/>
    <w:rsid w:val="00DF76C2"/>
    <w:rsid w:val="00E10B0B"/>
    <w:rsid w:val="00E21C8A"/>
    <w:rsid w:val="00E27568"/>
    <w:rsid w:val="00E46DC9"/>
    <w:rsid w:val="00E60D66"/>
    <w:rsid w:val="00E9029B"/>
    <w:rsid w:val="00E9574A"/>
    <w:rsid w:val="00EA448B"/>
    <w:rsid w:val="00ED1192"/>
    <w:rsid w:val="00F068D2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3BE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23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73237167</Template>
  <TotalTime>0</TotalTime>
  <Pages>4</Pages>
  <Words>815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6572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2019-04-03T10:38:00Z</dcterms:created>
  <dcterms:modified xsi:type="dcterms:W3CDTF">2019-04-03T10:40:00Z</dcterms:modified>
</cp:coreProperties>
</file>