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AC69A2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ДОГОВОР О ЗАДАТКЕ N ____</w:t>
      </w:r>
    </w:p>
    <w:p w14:paraId="535D574C" w14:textId="77777777" w:rsidR="00ED2BFA" w:rsidRDefault="0051098D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г.</w:t>
      </w:r>
      <w:r w:rsidRPr="009275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Москва</w:t>
      </w:r>
      <w:r w:rsidRPr="0092757E">
        <w:rPr>
          <w:rFonts w:ascii="Times New Roman" w:hAnsi="Times New Roman"/>
          <w:sz w:val="24"/>
          <w:szCs w:val="24"/>
        </w:rPr>
        <w:t xml:space="preserve">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="002B6829">
        <w:rPr>
          <w:rFonts w:ascii="Times New Roman" w:hAnsi="Times New Roman"/>
          <w:sz w:val="24"/>
          <w:szCs w:val="24"/>
        </w:rPr>
        <w:t xml:space="preserve">                     </w:t>
      </w:r>
      <w:r>
        <w:rPr>
          <w:rFonts w:ascii="Times New Roman" w:hAnsi="Times New Roman"/>
          <w:sz w:val="24"/>
          <w:szCs w:val="24"/>
        </w:rPr>
        <w:t xml:space="preserve"> «__» </w:t>
      </w:r>
      <w:r w:rsidRPr="00120180">
        <w:rPr>
          <w:rFonts w:ascii="Times New Roman" w:hAnsi="Times New Roman"/>
          <w:sz w:val="24"/>
          <w:szCs w:val="24"/>
        </w:rPr>
        <w:t>_____________</w:t>
      </w:r>
      <w:r w:rsidRPr="0092757E">
        <w:rPr>
          <w:rFonts w:ascii="Times New Roman" w:hAnsi="Times New Roman"/>
          <w:sz w:val="24"/>
          <w:szCs w:val="24"/>
        </w:rPr>
        <w:t xml:space="preserve"> 20</w:t>
      </w:r>
      <w:r w:rsidR="00E21B49">
        <w:rPr>
          <w:rFonts w:ascii="Times New Roman" w:hAnsi="Times New Roman"/>
          <w:sz w:val="24"/>
          <w:szCs w:val="24"/>
        </w:rPr>
        <w:t>__</w:t>
      </w:r>
      <w:r w:rsidRPr="0092757E">
        <w:rPr>
          <w:rFonts w:ascii="Times New Roman" w:hAnsi="Times New Roman"/>
          <w:sz w:val="24"/>
          <w:szCs w:val="24"/>
        </w:rPr>
        <w:t>г.</w:t>
      </w:r>
    </w:p>
    <w:p w14:paraId="3EEAEA95" w14:textId="77777777" w:rsidR="00ED2BFA" w:rsidRDefault="00ED2BFA" w:rsidP="00ED2BF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362627" w14:textId="77777777" w:rsidR="0051098D" w:rsidRPr="0051098D" w:rsidRDefault="0051098D" w:rsidP="00ED2BFA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b/>
          <w:iCs/>
          <w:sz w:val="24"/>
          <w:szCs w:val="24"/>
        </w:rPr>
        <w:t>Общество с ограниченной ответственностью «Ру-Трейд»</w:t>
      </w:r>
      <w:r w:rsidRPr="000F4C1B">
        <w:rPr>
          <w:rFonts w:ascii="Times New Roman" w:hAnsi="Times New Roman"/>
          <w:iCs/>
          <w:sz w:val="24"/>
          <w:szCs w:val="24"/>
        </w:rPr>
        <w:t xml:space="preserve">, именуемое в дальнейшем </w:t>
      </w:r>
      <w:r w:rsidRPr="000F4C1B">
        <w:rPr>
          <w:rFonts w:ascii="Times New Roman" w:hAnsi="Times New Roman"/>
          <w:b/>
          <w:iCs/>
          <w:sz w:val="24"/>
          <w:szCs w:val="24"/>
        </w:rPr>
        <w:t>«Оператор»</w:t>
      </w:r>
      <w:r w:rsidRPr="000F4C1B">
        <w:rPr>
          <w:rFonts w:ascii="Times New Roman" w:hAnsi="Times New Roman"/>
          <w:iCs/>
          <w:sz w:val="24"/>
          <w:szCs w:val="24"/>
        </w:rPr>
        <w:t>,</w:t>
      </w:r>
      <w:r w:rsidRPr="000F4C1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0F4C1B">
        <w:rPr>
          <w:rFonts w:ascii="Times New Roman" w:hAnsi="Times New Roman"/>
          <w:iCs/>
          <w:sz w:val="24"/>
          <w:szCs w:val="24"/>
        </w:rPr>
        <w:t>в лице</w:t>
      </w:r>
      <w:r w:rsidRPr="000F4C1B">
        <w:rPr>
          <w:rFonts w:ascii="Times New Roman" w:hAnsi="Times New Roman"/>
          <w:sz w:val="24"/>
          <w:szCs w:val="24"/>
        </w:rPr>
        <w:t xml:space="preserve"> директора Дробышевского Артема Александровича, </w:t>
      </w:r>
      <w:r w:rsidRPr="000F4C1B">
        <w:rPr>
          <w:rFonts w:ascii="Times New Roman" w:hAnsi="Times New Roman"/>
          <w:iCs/>
          <w:sz w:val="24"/>
          <w:szCs w:val="24"/>
        </w:rPr>
        <w:t>действующего на основании Устава</w:t>
      </w:r>
      <w:r w:rsidRPr="000F4C1B">
        <w:rPr>
          <w:rFonts w:ascii="Times New Roman" w:hAnsi="Times New Roman"/>
          <w:sz w:val="24"/>
          <w:szCs w:val="24"/>
        </w:rPr>
        <w:t xml:space="preserve">,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с одной</w:t>
      </w:r>
      <w:r w:rsidR="002B6829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стороны и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>_____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______________________________________________,</w:t>
      </w:r>
      <w:r w:rsidR="00ED2BFA">
        <w:rPr>
          <w:rFonts w:ascii="Times New Roman" w:hAnsi="Times New Roman"/>
          <w:sz w:val="24"/>
          <w:szCs w:val="24"/>
        </w:rPr>
        <w:t xml:space="preserve">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именуемый в дальнейшем </w:t>
      </w: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«Заявитель»,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в </w:t>
      </w:r>
      <w:r w:rsidR="00ED2B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лице </w:t>
      </w:r>
      <w:r w:rsidRPr="000F4C1B">
        <w:rPr>
          <w:rFonts w:ascii="Times New Roman" w:eastAsia="Times New Roman" w:hAnsi="Times New Roman"/>
          <w:bCs/>
          <w:color w:val="000000"/>
          <w:sz w:val="24"/>
          <w:szCs w:val="24"/>
        </w:rPr>
        <w:t>_____________________________________________________________________________________, с другой стороны, заключили настоящий договор о нижеследующем: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9627FB6" w14:textId="77777777" w:rsidR="0051098D" w:rsidRPr="0051098D" w:rsidRDefault="0051098D" w:rsidP="0051098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ПРЕДМЕТ ДОГОВОРА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72CA1EEA" w14:textId="77777777" w:rsidR="0051098D" w:rsidRPr="000F4C1B" w:rsidRDefault="0051098D" w:rsidP="004356D8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Заявитель </w:t>
      </w:r>
      <w:r w:rsidR="004356D8" w:rsidRPr="000F4C1B">
        <w:rPr>
          <w:rFonts w:ascii="Times New Roman" w:hAnsi="Times New Roman"/>
          <w:sz w:val="24"/>
          <w:szCs w:val="24"/>
        </w:rPr>
        <w:t xml:space="preserve">передает, а Оператор принимает задаток в размер ____________ рублей в </w:t>
      </w:r>
      <w:r w:rsidR="000F4C1B" w:rsidRPr="000F4C1B">
        <w:rPr>
          <w:rFonts w:ascii="Times New Roman" w:hAnsi="Times New Roman"/>
          <w:sz w:val="24"/>
          <w:szCs w:val="24"/>
        </w:rPr>
        <w:t>счет подтверждения</w:t>
      </w:r>
      <w:r w:rsidR="004356D8" w:rsidRPr="000F4C1B">
        <w:rPr>
          <w:rFonts w:ascii="Times New Roman" w:hAnsi="Times New Roman"/>
          <w:sz w:val="24"/>
          <w:szCs w:val="24"/>
        </w:rPr>
        <w:t xml:space="preserve"> своего участия в открытых торгах № __________ в электронной форме при продаже имущества ___________________, в ходе процедур, применяемых в деле о банкротстве, по продаже имущества, выставляемого лотом № ____ </w:t>
      </w:r>
      <w:r w:rsidR="000F4C1B" w:rsidRPr="000F4C1B">
        <w:rPr>
          <w:rFonts w:ascii="Times New Roman" w:hAnsi="Times New Roman"/>
          <w:sz w:val="24"/>
          <w:szCs w:val="24"/>
        </w:rPr>
        <w:t>(далее объект торгов), а именно</w:t>
      </w:r>
      <w:r w:rsidR="004356D8" w:rsidRPr="000F4C1B">
        <w:rPr>
          <w:rFonts w:ascii="Times New Roman" w:hAnsi="Times New Roman"/>
          <w:sz w:val="24"/>
          <w:szCs w:val="24"/>
        </w:rPr>
        <w:t>: за лот № ___ - _______________ (наименование имущества) по начальной цене продажи______________ руб.</w:t>
      </w:r>
    </w:p>
    <w:p w14:paraId="4F10E0E2" w14:textId="77777777" w:rsidR="000F4C1B" w:rsidRPr="000F4C1B" w:rsidRDefault="000F4C1B" w:rsidP="000F4C1B">
      <w:pPr>
        <w:pStyle w:val="a5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 xml:space="preserve">Реквизиты для перечисления задатка: расчетный счет р/с ООО «Ру-Трейд» </w:t>
      </w:r>
      <w:proofErr w:type="gramStart"/>
      <w:r w:rsidRPr="000F4C1B">
        <w:rPr>
          <w:rFonts w:ascii="Times New Roman" w:hAnsi="Times New Roman"/>
          <w:sz w:val="24"/>
          <w:szCs w:val="24"/>
        </w:rPr>
        <w:t xml:space="preserve">№  </w:t>
      </w:r>
      <w:r w:rsidR="00E21B49" w:rsidRPr="00E21B49">
        <w:rPr>
          <w:rFonts w:ascii="Times New Roman" w:hAnsi="Times New Roman"/>
          <w:sz w:val="24"/>
          <w:szCs w:val="24"/>
        </w:rPr>
        <w:t>40702810700003006509</w:t>
      </w:r>
      <w:proofErr w:type="gramEnd"/>
      <w:r w:rsidRPr="000F4C1B">
        <w:rPr>
          <w:rFonts w:ascii="Times New Roman" w:hAnsi="Times New Roman"/>
          <w:sz w:val="24"/>
          <w:szCs w:val="24"/>
        </w:rPr>
        <w:t xml:space="preserve"> в </w:t>
      </w:r>
      <w:r w:rsidR="00E21B49" w:rsidRPr="00E21B49">
        <w:rPr>
          <w:rFonts w:ascii="Times New Roman" w:hAnsi="Times New Roman"/>
          <w:sz w:val="24"/>
          <w:szCs w:val="24"/>
        </w:rPr>
        <w:t>ВБРР (АО)</w:t>
      </w:r>
      <w:r w:rsidRPr="000F4C1B">
        <w:rPr>
          <w:rFonts w:ascii="Times New Roman" w:hAnsi="Times New Roman"/>
          <w:sz w:val="24"/>
          <w:szCs w:val="24"/>
        </w:rPr>
        <w:t>, к/</w:t>
      </w:r>
      <w:r w:rsidR="00E21B49">
        <w:rPr>
          <w:rFonts w:ascii="Times New Roman" w:hAnsi="Times New Roman"/>
          <w:sz w:val="24"/>
          <w:szCs w:val="24"/>
        </w:rPr>
        <w:t xml:space="preserve">с </w:t>
      </w:r>
      <w:r w:rsidR="00E21B49" w:rsidRPr="00E21B49">
        <w:rPr>
          <w:rFonts w:ascii="Times New Roman" w:hAnsi="Times New Roman"/>
          <w:sz w:val="24"/>
          <w:szCs w:val="24"/>
        </w:rPr>
        <w:t>30101810900000000880 в ГУ Банка России по ЦФО</w:t>
      </w:r>
      <w:r w:rsidRPr="000F4C1B">
        <w:rPr>
          <w:rFonts w:ascii="Times New Roman" w:hAnsi="Times New Roman"/>
          <w:sz w:val="24"/>
          <w:szCs w:val="24"/>
        </w:rPr>
        <w:t xml:space="preserve">, БИК </w:t>
      </w:r>
      <w:r w:rsidR="00E21B49" w:rsidRPr="00E21B49">
        <w:rPr>
          <w:rFonts w:ascii="Times New Roman" w:hAnsi="Times New Roman"/>
          <w:sz w:val="24"/>
          <w:szCs w:val="24"/>
        </w:rPr>
        <w:t>044525880</w:t>
      </w:r>
      <w:r w:rsidRPr="000F4C1B">
        <w:rPr>
          <w:rFonts w:ascii="Times New Roman" w:hAnsi="Times New Roman"/>
          <w:sz w:val="24"/>
          <w:szCs w:val="24"/>
        </w:rPr>
        <w:t xml:space="preserve">, ИНН </w:t>
      </w:r>
      <w:r w:rsidR="00E21B49" w:rsidRPr="00E21B49">
        <w:rPr>
          <w:rFonts w:ascii="Times New Roman" w:hAnsi="Times New Roman"/>
          <w:sz w:val="24"/>
          <w:szCs w:val="24"/>
        </w:rPr>
        <w:t>5610149787</w:t>
      </w:r>
      <w:r w:rsidRPr="000F4C1B">
        <w:rPr>
          <w:rFonts w:ascii="Times New Roman" w:hAnsi="Times New Roman"/>
          <w:sz w:val="24"/>
          <w:szCs w:val="24"/>
        </w:rPr>
        <w:t xml:space="preserve">,  КПП </w:t>
      </w:r>
      <w:r w:rsidR="00E21B49" w:rsidRPr="00E21B49">
        <w:rPr>
          <w:rFonts w:ascii="Times New Roman" w:hAnsi="Times New Roman"/>
          <w:sz w:val="24"/>
          <w:szCs w:val="24"/>
        </w:rPr>
        <w:t>771601001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55900AE7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11FF20BA" w14:textId="77777777" w:rsidR="0051098D" w:rsidRPr="000F4C1B" w:rsidRDefault="0051098D" w:rsidP="004356D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ОБЯЗАННОСТИ СТОРОН</w:t>
      </w:r>
      <w:r w:rsidR="002B6829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03974D20" w14:textId="77777777" w:rsidR="0051098D" w:rsidRPr="000F4C1B" w:rsidRDefault="0051098D" w:rsidP="004356D8">
      <w:pPr>
        <w:pStyle w:val="a5"/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Заявитель обязан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5E767806" w14:textId="77777777" w:rsidR="0051098D" w:rsidRPr="000F4C1B" w:rsidRDefault="0051098D" w:rsidP="004356D8">
      <w:pPr>
        <w:pStyle w:val="a5"/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Обеспечить поступление указанных в п. 1.1 настоящего договора денежных средств на счёт указанный в п.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1.2.</w:t>
      </w:r>
      <w:r w:rsidRPr="000F4C1B">
        <w:rPr>
          <w:rFonts w:ascii="Times New Roman" w:eastAsia="Times New Roman" w:hAnsi="Times New Roman"/>
          <w:color w:val="000000"/>
          <w:sz w:val="24"/>
          <w:szCs w:val="24"/>
        </w:rPr>
        <w:t xml:space="preserve"> настоящего Договора</w:t>
      </w:r>
      <w:r w:rsidR="007E2213" w:rsidRPr="007E2213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="005F5A8A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01E76F40" w14:textId="77777777" w:rsidR="000F4C1B" w:rsidRPr="000F4C1B" w:rsidRDefault="0051098D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признания Заявителя победителем аукциона последний должен в течение 5-ти рабочих дней с даты получения предложения Организатора торгов о заключении договора купли-продажи имущества подписать его, при этом перечисленный Заявителем задаток засчитывается продавцом в счёт оплаты по заключенному договору купли-продажи.</w:t>
      </w:r>
    </w:p>
    <w:p w14:paraId="26A3A166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При уклонении или отказе Заявителя (победителя открытых торгов) от заключения договора купли-продажи имущества, либо в случае не своевременной оплаты по договору купли-продажи имущества, задаток ему не возвращается.</w:t>
      </w:r>
    </w:p>
    <w:p w14:paraId="6E7393E8" w14:textId="77777777" w:rsidR="000F4C1B" w:rsidRPr="000F4C1B" w:rsidRDefault="000F4C1B" w:rsidP="000F4C1B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F4C1B">
        <w:rPr>
          <w:rFonts w:ascii="Times New Roman" w:hAnsi="Times New Roman"/>
          <w:sz w:val="24"/>
          <w:szCs w:val="24"/>
        </w:rPr>
        <w:t>Участнику торгов, не победившему в открытых торгах в электронной форме при продаже имущества, в ходе процедур, применяемых в деле о банкротстве, гарантируетс</w:t>
      </w:r>
      <w:r w:rsidR="000D295B">
        <w:rPr>
          <w:rFonts w:ascii="Times New Roman" w:hAnsi="Times New Roman"/>
          <w:sz w:val="24"/>
          <w:szCs w:val="24"/>
        </w:rPr>
        <w:t>я возврат задатка в течение пяти</w:t>
      </w:r>
      <w:r w:rsidRPr="000F4C1B">
        <w:rPr>
          <w:rFonts w:ascii="Times New Roman" w:hAnsi="Times New Roman"/>
          <w:sz w:val="24"/>
          <w:szCs w:val="24"/>
        </w:rPr>
        <w:t xml:space="preserve"> </w:t>
      </w:r>
      <w:r w:rsidR="004F34FD">
        <w:rPr>
          <w:rFonts w:ascii="Times New Roman" w:hAnsi="Times New Roman"/>
          <w:sz w:val="24"/>
          <w:szCs w:val="24"/>
        </w:rPr>
        <w:t>рабочих</w:t>
      </w:r>
      <w:r w:rsidRPr="000F4C1B">
        <w:rPr>
          <w:rFonts w:ascii="Times New Roman" w:hAnsi="Times New Roman"/>
          <w:sz w:val="24"/>
          <w:szCs w:val="24"/>
        </w:rPr>
        <w:t xml:space="preserve"> дней</w:t>
      </w:r>
      <w:r w:rsidR="008D4280">
        <w:rPr>
          <w:rFonts w:ascii="Times New Roman" w:hAnsi="Times New Roman"/>
          <w:sz w:val="24"/>
          <w:szCs w:val="24"/>
        </w:rPr>
        <w:t xml:space="preserve"> со дня подписания протокола о результатах проведения торгов</w:t>
      </w:r>
      <w:r w:rsidRPr="000F4C1B">
        <w:rPr>
          <w:rFonts w:ascii="Times New Roman" w:hAnsi="Times New Roman"/>
          <w:sz w:val="24"/>
          <w:szCs w:val="24"/>
        </w:rPr>
        <w:t>.</w:t>
      </w:r>
    </w:p>
    <w:p w14:paraId="62FE118E" w14:textId="77777777" w:rsidR="0051098D" w:rsidRPr="0051098D" w:rsidRDefault="008D4280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Оператор</w:t>
      </w:r>
      <w:r w:rsidR="0051098D" w:rsidRPr="000F4C1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торгов обязан</w:t>
      </w:r>
      <w:r w:rsidR="0051098D" w:rsidRPr="0051098D">
        <w:rPr>
          <w:rFonts w:ascii="Times New Roman" w:eastAsia="Times New Roman" w:hAnsi="Times New Roman"/>
          <w:color w:val="000000"/>
          <w:sz w:val="24"/>
          <w:szCs w:val="24"/>
        </w:rPr>
        <w:t>:</w:t>
      </w:r>
    </w:p>
    <w:p w14:paraId="47F4728A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отзыва Заявителем поданной заявки вернуть задаток в пятидневный срок со дня поступления уведомления об отзыве заявки на счёт, указанный Заявителем.</w:t>
      </w:r>
    </w:p>
    <w:p w14:paraId="07DAFEF0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снятия предмета торгов с аукциона вернуть задаток в пятидневный срок со дня принятия решения об отмене аукциона.</w:t>
      </w:r>
    </w:p>
    <w:p w14:paraId="7772F8C1" w14:textId="77777777" w:rsidR="0051098D" w:rsidRPr="0051098D" w:rsidRDefault="0051098D" w:rsidP="004356D8">
      <w:pPr>
        <w:numPr>
          <w:ilvl w:val="2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 случае принятия решения комиссией по проведению аукциона об отказе в допуске Заявителя к участию в аукционе вернуть задаток в пятидневный срок со дня подписания протокола о результатах проведения торгов.</w:t>
      </w:r>
    </w:p>
    <w:p w14:paraId="10BDED77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614BB0B1" w14:textId="77777777" w:rsidR="00506601" w:rsidRDefault="00506601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2FC65490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160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66A6DF1E" w14:textId="77777777" w:rsidR="004356D8" w:rsidRPr="000F4C1B" w:rsidRDefault="0051098D" w:rsidP="004356D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>СРОК ДЕЙСТВИЯ ДОГОВОРА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ACA74B1" w14:textId="77777777" w:rsidR="00014ADB" w:rsidRPr="00014ADB" w:rsidRDefault="00014ADB" w:rsidP="00014AD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014ADB">
        <w:rPr>
          <w:rFonts w:ascii="Times New Roman" w:eastAsia="Times New Roman" w:hAnsi="Times New Roman"/>
          <w:color w:val="000000"/>
          <w:sz w:val="24"/>
          <w:szCs w:val="24"/>
        </w:rPr>
        <w:t xml:space="preserve">Настоящий Договор вступает в силу с момента его подписания Сторонами, </w:t>
      </w:r>
      <w:r>
        <w:rPr>
          <w:rFonts w:ascii="Times New Roman" w:eastAsia="Times New Roman" w:hAnsi="Times New Roman"/>
          <w:color w:val="000000"/>
          <w:sz w:val="24"/>
          <w:szCs w:val="24"/>
        </w:rPr>
        <w:t>а также перечисления сумм(ы) задатка на расчетный счет указанный в договоре</w:t>
      </w:r>
      <w:r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14:paraId="33EB6844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проведении полного взаиморасчёта.</w:t>
      </w:r>
    </w:p>
    <w:p w14:paraId="690BDADB" w14:textId="77777777" w:rsidR="0051098D" w:rsidRPr="0051098D" w:rsidRDefault="0051098D" w:rsidP="004356D8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14:paraId="06D801D1" w14:textId="77777777" w:rsidR="0051098D" w:rsidRPr="0051098D" w:rsidRDefault="0051098D" w:rsidP="000F4C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b/>
          <w:color w:val="000000"/>
          <w:sz w:val="24"/>
          <w:szCs w:val="24"/>
        </w:rPr>
        <w:t>ЗАКЛЮЧИТЕЛЬНЫЕ ПОЛОЖЕНИЯ</w:t>
      </w:r>
      <w:r w:rsidR="000F4C1B" w:rsidRPr="000F4C1B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p w14:paraId="27CA64E0" w14:textId="77777777" w:rsidR="0051098D" w:rsidRPr="0051098D" w:rsidRDefault="0051098D" w:rsidP="004356D8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Споры, возникающие при исполнении настоящего договора, разрешаю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тся сторонами путём переговоров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, а в случае </w:t>
      </w:r>
      <w:r w:rsidR="000F4C1B" w:rsidRPr="000F4C1B">
        <w:rPr>
          <w:rFonts w:ascii="Times New Roman" w:eastAsia="Times New Roman" w:hAnsi="Times New Roman"/>
          <w:color w:val="000000"/>
          <w:sz w:val="24"/>
          <w:szCs w:val="24"/>
        </w:rPr>
        <w:t>не достижения</w:t>
      </w: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 xml:space="preserve"> согласия рассматриваются в Арбитражном суде </w:t>
      </w:r>
      <w:r w:rsidR="00337B10">
        <w:rPr>
          <w:rFonts w:ascii="Times New Roman" w:eastAsia="Times New Roman" w:hAnsi="Times New Roman"/>
          <w:color w:val="000000"/>
          <w:sz w:val="24"/>
          <w:szCs w:val="24"/>
        </w:rPr>
        <w:t>г. Москвы.</w:t>
      </w:r>
    </w:p>
    <w:p w14:paraId="1A8CB6D3" w14:textId="77777777" w:rsidR="00ED2BFA" w:rsidRDefault="0051098D" w:rsidP="00ED2BFA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14:paraId="234E8124" w14:textId="77777777" w:rsidR="00ED2BFA" w:rsidRDefault="00ED2BFA" w:rsidP="00ED2BFA">
      <w:pPr>
        <w:shd w:val="clear" w:color="auto" w:fill="FFFFFF"/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15BCF64E" w14:textId="77777777" w:rsidR="002B6829" w:rsidRPr="00ED2BFA" w:rsidRDefault="0051098D" w:rsidP="00ED2BFA">
      <w:pPr>
        <w:pStyle w:val="a5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АДРЕСА И ПЛАТЕЖНЫЕ РЕКВИЗИТЫ СТОРОН</w:t>
      </w:r>
      <w:r w:rsidR="002B6829" w:rsidRPr="00ED2BFA">
        <w:rPr>
          <w:rFonts w:ascii="Times New Roman" w:eastAsia="Times New Roman" w:hAnsi="Times New Roman"/>
          <w:b/>
          <w:color w:val="000000"/>
          <w:sz w:val="24"/>
          <w:szCs w:val="24"/>
        </w:rPr>
        <w:t>.</w:t>
      </w:r>
    </w:p>
    <w:tbl>
      <w:tblPr>
        <w:tblStyle w:val="aff1"/>
        <w:tblW w:w="0" w:type="auto"/>
        <w:tblInd w:w="718" w:type="dxa"/>
        <w:tblLook w:val="04A0" w:firstRow="1" w:lastRow="0" w:firstColumn="1" w:lastColumn="0" w:noHBand="0" w:noVBand="1"/>
      </w:tblPr>
      <w:tblGrid>
        <w:gridCol w:w="4884"/>
        <w:gridCol w:w="4854"/>
      </w:tblGrid>
      <w:tr w:rsidR="002B6829" w14:paraId="0FBA1968" w14:textId="77777777" w:rsidTr="00ED2BFA">
        <w:trPr>
          <w:trHeight w:val="495"/>
        </w:trPr>
        <w:tc>
          <w:tcPr>
            <w:tcW w:w="4882" w:type="dxa"/>
          </w:tcPr>
          <w:p w14:paraId="0D41D8F8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Оператор: Общество с ограниченной ответственностью «Ру-Трейд»</w:t>
            </w:r>
          </w:p>
        </w:tc>
        <w:tc>
          <w:tcPr>
            <w:tcW w:w="4854" w:type="dxa"/>
          </w:tcPr>
          <w:p w14:paraId="322D5246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Заявитель: ____________________________</w:t>
            </w:r>
          </w:p>
        </w:tc>
      </w:tr>
      <w:tr w:rsidR="002B6829" w14:paraId="7D7DAD3B" w14:textId="77777777" w:rsidTr="00ED2BFA">
        <w:trPr>
          <w:trHeight w:val="2799"/>
        </w:trPr>
        <w:tc>
          <w:tcPr>
            <w:tcW w:w="4882" w:type="dxa"/>
          </w:tcPr>
          <w:p w14:paraId="716D5351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ОГРН 1125658038021</w:t>
            </w:r>
          </w:p>
          <w:p w14:paraId="0A222E89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ИНН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5610149787, </w:t>
            </w: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КПП </w:t>
            </w:r>
            <w:r w:rsidR="00A72967"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771601001</w:t>
            </w:r>
          </w:p>
          <w:p w14:paraId="5C5FE4A8" w14:textId="77777777" w:rsidR="00A72967" w:rsidRDefault="00A72967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729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129344, г.Москва, ул.Енисейская, д.1, стр.8, эт.2, пом.14</w:t>
            </w:r>
          </w:p>
          <w:p w14:paraId="65D3E549" w14:textId="77777777" w:rsidR="002B6829" w:rsidRPr="002B6829" w:rsidRDefault="00F06DBB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40702810700003006509</w:t>
            </w:r>
          </w:p>
          <w:p w14:paraId="0D0FFCB6" w14:textId="77777777" w:rsidR="00E21B49" w:rsidRPr="00E21B4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ВБРР (АО)</w:t>
            </w:r>
          </w:p>
          <w:p w14:paraId="395E87C4" w14:textId="77777777" w:rsidR="002B6829" w:rsidRP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БИК </w:t>
            </w:r>
            <w:r w:rsidR="00F06DB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044525880</w:t>
            </w:r>
          </w:p>
          <w:p w14:paraId="7A8B4623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B68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К/с </w:t>
            </w:r>
            <w:r w:rsidR="00E21B49" w:rsidRPr="00E21B4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30101810900000000880 в ГУ Банка России по ЦФО</w:t>
            </w:r>
          </w:p>
          <w:p w14:paraId="4C0EA80C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</w:tcPr>
          <w:p w14:paraId="6951AD99" w14:textId="77777777" w:rsidR="002B6829" w:rsidRDefault="002B6829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ED2BFA" w14:paraId="217BCA45" w14:textId="77777777" w:rsidTr="00ED2BF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110"/>
        </w:trPr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BAACA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 ООО «Ру-Трейд»</w:t>
            </w:r>
          </w:p>
          <w:p w14:paraId="1283F90D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__________________/Дробышевский А.А.</w:t>
            </w:r>
          </w:p>
          <w:p w14:paraId="6BF63040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600DB" w14:textId="77777777" w:rsidR="00ED2BFA" w:rsidRDefault="00ED2BFA" w:rsidP="00ED2B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50B8472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подписывается электронной подписью Организатора торгов в соответствии с п.10, ст.110 Федерального закона от 26.10.2002 N 127-ФЗ «О несостоятельности (банкротстве)» и в соответствии с п.3.2. Приложения № 1 к Приказу Минэкономразвития России от 23 июля 2015 г. № 495.</w:t>
      </w:r>
    </w:p>
    <w:p w14:paraId="45E4D8EA" w14:textId="77777777" w:rsidR="0051098D" w:rsidRPr="0051098D" w:rsidRDefault="0051098D" w:rsidP="0051098D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           Документ подлежит подписанию электронной подписью Заявителя в случае представления настоящего договора Заявителем для участия в торгах, в соответствии с п.4.4. Приложения № 1 к Приказу Минэкономразвития России от 23 июля 2015 г. № 495.</w:t>
      </w:r>
    </w:p>
    <w:p w14:paraId="77625821" w14:textId="77777777" w:rsidR="00624961" w:rsidRPr="0051098D" w:rsidRDefault="0051098D" w:rsidP="00515606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51098D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sectPr w:rsidR="00624961" w:rsidRPr="0051098D" w:rsidSect="005109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Gotham Pro Light">
    <w:altName w:val="Arial"/>
    <w:panose1 w:val="00000000000000000000"/>
    <w:charset w:val="00"/>
    <w:family w:val="modern"/>
    <w:notTrueType/>
    <w:pitch w:val="variable"/>
    <w:sig w:usb0="00000000" w:usb1="5000204A" w:usb2="00000000" w:usb3="00000000" w:csb0="0000003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yriad Pro Light SemiEx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660F9"/>
    <w:multiLevelType w:val="hybridMultilevel"/>
    <w:tmpl w:val="EA2ACC64"/>
    <w:lvl w:ilvl="0" w:tplc="2926ED7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E06E9"/>
    <w:multiLevelType w:val="multilevel"/>
    <w:tmpl w:val="B468A08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  <w:b/>
      </w:rPr>
    </w:lvl>
  </w:abstractNum>
  <w:abstractNum w:abstractNumId="2" w15:restartNumberingAfterBreak="0">
    <w:nsid w:val="2CE0554A"/>
    <w:multiLevelType w:val="multilevel"/>
    <w:tmpl w:val="9BAE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7E96003"/>
    <w:multiLevelType w:val="multilevel"/>
    <w:tmpl w:val="5F0A6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5FE63CFA"/>
    <w:multiLevelType w:val="multilevel"/>
    <w:tmpl w:val="724C3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3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1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7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98D"/>
    <w:rsid w:val="00014ADB"/>
    <w:rsid w:val="000D295B"/>
    <w:rsid w:val="000F4C1B"/>
    <w:rsid w:val="002B4CE9"/>
    <w:rsid w:val="002B6829"/>
    <w:rsid w:val="002F4169"/>
    <w:rsid w:val="00337B10"/>
    <w:rsid w:val="0037370E"/>
    <w:rsid w:val="00377752"/>
    <w:rsid w:val="004356D8"/>
    <w:rsid w:val="004F34FD"/>
    <w:rsid w:val="004F3CCB"/>
    <w:rsid w:val="00506601"/>
    <w:rsid w:val="0051098D"/>
    <w:rsid w:val="00515606"/>
    <w:rsid w:val="005F5A8A"/>
    <w:rsid w:val="00624961"/>
    <w:rsid w:val="007E2213"/>
    <w:rsid w:val="008B4E20"/>
    <w:rsid w:val="008D3536"/>
    <w:rsid w:val="008D4280"/>
    <w:rsid w:val="009E6367"/>
    <w:rsid w:val="00A72967"/>
    <w:rsid w:val="00BA2BBB"/>
    <w:rsid w:val="00E21B49"/>
    <w:rsid w:val="00E7459D"/>
    <w:rsid w:val="00ED2BFA"/>
    <w:rsid w:val="00ED7778"/>
    <w:rsid w:val="00F06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037F7"/>
  <w15:docId w15:val="{309056D8-111E-43BB-BD70-BB73690A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2BBB"/>
    <w:pPr>
      <w:spacing w:after="200" w:line="276" w:lineRule="auto"/>
    </w:pPr>
    <w:rPr>
      <w:rFonts w:ascii="Calibri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A2B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2B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2BBB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2BBB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2BBB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2BBB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2BBB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2BBB"/>
    <w:pPr>
      <w:keepNext/>
      <w:keepLines/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2BBB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01 СуперЗаголовок"/>
    <w:basedOn w:val="a3"/>
    <w:link w:val="010"/>
    <w:qFormat/>
    <w:rsid w:val="00BA2BBB"/>
    <w:rPr>
      <w:rFonts w:ascii="Myriad Pro Light" w:hAnsi="Myriad Pro Light" w:cs="Gotham Pro Light"/>
      <w:color w:val="990000"/>
      <w:sz w:val="60"/>
      <w:szCs w:val="60"/>
      <w:lang w:val="en-US"/>
    </w:rPr>
  </w:style>
  <w:style w:type="character" w:customStyle="1" w:styleId="010">
    <w:name w:val="01 СуперЗаголовок Знак"/>
    <w:link w:val="01"/>
    <w:rsid w:val="00BA2BBB"/>
    <w:rPr>
      <w:rFonts w:ascii="Myriad Pro Light" w:eastAsia="Calibri" w:hAnsi="Myriad Pro Light" w:cs="Gotham Pro Light"/>
      <w:color w:val="990000"/>
      <w:sz w:val="60"/>
      <w:szCs w:val="60"/>
      <w:lang w:val="en-US" w:eastAsia="ru-RU"/>
    </w:rPr>
  </w:style>
  <w:style w:type="paragraph" w:styleId="a3">
    <w:name w:val="No Spacing"/>
    <w:link w:val="a4"/>
    <w:uiPriority w:val="1"/>
    <w:qFormat/>
    <w:rsid w:val="00BA2BBB"/>
    <w:pPr>
      <w:spacing w:after="0" w:line="240" w:lineRule="auto"/>
    </w:pPr>
    <w:rPr>
      <w:rFonts w:ascii="Calibri" w:hAnsi="Calibri" w:cs="Times New Roman"/>
      <w:sz w:val="20"/>
      <w:szCs w:val="20"/>
      <w:lang w:eastAsia="ru-RU"/>
    </w:rPr>
  </w:style>
  <w:style w:type="paragraph" w:customStyle="1" w:styleId="021">
    <w:name w:val="02 Заголовок 1"/>
    <w:basedOn w:val="a"/>
    <w:link w:val="0210"/>
    <w:qFormat/>
    <w:rsid w:val="00BA2BBB"/>
    <w:pPr>
      <w:spacing w:after="0" w:line="240" w:lineRule="auto"/>
    </w:pPr>
    <w:rPr>
      <w:rFonts w:ascii="Myriad Pro Light" w:hAnsi="Myriad Pro Light" w:cs="Gotham Pro Light"/>
      <w:b/>
      <w:color w:val="990000"/>
      <w:sz w:val="36"/>
      <w:szCs w:val="36"/>
    </w:rPr>
  </w:style>
  <w:style w:type="character" w:customStyle="1" w:styleId="0210">
    <w:name w:val="02 Заголовок 1 Знак"/>
    <w:link w:val="021"/>
    <w:rsid w:val="00BA2BBB"/>
    <w:rPr>
      <w:rFonts w:ascii="Myriad Pro Light" w:eastAsia="Calibri" w:hAnsi="Myriad Pro Light" w:cs="Gotham Pro Light"/>
      <w:b/>
      <w:color w:val="990000"/>
      <w:sz w:val="36"/>
      <w:szCs w:val="36"/>
      <w:lang w:eastAsia="ru-RU"/>
    </w:rPr>
  </w:style>
  <w:style w:type="paragraph" w:customStyle="1" w:styleId="03">
    <w:name w:val="03 Дополнительное выделение"/>
    <w:basedOn w:val="a"/>
    <w:link w:val="030"/>
    <w:qFormat/>
    <w:rsid w:val="00BA2BBB"/>
    <w:pPr>
      <w:spacing w:after="0" w:line="240" w:lineRule="auto"/>
    </w:pPr>
    <w:rPr>
      <w:rFonts w:cs="Segoe UI Light"/>
      <w:b/>
      <w:i/>
      <w:color w:val="595959" w:themeColor="text1" w:themeTint="A6"/>
      <w:sz w:val="26"/>
      <w:szCs w:val="26"/>
    </w:rPr>
  </w:style>
  <w:style w:type="character" w:customStyle="1" w:styleId="030">
    <w:name w:val="03 Дополнительное выделение Знак"/>
    <w:basedOn w:val="a0"/>
    <w:link w:val="03"/>
    <w:rsid w:val="00BA2BBB"/>
    <w:rPr>
      <w:rFonts w:eastAsia="Calibri" w:cs="Segoe UI Light"/>
      <w:b/>
      <w:i/>
      <w:color w:val="595959" w:themeColor="text1" w:themeTint="A6"/>
      <w:sz w:val="26"/>
      <w:szCs w:val="26"/>
      <w:lang w:eastAsia="ru-RU"/>
    </w:rPr>
  </w:style>
  <w:style w:type="paragraph" w:customStyle="1" w:styleId="032">
    <w:name w:val="03 Заголовок 2"/>
    <w:basedOn w:val="a"/>
    <w:link w:val="0320"/>
    <w:qFormat/>
    <w:rsid w:val="00BA2BBB"/>
    <w:pPr>
      <w:spacing w:after="0" w:line="240" w:lineRule="auto"/>
    </w:pPr>
    <w:rPr>
      <w:rFonts w:cs="Gotham Pro Light"/>
      <w:b/>
      <w:color w:val="A50021"/>
      <w:sz w:val="28"/>
      <w:szCs w:val="28"/>
    </w:rPr>
  </w:style>
  <w:style w:type="character" w:customStyle="1" w:styleId="0320">
    <w:name w:val="03 Заголовок 2 Знак"/>
    <w:link w:val="032"/>
    <w:rsid w:val="00BA2BBB"/>
    <w:rPr>
      <w:rFonts w:ascii="Calibri" w:eastAsia="Calibri" w:hAnsi="Calibri" w:cs="Gotham Pro Light"/>
      <w:b/>
      <w:color w:val="A50021"/>
      <w:sz w:val="28"/>
      <w:szCs w:val="28"/>
      <w:lang w:eastAsia="ru-RU"/>
    </w:rPr>
  </w:style>
  <w:style w:type="paragraph" w:customStyle="1" w:styleId="04">
    <w:name w:val="04 Подзаголовок"/>
    <w:basedOn w:val="a3"/>
    <w:link w:val="040"/>
    <w:qFormat/>
    <w:rsid w:val="00BA2BBB"/>
    <w:rPr>
      <w:color w:val="C00000"/>
      <w:sz w:val="28"/>
      <w:szCs w:val="28"/>
      <w:u w:val="single"/>
      <w:lang w:val="en-US"/>
    </w:rPr>
  </w:style>
  <w:style w:type="character" w:customStyle="1" w:styleId="040">
    <w:name w:val="04 Подзаголовок Знак"/>
    <w:link w:val="04"/>
    <w:rsid w:val="00BA2BBB"/>
    <w:rPr>
      <w:rFonts w:ascii="Calibri" w:eastAsia="Calibri" w:hAnsi="Calibri" w:cs="Times New Roman"/>
      <w:color w:val="C00000"/>
      <w:sz w:val="28"/>
      <w:szCs w:val="28"/>
      <w:u w:val="single"/>
      <w:lang w:val="en-US" w:eastAsia="ru-RU"/>
    </w:rPr>
  </w:style>
  <w:style w:type="paragraph" w:customStyle="1" w:styleId="05">
    <w:name w:val="05 Основной текст"/>
    <w:basedOn w:val="a3"/>
    <w:link w:val="050"/>
    <w:qFormat/>
    <w:rsid w:val="00BA2BBB"/>
    <w:rPr>
      <w:rFonts w:ascii="Segoe UI Semilight" w:hAnsi="Segoe UI Semilight" w:cs="Segoe UI Semilight"/>
      <w:color w:val="262626"/>
      <w:sz w:val="21"/>
      <w:szCs w:val="21"/>
    </w:rPr>
  </w:style>
  <w:style w:type="character" w:customStyle="1" w:styleId="050">
    <w:name w:val="05 Основной текст Знак"/>
    <w:link w:val="05"/>
    <w:rsid w:val="00BA2BBB"/>
    <w:rPr>
      <w:rFonts w:ascii="Segoe UI Semilight" w:eastAsia="Calibri" w:hAnsi="Segoe UI Semilight" w:cs="Segoe UI Semilight"/>
      <w:color w:val="262626"/>
      <w:sz w:val="21"/>
      <w:szCs w:val="21"/>
      <w:lang w:eastAsia="ru-RU"/>
    </w:rPr>
  </w:style>
  <w:style w:type="paragraph" w:customStyle="1" w:styleId="06">
    <w:name w:val="06 Выделение"/>
    <w:basedOn w:val="05"/>
    <w:link w:val="060"/>
    <w:qFormat/>
    <w:rsid w:val="00BA2BBB"/>
    <w:rPr>
      <w:rFonts w:ascii="Calibri" w:hAnsi="Calibri"/>
      <w:b/>
      <w:i/>
    </w:rPr>
  </w:style>
  <w:style w:type="character" w:customStyle="1" w:styleId="060">
    <w:name w:val="06 Выделение Знак"/>
    <w:link w:val="06"/>
    <w:rsid w:val="00BA2BBB"/>
    <w:rPr>
      <w:rFonts w:ascii="Calibri" w:eastAsia="Calibri" w:hAnsi="Calibri" w:cs="Segoe UI Semilight"/>
      <w:b/>
      <w:i/>
      <w:color w:val="262626"/>
      <w:sz w:val="21"/>
      <w:szCs w:val="21"/>
      <w:lang w:eastAsia="ru-RU"/>
    </w:rPr>
  </w:style>
  <w:style w:type="paragraph" w:customStyle="1" w:styleId="07">
    <w:name w:val="07 Надпись"/>
    <w:basedOn w:val="a3"/>
    <w:link w:val="070"/>
    <w:qFormat/>
    <w:rsid w:val="00BA2BBB"/>
    <w:rPr>
      <w:rFonts w:ascii="Segoe UI Semilight" w:hAnsi="Segoe UI Semilight" w:cs="Segoe UI Semilight"/>
    </w:rPr>
  </w:style>
  <w:style w:type="character" w:customStyle="1" w:styleId="070">
    <w:name w:val="07 Надпись Знак"/>
    <w:link w:val="07"/>
    <w:rsid w:val="00BA2BBB"/>
    <w:rPr>
      <w:rFonts w:ascii="Segoe UI Semilight" w:eastAsia="Calibri" w:hAnsi="Segoe UI Semilight" w:cs="Segoe UI Semilight"/>
      <w:sz w:val="20"/>
      <w:szCs w:val="20"/>
      <w:lang w:eastAsia="ru-RU"/>
    </w:rPr>
  </w:style>
  <w:style w:type="paragraph" w:customStyle="1" w:styleId="08">
    <w:name w:val="08 Запасной заголовок"/>
    <w:basedOn w:val="01"/>
    <w:link w:val="080"/>
    <w:qFormat/>
    <w:rsid w:val="00BA2BBB"/>
    <w:rPr>
      <w:b/>
      <w:sz w:val="24"/>
      <w:szCs w:val="24"/>
    </w:rPr>
  </w:style>
  <w:style w:type="character" w:customStyle="1" w:styleId="080">
    <w:name w:val="08 Запасной заголовок Знак"/>
    <w:link w:val="08"/>
    <w:rsid w:val="00BA2BBB"/>
    <w:rPr>
      <w:rFonts w:ascii="Myriad Pro Light" w:eastAsia="Calibri" w:hAnsi="Myriad Pro Light" w:cs="Gotham Pro Light"/>
      <w:b/>
      <w:color w:val="990000"/>
      <w:sz w:val="24"/>
      <w:szCs w:val="24"/>
      <w:lang w:val="en-US" w:eastAsia="ru-RU"/>
    </w:rPr>
  </w:style>
  <w:style w:type="paragraph" w:customStyle="1" w:styleId="a1116">
    <w:name w:val="a1 Заголовок 1 (колибри 16)"/>
    <w:basedOn w:val="a3"/>
    <w:link w:val="a11160"/>
    <w:autoRedefine/>
    <w:qFormat/>
    <w:rsid w:val="00BA2BBB"/>
    <w:pPr>
      <w:spacing w:line="400" w:lineRule="exact"/>
      <w:jc w:val="right"/>
    </w:pPr>
    <w:rPr>
      <w:rFonts w:cs="Arial"/>
      <w:sz w:val="18"/>
      <w:szCs w:val="18"/>
    </w:rPr>
  </w:style>
  <w:style w:type="character" w:customStyle="1" w:styleId="a11160">
    <w:name w:val="a1 Заголовок 1 (колибри 16) Знак"/>
    <w:basedOn w:val="a0"/>
    <w:link w:val="a1116"/>
    <w:rsid w:val="00BA2BBB"/>
    <w:rPr>
      <w:rFonts w:ascii="Calibri" w:eastAsia="Calibri" w:hAnsi="Calibri" w:cs="Arial"/>
      <w:sz w:val="18"/>
      <w:szCs w:val="18"/>
      <w:lang w:eastAsia="ru-RU"/>
    </w:rPr>
  </w:style>
  <w:style w:type="character" w:customStyle="1" w:styleId="forumdesc1">
    <w:name w:val="forumdesc1"/>
    <w:basedOn w:val="a0"/>
    <w:uiPriority w:val="99"/>
    <w:rsid w:val="00BA2BBB"/>
    <w:rPr>
      <w:rFonts w:cs="Times New Roman"/>
      <w:color w:val="717274"/>
      <w:sz w:val="18"/>
      <w:szCs w:val="18"/>
    </w:rPr>
  </w:style>
  <w:style w:type="paragraph" w:customStyle="1" w:styleId="msolistparagraph0">
    <w:name w:val="msolistparagraph"/>
    <w:basedOn w:val="a"/>
    <w:uiPriority w:val="99"/>
    <w:rsid w:val="00BA2BBB"/>
    <w:pPr>
      <w:ind w:left="720"/>
    </w:pPr>
  </w:style>
  <w:style w:type="character" w:customStyle="1" w:styleId="navigation">
    <w:name w:val="navigation"/>
    <w:basedOn w:val="a0"/>
    <w:rsid w:val="00BA2BBB"/>
    <w:rPr>
      <w:rFonts w:cs="Times New Roman"/>
    </w:rPr>
  </w:style>
  <w:style w:type="character" w:customStyle="1" w:styleId="navigation1">
    <w:name w:val="navigation1"/>
    <w:basedOn w:val="a0"/>
    <w:uiPriority w:val="99"/>
    <w:rsid w:val="00BA2BBB"/>
    <w:rPr>
      <w:rFonts w:cs="Times New Roman"/>
      <w:color w:val="747474"/>
    </w:rPr>
  </w:style>
  <w:style w:type="paragraph" w:customStyle="1" w:styleId="2213">
    <w:name w:val="а2 Заголовок 2 (колибри 13"/>
    <w:aliases w:val="ж)"/>
    <w:basedOn w:val="a"/>
    <w:rsid w:val="00BA2BBB"/>
    <w:pPr>
      <w:spacing w:after="0" w:line="240" w:lineRule="auto"/>
    </w:pPr>
    <w:rPr>
      <w:rFonts w:ascii="Segoe UI Light" w:hAnsi="Segoe UI Light" w:cs="Segoe UI Light"/>
      <w:b/>
      <w:sz w:val="20"/>
      <w:szCs w:val="20"/>
    </w:rPr>
  </w:style>
  <w:style w:type="paragraph" w:customStyle="1" w:styleId="21">
    <w:name w:val="а2 Стиль1"/>
    <w:basedOn w:val="a"/>
    <w:link w:val="210"/>
    <w:qFormat/>
    <w:rsid w:val="00BA2BBB"/>
    <w:pPr>
      <w:spacing w:after="0" w:line="240" w:lineRule="auto"/>
    </w:pPr>
    <w:rPr>
      <w:rFonts w:cs="Segoe UI Light"/>
      <w:b/>
      <w:color w:val="7F7F7F" w:themeColor="text1" w:themeTint="80"/>
      <w:sz w:val="26"/>
      <w:szCs w:val="26"/>
    </w:rPr>
  </w:style>
  <w:style w:type="character" w:customStyle="1" w:styleId="210">
    <w:name w:val="а2 Стиль1 Знак"/>
    <w:basedOn w:val="a0"/>
    <w:link w:val="21"/>
    <w:rsid w:val="00BA2BBB"/>
    <w:rPr>
      <w:rFonts w:ascii="Calibri" w:eastAsia="Calibri" w:hAnsi="Calibri" w:cs="Segoe UI Light"/>
      <w:b/>
      <w:color w:val="7F7F7F" w:themeColor="text1" w:themeTint="80"/>
      <w:sz w:val="26"/>
      <w:szCs w:val="26"/>
      <w:lang w:eastAsia="ru-RU"/>
    </w:rPr>
  </w:style>
  <w:style w:type="paragraph" w:customStyle="1" w:styleId="312">
    <w:name w:val="а3 Подзаголовок (колибри 12"/>
    <w:aliases w:val="ж,к)"/>
    <w:basedOn w:val="2213"/>
    <w:rsid w:val="00BA2BBB"/>
  </w:style>
  <w:style w:type="paragraph" w:customStyle="1" w:styleId="31">
    <w:name w:val="а3 Стиль1"/>
    <w:basedOn w:val="a"/>
    <w:link w:val="310"/>
    <w:qFormat/>
    <w:rsid w:val="00BA2BBB"/>
    <w:pPr>
      <w:spacing w:after="0" w:line="240" w:lineRule="auto"/>
    </w:pPr>
    <w:rPr>
      <w:rFonts w:cs="Segoe UI Light"/>
      <w:b/>
      <w:i/>
      <w:color w:val="000000" w:themeColor="text1"/>
      <w:sz w:val="24"/>
      <w:szCs w:val="24"/>
    </w:rPr>
  </w:style>
  <w:style w:type="character" w:customStyle="1" w:styleId="310">
    <w:name w:val="а3 Стиль1 Знак"/>
    <w:basedOn w:val="a0"/>
    <w:link w:val="31"/>
    <w:rsid w:val="00BA2BBB"/>
    <w:rPr>
      <w:rFonts w:ascii="Calibri" w:eastAsia="Calibri" w:hAnsi="Calibri" w:cs="Segoe UI Light"/>
      <w:b/>
      <w:i/>
      <w:color w:val="000000" w:themeColor="text1"/>
      <w:sz w:val="24"/>
      <w:szCs w:val="24"/>
      <w:lang w:eastAsia="ru-RU"/>
    </w:rPr>
  </w:style>
  <w:style w:type="paragraph" w:customStyle="1" w:styleId="411">
    <w:name w:val="а4 Сегое 11"/>
    <w:basedOn w:val="a3"/>
    <w:link w:val="4110"/>
    <w:rsid w:val="00BA2BBB"/>
    <w:rPr>
      <w:rFonts w:ascii="Segoe UI Light" w:hAnsi="Segoe UI Light" w:cs="Segoe UI Light"/>
    </w:rPr>
  </w:style>
  <w:style w:type="character" w:customStyle="1" w:styleId="4110">
    <w:name w:val="а4 Сегое 11 Знак"/>
    <w:basedOn w:val="a0"/>
    <w:link w:val="411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customStyle="1" w:styleId="510">
    <w:name w:val="а5 Сегое 10"/>
    <w:basedOn w:val="a3"/>
    <w:link w:val="5100"/>
    <w:rsid w:val="00BA2BBB"/>
    <w:rPr>
      <w:rFonts w:ascii="Segoe UI Light" w:hAnsi="Segoe UI Light" w:cs="Segoe UI Light"/>
    </w:rPr>
  </w:style>
  <w:style w:type="character" w:customStyle="1" w:styleId="5100">
    <w:name w:val="а5 Сегое 10 Знак"/>
    <w:basedOn w:val="a0"/>
    <w:link w:val="510"/>
    <w:rsid w:val="00BA2BBB"/>
    <w:rPr>
      <w:rFonts w:ascii="Segoe UI Light" w:eastAsia="Calibri" w:hAnsi="Segoe UI Light" w:cs="Segoe UI Light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BA2BBB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BA2BBB"/>
    <w:rPr>
      <w:rFonts w:ascii="Calibri" w:eastAsia="Calibri" w:hAnsi="Calibri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A2BBB"/>
    <w:rPr>
      <w:rFonts w:ascii="Calibri" w:eastAsia="Calibri" w:hAnsi="Calibri" w:cs="Times New Roman"/>
      <w:lang w:eastAsia="ru-RU"/>
    </w:rPr>
  </w:style>
  <w:style w:type="character" w:styleId="a8">
    <w:name w:val="Emphasis"/>
    <w:uiPriority w:val="20"/>
    <w:qFormat/>
    <w:rsid w:val="00BA2BBB"/>
    <w:rPr>
      <w:i/>
      <w:iCs/>
    </w:rPr>
  </w:style>
  <w:style w:type="paragraph" w:styleId="a9">
    <w:name w:val="Intense Quote"/>
    <w:basedOn w:val="a"/>
    <w:next w:val="a"/>
    <w:link w:val="aa"/>
    <w:uiPriority w:val="30"/>
    <w:qFormat/>
    <w:rsid w:val="00BA2BB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</w:rPr>
  </w:style>
  <w:style w:type="character" w:customStyle="1" w:styleId="aa">
    <w:name w:val="Выделенная цитата Знак"/>
    <w:link w:val="a9"/>
    <w:uiPriority w:val="30"/>
    <w:rsid w:val="00BA2BBB"/>
    <w:rPr>
      <w:rFonts w:ascii="Calibri" w:eastAsia="Calibri" w:hAnsi="Calibri" w:cs="Times New Roman"/>
      <w:b/>
      <w:bCs/>
      <w:i/>
      <w:iCs/>
      <w:color w:val="4F81BD"/>
      <w:sz w:val="20"/>
      <w:szCs w:val="20"/>
      <w:lang w:eastAsia="ru-RU"/>
    </w:rPr>
  </w:style>
  <w:style w:type="character" w:styleId="ab">
    <w:name w:val="Hyperlink"/>
    <w:basedOn w:val="a0"/>
    <w:uiPriority w:val="99"/>
    <w:rsid w:val="00BA2BBB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BA2BBB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semiHidden/>
    <w:rsid w:val="00BA2BBB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link w:val="4"/>
    <w:uiPriority w:val="9"/>
    <w:semiHidden/>
    <w:rsid w:val="00BA2BBB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link w:val="5"/>
    <w:uiPriority w:val="9"/>
    <w:semiHidden/>
    <w:rsid w:val="00BA2BBB"/>
    <w:rPr>
      <w:rFonts w:ascii="Cambria" w:eastAsia="Times New Roman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link w:val="6"/>
    <w:uiPriority w:val="9"/>
    <w:semiHidden/>
    <w:rsid w:val="00BA2BBB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customStyle="1" w:styleId="70">
    <w:name w:val="Заголовок 7 Знак"/>
    <w:link w:val="7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customStyle="1" w:styleId="80">
    <w:name w:val="Заголовок 8 Знак"/>
    <w:link w:val="8"/>
    <w:uiPriority w:val="9"/>
    <w:semiHidden/>
    <w:rsid w:val="00BA2BB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link w:val="9"/>
    <w:uiPriority w:val="9"/>
    <w:semiHidden/>
    <w:rsid w:val="00BA2BB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BA2BBB"/>
    <w:pPr>
      <w:outlineLvl w:val="9"/>
    </w:pPr>
  </w:style>
  <w:style w:type="paragraph" w:styleId="ad">
    <w:name w:val="Title"/>
    <w:basedOn w:val="a"/>
    <w:next w:val="a"/>
    <w:link w:val="ae"/>
    <w:uiPriority w:val="10"/>
    <w:qFormat/>
    <w:rsid w:val="00BA2BB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d"/>
    <w:uiPriority w:val="10"/>
    <w:rsid w:val="00BA2BBB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character" w:styleId="af">
    <w:name w:val="Book Title"/>
    <w:uiPriority w:val="33"/>
    <w:qFormat/>
    <w:rsid w:val="00BA2BBB"/>
    <w:rPr>
      <w:b/>
      <w:bCs/>
      <w:smallCaps/>
      <w:spacing w:val="5"/>
    </w:rPr>
  </w:style>
  <w:style w:type="paragraph" w:styleId="af0">
    <w:name w:val="footer"/>
    <w:basedOn w:val="a"/>
    <w:link w:val="af1"/>
    <w:uiPriority w:val="99"/>
    <w:unhideWhenUsed/>
    <w:rsid w:val="00BA2BB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A2BBB"/>
    <w:rPr>
      <w:rFonts w:ascii="Calibri" w:eastAsia="Calibri" w:hAnsi="Calibri" w:cs="Times New Roman"/>
      <w:lang w:eastAsia="ru-RU"/>
    </w:rPr>
  </w:style>
  <w:style w:type="paragraph" w:styleId="af2">
    <w:name w:val="Body Text"/>
    <w:basedOn w:val="a"/>
    <w:link w:val="af3"/>
    <w:uiPriority w:val="1"/>
    <w:qFormat/>
    <w:rsid w:val="00BA2BBB"/>
    <w:pPr>
      <w:widowControl w:val="0"/>
      <w:autoSpaceDE w:val="0"/>
      <w:autoSpaceDN w:val="0"/>
      <w:adjustRightInd w:val="0"/>
      <w:spacing w:after="0" w:line="240" w:lineRule="auto"/>
      <w:ind w:left="1363"/>
    </w:pPr>
    <w:rPr>
      <w:rFonts w:ascii="Myriad Pro Light SemiExt" w:eastAsia="Times New Roman" w:hAnsi="Myriad Pro Light SemiExt" w:cs="Myriad Pro Light SemiExt"/>
      <w:sz w:val="20"/>
      <w:szCs w:val="20"/>
    </w:rPr>
  </w:style>
  <w:style w:type="character" w:customStyle="1" w:styleId="af3">
    <w:name w:val="Основной текст Знак"/>
    <w:link w:val="af2"/>
    <w:uiPriority w:val="1"/>
    <w:rsid w:val="00BA2BBB"/>
    <w:rPr>
      <w:rFonts w:ascii="Myriad Pro Light SemiExt" w:eastAsia="Times New Roman" w:hAnsi="Myriad Pro Light SemiExt" w:cs="Myriad Pro Light SemiExt"/>
      <w:sz w:val="20"/>
      <w:szCs w:val="20"/>
      <w:lang w:eastAsia="ru-RU"/>
    </w:rPr>
  </w:style>
  <w:style w:type="paragraph" w:styleId="af4">
    <w:name w:val="Subtitle"/>
    <w:basedOn w:val="a"/>
    <w:next w:val="a"/>
    <w:link w:val="af5"/>
    <w:uiPriority w:val="11"/>
    <w:qFormat/>
    <w:rsid w:val="00BA2BBB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link w:val="af4"/>
    <w:uiPriority w:val="11"/>
    <w:rsid w:val="00BA2BB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6">
    <w:name w:val="FollowedHyperlink"/>
    <w:basedOn w:val="a0"/>
    <w:uiPriority w:val="99"/>
    <w:semiHidden/>
    <w:unhideWhenUsed/>
    <w:rsid w:val="00BA2BBB"/>
    <w:rPr>
      <w:rFonts w:cs="Times New Roman"/>
      <w:color w:val="954F72" w:themeColor="followedHyperlink"/>
      <w:u w:val="single"/>
    </w:rPr>
  </w:style>
  <w:style w:type="character" w:styleId="af7">
    <w:name w:val="Intense Reference"/>
    <w:uiPriority w:val="32"/>
    <w:qFormat/>
    <w:rsid w:val="00BA2BBB"/>
    <w:rPr>
      <w:b/>
      <w:bCs/>
      <w:smallCaps/>
      <w:color w:val="C0504D"/>
      <w:spacing w:val="5"/>
      <w:u w:val="single"/>
    </w:rPr>
  </w:style>
  <w:style w:type="character" w:styleId="af8">
    <w:name w:val="Intense Emphasis"/>
    <w:uiPriority w:val="21"/>
    <w:qFormat/>
    <w:rsid w:val="00BA2BBB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BA2BBB"/>
    <w:rPr>
      <w:smallCaps/>
      <w:color w:val="C0504D"/>
      <w:u w:val="single"/>
    </w:rPr>
  </w:style>
  <w:style w:type="character" w:styleId="afa">
    <w:name w:val="Subtle Emphasis"/>
    <w:uiPriority w:val="19"/>
    <w:qFormat/>
    <w:rsid w:val="00BA2BBB"/>
    <w:rPr>
      <w:i/>
      <w:iCs/>
      <w:color w:val="808080"/>
    </w:rPr>
  </w:style>
  <w:style w:type="character" w:styleId="afb">
    <w:name w:val="Strong"/>
    <w:uiPriority w:val="22"/>
    <w:qFormat/>
    <w:rsid w:val="00BA2BBB"/>
    <w:rPr>
      <w:b/>
      <w:bCs/>
    </w:rPr>
  </w:style>
  <w:style w:type="paragraph" w:styleId="afc">
    <w:name w:val="Plain Text"/>
    <w:basedOn w:val="a"/>
    <w:link w:val="afd"/>
    <w:uiPriority w:val="99"/>
    <w:semiHidden/>
    <w:unhideWhenUsed/>
    <w:rsid w:val="00BA2BBB"/>
    <w:rPr>
      <w:rFonts w:ascii="Consolas" w:hAnsi="Consolas"/>
      <w:sz w:val="21"/>
      <w:szCs w:val="21"/>
      <w:lang w:eastAsia="en-US"/>
    </w:rPr>
  </w:style>
  <w:style w:type="character" w:customStyle="1" w:styleId="afd">
    <w:name w:val="Текст Знак"/>
    <w:basedOn w:val="a0"/>
    <w:link w:val="afc"/>
    <w:uiPriority w:val="99"/>
    <w:semiHidden/>
    <w:rsid w:val="00BA2BBB"/>
    <w:rPr>
      <w:rFonts w:ascii="Consolas" w:eastAsia="Calibri" w:hAnsi="Consolas" w:cs="Times New Roman"/>
      <w:sz w:val="21"/>
      <w:szCs w:val="21"/>
    </w:rPr>
  </w:style>
  <w:style w:type="paragraph" w:styleId="afe">
    <w:name w:val="Balloon Text"/>
    <w:basedOn w:val="a"/>
    <w:link w:val="aff"/>
    <w:uiPriority w:val="99"/>
    <w:semiHidden/>
    <w:unhideWhenUsed/>
    <w:rsid w:val="00BA2BBB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BA2BBB"/>
    <w:rPr>
      <w:rFonts w:ascii="Tahoma" w:eastAsia="Calibri" w:hAnsi="Tahoma" w:cs="Tahoma"/>
      <w:sz w:val="16"/>
      <w:szCs w:val="16"/>
      <w:lang w:eastAsia="ru-RU"/>
    </w:rPr>
  </w:style>
  <w:style w:type="paragraph" w:styleId="22">
    <w:name w:val="Quote"/>
    <w:basedOn w:val="a"/>
    <w:next w:val="a"/>
    <w:link w:val="23"/>
    <w:uiPriority w:val="29"/>
    <w:qFormat/>
    <w:rsid w:val="00BA2BBB"/>
    <w:rPr>
      <w:i/>
      <w:iCs/>
      <w:color w:val="000000"/>
      <w:sz w:val="20"/>
      <w:szCs w:val="20"/>
    </w:rPr>
  </w:style>
  <w:style w:type="character" w:customStyle="1" w:styleId="23">
    <w:name w:val="Цитата 2 Знак"/>
    <w:link w:val="22"/>
    <w:uiPriority w:val="29"/>
    <w:rsid w:val="00BA2BBB"/>
    <w:rPr>
      <w:rFonts w:ascii="Calibri" w:eastAsia="Calibri" w:hAnsi="Calibri" w:cs="Times New Roman"/>
      <w:i/>
      <w:iCs/>
      <w:color w:val="000000"/>
      <w:sz w:val="20"/>
      <w:szCs w:val="20"/>
      <w:lang w:eastAsia="ru-RU"/>
    </w:rPr>
  </w:style>
  <w:style w:type="paragraph" w:styleId="aff0">
    <w:name w:val="Normal (Web)"/>
    <w:basedOn w:val="a"/>
    <w:uiPriority w:val="99"/>
    <w:semiHidden/>
    <w:unhideWhenUsed/>
    <w:rsid w:val="0051098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table" w:styleId="aff1">
    <w:name w:val="Table Grid"/>
    <w:basedOn w:val="a1"/>
    <w:uiPriority w:val="39"/>
    <w:rsid w:val="002B6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4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 Бухтеев</dc:creator>
  <cp:lastModifiedBy>Дина Опутина</cp:lastModifiedBy>
  <cp:revision>2</cp:revision>
  <cp:lastPrinted>2018-02-14T08:46:00Z</cp:lastPrinted>
  <dcterms:created xsi:type="dcterms:W3CDTF">2021-12-03T12:54:00Z</dcterms:created>
  <dcterms:modified xsi:type="dcterms:W3CDTF">2021-12-03T12:54:00Z</dcterms:modified>
</cp:coreProperties>
</file>