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14D6B" w:rsidRPr="000A2BCD">
        <w:rPr>
          <w:color w:val="000000" w:themeColor="text1"/>
          <w:sz w:val="22"/>
          <w:szCs w:val="22"/>
        </w:rPr>
        <w:t>Садыгова</w:t>
      </w:r>
      <w:proofErr w:type="spellEnd"/>
      <w:r w:rsidR="00714D6B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714D6B" w:rsidRPr="000A2BCD">
        <w:rPr>
          <w:color w:val="000000" w:themeColor="text1"/>
          <w:sz w:val="22"/>
          <w:szCs w:val="22"/>
        </w:rPr>
        <w:t>Сафарали</w:t>
      </w:r>
      <w:proofErr w:type="spellEnd"/>
      <w:r w:rsidR="00714D6B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714D6B" w:rsidRPr="000A2BCD">
        <w:rPr>
          <w:color w:val="000000" w:themeColor="text1"/>
          <w:sz w:val="22"/>
          <w:szCs w:val="22"/>
        </w:rPr>
        <w:t>Гаджибала</w:t>
      </w:r>
      <w:proofErr w:type="spellEnd"/>
      <w:r w:rsidR="00714D6B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714D6B" w:rsidRPr="000A2BCD">
        <w:rPr>
          <w:color w:val="000000" w:themeColor="text1"/>
          <w:sz w:val="22"/>
          <w:szCs w:val="22"/>
        </w:rPr>
        <w:t>Оглы</w:t>
      </w:r>
      <w:proofErr w:type="spellEnd"/>
      <w:r w:rsidR="00714D6B" w:rsidRPr="000A2BCD">
        <w:rPr>
          <w:color w:val="000000" w:themeColor="text1"/>
          <w:sz w:val="22"/>
          <w:szCs w:val="22"/>
        </w:rPr>
        <w:t xml:space="preserve"> </w:t>
      </w:r>
      <w:r w:rsidR="00714D6B" w:rsidRPr="003D7BA6">
        <w:rPr>
          <w:sz w:val="22"/>
          <w:szCs w:val="22"/>
        </w:rPr>
        <w:t>Корчагин Павел Олегович</w:t>
      </w:r>
      <w:r w:rsidR="00714D6B" w:rsidRPr="001917CD">
        <w:rPr>
          <w:sz w:val="22"/>
          <w:szCs w:val="22"/>
        </w:rPr>
        <w:t xml:space="preserve">, </w:t>
      </w:r>
      <w:r w:rsidR="00714D6B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714D6B" w:rsidRPr="000A2BCD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26.08.2020 по делу № А56-50706/2020, Определения Арбитражного суда города Санкт-Петербурга и Ленинградской области от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14D6B">
        <w:rPr>
          <w:sz w:val="22"/>
          <w:szCs w:val="22"/>
          <w:lang w:eastAsia="fa-IR" w:bidi="fa-IR"/>
        </w:rPr>
        <w:t>Садыгова</w:t>
      </w:r>
      <w:proofErr w:type="spellEnd"/>
      <w:r w:rsidR="00714D6B">
        <w:rPr>
          <w:sz w:val="22"/>
          <w:szCs w:val="22"/>
          <w:lang w:eastAsia="fa-IR" w:bidi="fa-IR"/>
        </w:rPr>
        <w:t xml:space="preserve"> С.Г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714D6B" w:rsidRDefault="00714D6B" w:rsidP="0011794D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Садыгова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Сафарали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Гаджибала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1" w:name="_GoBack"/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0E6ED7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14D6B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632</Words>
  <Characters>3604</Characters>
  <Application>Microsoft Office Word</Application>
  <DocSecurity>0</DocSecurity>
  <Lines>30</Lines>
  <Paragraphs>8</Paragraphs>
  <ScaleCrop>false</ScaleCrop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2022-03-12T18:35:00Z</dcterms:modified>
</cp:coreProperties>
</file>