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94DE" w14:textId="77777777"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14:paraId="4166FA17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14:paraId="160EFFEA" w14:textId="77777777" w:rsidTr="00730BFC">
        <w:trPr>
          <w:jc w:val="center"/>
        </w:trPr>
        <w:tc>
          <w:tcPr>
            <w:tcW w:w="4785" w:type="dxa"/>
          </w:tcPr>
          <w:p w14:paraId="26951E59" w14:textId="77777777"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14:paraId="41B9F594" w14:textId="5A7CFADB" w:rsidR="00730BFC" w:rsidRPr="002A2D88" w:rsidRDefault="00E7486E" w:rsidP="00C36463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</w:t>
            </w:r>
            <w:r w:rsidR="00C36463">
              <w:rPr>
                <w:sz w:val="20"/>
              </w:rPr>
              <w:t>2</w:t>
            </w:r>
            <w:r w:rsidR="00A7124E">
              <w:rPr>
                <w:sz w:val="20"/>
              </w:rPr>
              <w:t>1</w:t>
            </w:r>
          </w:p>
        </w:tc>
      </w:tr>
    </w:tbl>
    <w:p w14:paraId="587C82FB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3BB9C242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605E271B" w14:textId="2D42B889" w:rsidR="00157E08" w:rsidRPr="002A2D88" w:rsidRDefault="00A7124E" w:rsidP="00E7486E">
      <w:pPr>
        <w:jc w:val="both"/>
        <w:rPr>
          <w:sz w:val="20"/>
          <w:szCs w:val="20"/>
        </w:rPr>
      </w:pPr>
      <w:r w:rsidRPr="00A7124E">
        <w:rPr>
          <w:b/>
          <w:sz w:val="20"/>
          <w:szCs w:val="20"/>
        </w:rPr>
        <w:t>Акционерное общество «Завод путевых конструкций»</w:t>
      </w:r>
      <w:r>
        <w:rPr>
          <w:b/>
          <w:sz w:val="20"/>
          <w:szCs w:val="20"/>
        </w:rPr>
        <w:t xml:space="preserve"> (АО «ЗПК»)</w:t>
      </w:r>
      <w:r w:rsidRPr="00A7124E">
        <w:rPr>
          <w:b/>
          <w:sz w:val="20"/>
          <w:szCs w:val="20"/>
        </w:rPr>
        <w:t xml:space="preserve"> в лице конкурсного управляющего Симаковой Аллы Сергеевны, </w:t>
      </w:r>
      <w:r w:rsidRPr="00A7124E">
        <w:rPr>
          <w:bCs/>
          <w:sz w:val="20"/>
          <w:szCs w:val="20"/>
        </w:rPr>
        <w:t>действующей на основании решения Арбитражного суда города Санкт-Петербурга и Ленинградской области от 23.09.2019 по делу № А56-80497/2018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 w:rsidR="00726938"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14:paraId="170F1B71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14:paraId="399C6F5B" w14:textId="77777777"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14:paraId="4168BD77" w14:textId="77777777"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0B6B36">
        <w:rPr>
          <w:sz w:val="20"/>
          <w:szCs w:val="20"/>
        </w:rPr>
        <w:t>2</w:t>
      </w:r>
      <w:r w:rsidR="0093634B">
        <w:rPr>
          <w:sz w:val="20"/>
          <w:szCs w:val="20"/>
        </w:rPr>
        <w:t>0</w:t>
      </w:r>
      <w:r w:rsidR="00192C2A" w:rsidRPr="002A2D88">
        <w:rPr>
          <w:sz w:val="20"/>
          <w:szCs w:val="20"/>
        </w:rPr>
        <w:t xml:space="preserve"> (</w:t>
      </w:r>
      <w:r w:rsidR="000B6B36">
        <w:rPr>
          <w:sz w:val="20"/>
          <w:szCs w:val="20"/>
        </w:rPr>
        <w:t>двадцати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C36463">
        <w:rPr>
          <w:sz w:val="20"/>
          <w:szCs w:val="20"/>
        </w:rPr>
        <w:t>1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14:paraId="6A395C0A" w14:textId="67D93EA4"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A7124E">
        <w:rPr>
          <w:sz w:val="20"/>
          <w:szCs w:val="20"/>
        </w:rPr>
        <w:t>АО</w:t>
      </w:r>
      <w:r w:rsidR="00726938" w:rsidRPr="00726938">
        <w:rPr>
          <w:sz w:val="20"/>
          <w:szCs w:val="20"/>
        </w:rPr>
        <w:t xml:space="preserve"> «</w:t>
      </w:r>
      <w:r w:rsidR="00A7124E">
        <w:rPr>
          <w:sz w:val="20"/>
          <w:szCs w:val="20"/>
        </w:rPr>
        <w:t>ЗПК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C36463">
        <w:rPr>
          <w:sz w:val="20"/>
          <w:szCs w:val="20"/>
        </w:rPr>
        <w:t>"</w:t>
      </w:r>
      <w:proofErr w:type="spellStart"/>
      <w:r w:rsidR="005C5870" w:rsidRPr="00C36463">
        <w:rPr>
          <w:sz w:val="20"/>
          <w:szCs w:val="20"/>
        </w:rPr>
        <w:t>Ру</w:t>
      </w:r>
      <w:proofErr w:type="spellEnd"/>
      <w:r w:rsidR="005C5870" w:rsidRPr="00C36463">
        <w:rPr>
          <w:sz w:val="20"/>
          <w:szCs w:val="20"/>
        </w:rPr>
        <w:t>-Трейд" (http://www.ru-trade24.ru/)</w:t>
      </w:r>
      <w:r w:rsidR="00F67B50" w:rsidRPr="00C36463">
        <w:rPr>
          <w:sz w:val="20"/>
          <w:szCs w:val="20"/>
        </w:rPr>
        <w:t xml:space="preserve"> в сети Интернет</w:t>
      </w:r>
      <w:r w:rsidR="00845ED4" w:rsidRPr="00C36463">
        <w:rPr>
          <w:color w:val="000000"/>
          <w:sz w:val="20"/>
          <w:szCs w:val="20"/>
          <w:shd w:val="clear" w:color="auto" w:fill="FFFFFF"/>
        </w:rPr>
        <w:t>,</w:t>
      </w:r>
      <w:r w:rsidR="00845ED4" w:rsidRPr="00C36463">
        <w:rPr>
          <w:sz w:val="20"/>
          <w:szCs w:val="20"/>
        </w:rPr>
        <w:t xml:space="preserve"> </w:t>
      </w:r>
      <w:r w:rsidR="00193CA7" w:rsidRPr="00C36463">
        <w:rPr>
          <w:sz w:val="20"/>
          <w:szCs w:val="20"/>
        </w:rPr>
        <w:t>[ ]</w:t>
      </w:r>
      <w:r w:rsidRPr="00C36463">
        <w:rPr>
          <w:sz w:val="20"/>
          <w:szCs w:val="20"/>
        </w:rPr>
        <w:t xml:space="preserve">, в части торгов по продаже имущества </w:t>
      </w:r>
      <w:r w:rsidR="00A7124E">
        <w:rPr>
          <w:sz w:val="20"/>
          <w:szCs w:val="20"/>
        </w:rPr>
        <w:t>АО</w:t>
      </w:r>
      <w:r w:rsidR="005C5870" w:rsidRPr="00C36463">
        <w:rPr>
          <w:sz w:val="20"/>
          <w:szCs w:val="20"/>
        </w:rPr>
        <w:t xml:space="preserve"> «</w:t>
      </w:r>
      <w:r w:rsidR="00A7124E">
        <w:rPr>
          <w:sz w:val="20"/>
          <w:szCs w:val="20"/>
        </w:rPr>
        <w:t>ЗПК</w:t>
      </w:r>
      <w:r w:rsidR="005C5870" w:rsidRPr="00C36463">
        <w:rPr>
          <w:sz w:val="20"/>
          <w:szCs w:val="20"/>
        </w:rPr>
        <w:t>»</w:t>
      </w:r>
      <w:r w:rsidR="00FA3048" w:rsidRPr="00C36463">
        <w:rPr>
          <w:sz w:val="20"/>
          <w:szCs w:val="20"/>
        </w:rPr>
        <w:t xml:space="preserve"> </w:t>
      </w:r>
      <w:r w:rsidRPr="00C36463">
        <w:rPr>
          <w:sz w:val="20"/>
          <w:szCs w:val="20"/>
        </w:rPr>
        <w:t>в состав</w:t>
      </w:r>
      <w:r w:rsidR="00712D4F" w:rsidRPr="00C36463">
        <w:rPr>
          <w:sz w:val="20"/>
          <w:szCs w:val="20"/>
        </w:rPr>
        <w:t>е</w:t>
      </w:r>
      <w:r w:rsidRPr="00C36463">
        <w:rPr>
          <w:sz w:val="20"/>
          <w:szCs w:val="20"/>
        </w:rPr>
        <w:t xml:space="preserve"> лота</w:t>
      </w:r>
      <w:r w:rsidR="00845ED4" w:rsidRPr="00C36463">
        <w:rPr>
          <w:sz w:val="20"/>
          <w:szCs w:val="20"/>
        </w:rPr>
        <w:t xml:space="preserve"> №</w:t>
      </w:r>
      <w:r w:rsidRPr="00C36463">
        <w:rPr>
          <w:sz w:val="20"/>
          <w:szCs w:val="20"/>
        </w:rPr>
        <w:t xml:space="preserve"> </w:t>
      </w:r>
      <w:r w:rsidR="008D2287" w:rsidRPr="008D2287">
        <w:rPr>
          <w:sz w:val="20"/>
          <w:szCs w:val="20"/>
        </w:rPr>
        <w:t>[ ]</w:t>
      </w:r>
      <w:r w:rsidR="00712D4F" w:rsidRPr="00C36463">
        <w:rPr>
          <w:sz w:val="20"/>
          <w:szCs w:val="20"/>
        </w:rPr>
        <w:t xml:space="preserve"> с </w:t>
      </w:r>
      <w:r w:rsidRPr="00C36463">
        <w:rPr>
          <w:sz w:val="20"/>
          <w:szCs w:val="20"/>
        </w:rPr>
        <w:t>начальн</w:t>
      </w:r>
      <w:r w:rsidR="00712D4F" w:rsidRPr="00C36463">
        <w:rPr>
          <w:sz w:val="20"/>
          <w:szCs w:val="20"/>
        </w:rPr>
        <w:t xml:space="preserve">ой </w:t>
      </w:r>
      <w:r w:rsidRPr="00C36463">
        <w:rPr>
          <w:sz w:val="20"/>
          <w:szCs w:val="20"/>
        </w:rPr>
        <w:t>цен</w:t>
      </w:r>
      <w:r w:rsidR="00712D4F" w:rsidRPr="00C36463">
        <w:rPr>
          <w:sz w:val="20"/>
          <w:szCs w:val="20"/>
        </w:rPr>
        <w:t xml:space="preserve">ой </w:t>
      </w:r>
      <w:r w:rsidRPr="00C36463">
        <w:rPr>
          <w:sz w:val="20"/>
          <w:szCs w:val="20"/>
        </w:rPr>
        <w:t xml:space="preserve">продажи </w:t>
      </w:r>
      <w:r w:rsidR="008D2287" w:rsidRPr="008D2287">
        <w:rPr>
          <w:sz w:val="20"/>
          <w:szCs w:val="20"/>
        </w:rPr>
        <w:t>[ ]</w:t>
      </w:r>
      <w:r w:rsidR="00C36463" w:rsidRPr="00C36463">
        <w:rPr>
          <w:sz w:val="20"/>
          <w:szCs w:val="20"/>
        </w:rPr>
        <w:t xml:space="preserve"> </w:t>
      </w:r>
      <w:r w:rsidR="00712D4F" w:rsidRPr="00C36463">
        <w:rPr>
          <w:sz w:val="20"/>
          <w:szCs w:val="20"/>
        </w:rPr>
        <w:t xml:space="preserve"> </w:t>
      </w:r>
      <w:r w:rsidR="00193CA7" w:rsidRPr="00C36463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14:paraId="358CD55C" w14:textId="77777777"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14:paraId="76E1E935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14:paraId="53BC9EB3" w14:textId="77777777"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14:paraId="06210A07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3C8A6F95" w14:textId="77777777"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25E77415" w14:textId="77777777"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14:paraId="3B5D1203" w14:textId="77777777"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14:paraId="7C88C265" w14:textId="1F98EF42"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5C5870" w:rsidRPr="005C5870">
        <w:rPr>
          <w:sz w:val="20"/>
          <w:szCs w:val="20"/>
        </w:rPr>
        <w:t>Организатора торгов</w:t>
      </w:r>
      <w:r w:rsidRPr="006F148E">
        <w:rPr>
          <w:sz w:val="20"/>
          <w:szCs w:val="20"/>
        </w:rPr>
        <w:t xml:space="preserve"> 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A7124E">
        <w:rPr>
          <w:sz w:val="20"/>
          <w:szCs w:val="20"/>
        </w:rPr>
        <w:t>АО</w:t>
      </w:r>
      <w:r w:rsidR="00DC776B" w:rsidRPr="00DC776B">
        <w:rPr>
          <w:sz w:val="20"/>
          <w:szCs w:val="20"/>
        </w:rPr>
        <w:t xml:space="preserve"> «</w:t>
      </w:r>
      <w:r w:rsidR="00A7124E">
        <w:rPr>
          <w:sz w:val="20"/>
          <w:szCs w:val="20"/>
        </w:rPr>
        <w:t>ЗПК</w:t>
      </w:r>
      <w:r w:rsidR="00DC776B" w:rsidRPr="00DC776B">
        <w:rPr>
          <w:sz w:val="20"/>
          <w:szCs w:val="20"/>
        </w:rPr>
        <w:t xml:space="preserve">» (ИНН/КПП </w:t>
      </w:r>
      <w:r w:rsidR="00A7124E" w:rsidRPr="00A7124E">
        <w:rPr>
          <w:sz w:val="20"/>
          <w:szCs w:val="20"/>
        </w:rPr>
        <w:t>4703128555</w:t>
      </w:r>
      <w:r w:rsidR="00DC776B" w:rsidRPr="00DC776B">
        <w:rPr>
          <w:sz w:val="20"/>
          <w:szCs w:val="20"/>
        </w:rPr>
        <w:t>/</w:t>
      </w:r>
      <w:r w:rsidR="00A7124E" w:rsidRPr="00A7124E">
        <w:t xml:space="preserve"> </w:t>
      </w:r>
      <w:r w:rsidR="00A7124E" w:rsidRPr="00A7124E">
        <w:rPr>
          <w:sz w:val="20"/>
          <w:szCs w:val="20"/>
        </w:rPr>
        <w:t>470301001</w:t>
      </w:r>
      <w:r w:rsidR="00DC776B" w:rsidRPr="00DC776B">
        <w:rPr>
          <w:sz w:val="20"/>
          <w:szCs w:val="20"/>
        </w:rPr>
        <w:t xml:space="preserve">), р/с </w:t>
      </w:r>
      <w:r w:rsidR="00A7124E" w:rsidRPr="00A7124E">
        <w:rPr>
          <w:sz w:val="20"/>
          <w:szCs w:val="20"/>
        </w:rPr>
        <w:t>40702810400010035340</w:t>
      </w:r>
      <w:r w:rsidR="00A7124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в </w:t>
      </w:r>
      <w:r w:rsidR="00A7124E">
        <w:rPr>
          <w:sz w:val="20"/>
          <w:szCs w:val="20"/>
        </w:rPr>
        <w:t>АКБ</w:t>
      </w:r>
      <w:r w:rsidR="00DC776B" w:rsidRPr="00DC776B">
        <w:rPr>
          <w:sz w:val="20"/>
          <w:szCs w:val="20"/>
        </w:rPr>
        <w:t xml:space="preserve"> </w:t>
      </w:r>
      <w:r w:rsidR="00A7124E">
        <w:rPr>
          <w:sz w:val="20"/>
          <w:szCs w:val="20"/>
        </w:rPr>
        <w:t>«ПЕРЕСВЕТ» (ПАО),</w:t>
      </w:r>
      <w:r w:rsidR="00DC776B" w:rsidRPr="00DC776B">
        <w:rPr>
          <w:sz w:val="20"/>
          <w:szCs w:val="20"/>
        </w:rPr>
        <w:t xml:space="preserve"> к/с </w:t>
      </w:r>
      <w:r w:rsidR="00911133" w:rsidRPr="00911133">
        <w:rPr>
          <w:sz w:val="20"/>
          <w:szCs w:val="20"/>
        </w:rPr>
        <w:t>30101810145250000275</w:t>
      </w:r>
      <w:r w:rsidR="00911133">
        <w:rPr>
          <w:sz w:val="20"/>
          <w:szCs w:val="20"/>
        </w:rPr>
        <w:t xml:space="preserve">, </w:t>
      </w:r>
      <w:r w:rsidR="00DC776B" w:rsidRPr="00DC776B">
        <w:rPr>
          <w:sz w:val="20"/>
          <w:szCs w:val="20"/>
        </w:rPr>
        <w:t xml:space="preserve">БИК </w:t>
      </w:r>
      <w:r w:rsidR="00911133" w:rsidRPr="00911133">
        <w:rPr>
          <w:sz w:val="20"/>
          <w:szCs w:val="20"/>
        </w:rPr>
        <w:t>044525275</w:t>
      </w:r>
      <w:r w:rsidR="00911133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>назначение платежа: «Задаток для участия</w:t>
      </w:r>
      <w:r w:rsidR="0093634B">
        <w:rPr>
          <w:sz w:val="20"/>
          <w:szCs w:val="20"/>
        </w:rPr>
        <w:t xml:space="preserve"> в торгах по продаже имущества </w:t>
      </w:r>
      <w:r w:rsidR="00911133">
        <w:rPr>
          <w:sz w:val="20"/>
          <w:szCs w:val="20"/>
        </w:rPr>
        <w:t>А</w:t>
      </w:r>
      <w:r w:rsidR="00DC776B" w:rsidRPr="00DC776B">
        <w:rPr>
          <w:sz w:val="20"/>
          <w:szCs w:val="20"/>
        </w:rPr>
        <w:t>О "</w:t>
      </w:r>
      <w:r w:rsidR="00911133">
        <w:rPr>
          <w:sz w:val="20"/>
          <w:szCs w:val="20"/>
        </w:rPr>
        <w:t>ЗПК</w:t>
      </w:r>
      <w:r w:rsidR="00DC776B" w:rsidRPr="00DC776B">
        <w:rPr>
          <w:sz w:val="20"/>
          <w:szCs w:val="20"/>
        </w:rPr>
        <w:t xml:space="preserve">" </w:t>
      </w:r>
      <w:r w:rsidR="00C36463">
        <w:rPr>
          <w:sz w:val="20"/>
          <w:szCs w:val="20"/>
        </w:rPr>
        <w:t>за лот</w:t>
      </w:r>
      <w:r w:rsidR="00DC776B" w:rsidRPr="00DC776B">
        <w:rPr>
          <w:sz w:val="20"/>
          <w:szCs w:val="20"/>
        </w:rPr>
        <w:t xml:space="preserve"> №1; без НДС».</w:t>
      </w:r>
    </w:p>
    <w:p w14:paraId="25969D92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1E27ADB4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733F86B0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671F05E5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2C321B0D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19449B0A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14:paraId="77FC95E3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14:paraId="300F1BB4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14:paraId="4EA69424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14:paraId="678E1B6B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14:paraId="51BEB8C1" w14:textId="77777777"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lastRenderedPageBreak/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14:paraId="1CC298A3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7066547E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14:paraId="20C45738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2752B31F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14:paraId="2AAE7372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018FA553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7EC60A82" w14:textId="77777777"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0E8E27A0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14:paraId="7E92D0A8" w14:textId="77777777"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14:paraId="615BAB53" w14:textId="77777777"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14:paraId="14C87761" w14:textId="77777777"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14:paraId="6998911D" w14:textId="77777777"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14:paraId="4022FF90" w14:textId="77777777" w:rsidTr="00711D5E">
        <w:trPr>
          <w:trHeight w:val="279"/>
          <w:jc w:val="center"/>
        </w:trPr>
        <w:tc>
          <w:tcPr>
            <w:tcW w:w="4895" w:type="dxa"/>
          </w:tcPr>
          <w:p w14:paraId="1D03ED50" w14:textId="77777777"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14:paraId="797D8C9F" w14:textId="77777777" w:rsidR="00911133" w:rsidRPr="00911133" w:rsidRDefault="00911133" w:rsidP="00911133">
            <w:pPr>
              <w:rPr>
                <w:sz w:val="20"/>
                <w:szCs w:val="20"/>
              </w:rPr>
            </w:pPr>
            <w:r w:rsidRPr="00911133">
              <w:rPr>
                <w:sz w:val="20"/>
                <w:szCs w:val="20"/>
              </w:rPr>
              <w:t>АО «ЗПК»</w:t>
            </w:r>
          </w:p>
          <w:p w14:paraId="6088B85B" w14:textId="77777777" w:rsidR="00911133" w:rsidRPr="00911133" w:rsidRDefault="00911133" w:rsidP="00911133">
            <w:pPr>
              <w:rPr>
                <w:sz w:val="20"/>
                <w:szCs w:val="20"/>
              </w:rPr>
            </w:pPr>
            <w:r w:rsidRPr="00911133">
              <w:rPr>
                <w:sz w:val="20"/>
                <w:szCs w:val="20"/>
              </w:rPr>
              <w:t xml:space="preserve">Адрес: 188670, Ленинградская область, Всеволожский район, поселок Романовка, местечко </w:t>
            </w:r>
            <w:proofErr w:type="spellStart"/>
            <w:r w:rsidRPr="00911133">
              <w:rPr>
                <w:sz w:val="20"/>
                <w:szCs w:val="20"/>
              </w:rPr>
              <w:t>Углово</w:t>
            </w:r>
            <w:proofErr w:type="spellEnd"/>
            <w:r w:rsidRPr="00911133">
              <w:rPr>
                <w:sz w:val="20"/>
                <w:szCs w:val="20"/>
              </w:rPr>
              <w:t>, 18/96</w:t>
            </w:r>
          </w:p>
          <w:p w14:paraId="781559FD" w14:textId="77777777" w:rsidR="00911133" w:rsidRPr="00911133" w:rsidRDefault="00911133" w:rsidP="00911133">
            <w:pPr>
              <w:rPr>
                <w:sz w:val="20"/>
                <w:szCs w:val="20"/>
              </w:rPr>
            </w:pPr>
            <w:r w:rsidRPr="00911133">
              <w:rPr>
                <w:sz w:val="20"/>
                <w:szCs w:val="20"/>
              </w:rPr>
              <w:t>ИНН 4703128555</w:t>
            </w:r>
          </w:p>
          <w:p w14:paraId="662A446E" w14:textId="77777777" w:rsidR="00911133" w:rsidRPr="00911133" w:rsidRDefault="00911133" w:rsidP="00911133">
            <w:pPr>
              <w:rPr>
                <w:sz w:val="20"/>
                <w:szCs w:val="20"/>
              </w:rPr>
            </w:pPr>
            <w:r w:rsidRPr="00911133">
              <w:rPr>
                <w:sz w:val="20"/>
                <w:szCs w:val="20"/>
              </w:rPr>
              <w:t>ОГРН 1124703002632</w:t>
            </w:r>
          </w:p>
          <w:p w14:paraId="7E90242C" w14:textId="77777777" w:rsidR="00911133" w:rsidRPr="00911133" w:rsidRDefault="00911133" w:rsidP="00911133">
            <w:pPr>
              <w:rPr>
                <w:sz w:val="20"/>
                <w:szCs w:val="20"/>
              </w:rPr>
            </w:pPr>
            <w:r w:rsidRPr="00911133">
              <w:rPr>
                <w:sz w:val="20"/>
                <w:szCs w:val="20"/>
              </w:rPr>
              <w:t>Банковские реквизиты:</w:t>
            </w:r>
          </w:p>
          <w:p w14:paraId="7AC8A19E" w14:textId="3243FE60" w:rsidR="00911133" w:rsidRPr="00911133" w:rsidRDefault="00911133" w:rsidP="00911133">
            <w:pPr>
              <w:rPr>
                <w:sz w:val="20"/>
                <w:szCs w:val="20"/>
              </w:rPr>
            </w:pPr>
            <w:r w:rsidRPr="00911133">
              <w:rPr>
                <w:sz w:val="20"/>
                <w:szCs w:val="20"/>
              </w:rPr>
              <w:t xml:space="preserve">р/с № </w:t>
            </w:r>
            <w:r w:rsidRPr="00A7124E">
              <w:rPr>
                <w:sz w:val="20"/>
                <w:szCs w:val="20"/>
              </w:rPr>
              <w:t>40702810400010035340</w:t>
            </w:r>
          </w:p>
          <w:p w14:paraId="7DED317E" w14:textId="77777777" w:rsidR="00911133" w:rsidRPr="00911133" w:rsidRDefault="00911133" w:rsidP="00911133">
            <w:pPr>
              <w:rPr>
                <w:sz w:val="20"/>
                <w:szCs w:val="20"/>
              </w:rPr>
            </w:pPr>
            <w:r w:rsidRPr="00911133">
              <w:rPr>
                <w:sz w:val="20"/>
                <w:szCs w:val="20"/>
              </w:rPr>
              <w:t>в АКБ «ПЕРЕСВЕТ» (ПАО)</w:t>
            </w:r>
          </w:p>
          <w:p w14:paraId="0F909BCC" w14:textId="77777777" w:rsidR="00911133" w:rsidRPr="00911133" w:rsidRDefault="00911133" w:rsidP="00911133">
            <w:pPr>
              <w:rPr>
                <w:sz w:val="20"/>
                <w:szCs w:val="20"/>
              </w:rPr>
            </w:pPr>
            <w:r w:rsidRPr="00911133">
              <w:rPr>
                <w:sz w:val="20"/>
                <w:szCs w:val="20"/>
              </w:rPr>
              <w:t xml:space="preserve">к/с 30101810145250000275, </w:t>
            </w:r>
          </w:p>
          <w:p w14:paraId="39B59FAD" w14:textId="77777777" w:rsidR="00911133" w:rsidRPr="00911133" w:rsidRDefault="00911133" w:rsidP="00911133">
            <w:pPr>
              <w:rPr>
                <w:sz w:val="20"/>
                <w:szCs w:val="20"/>
              </w:rPr>
            </w:pPr>
            <w:r w:rsidRPr="00911133">
              <w:rPr>
                <w:sz w:val="20"/>
                <w:szCs w:val="20"/>
              </w:rPr>
              <w:t>БИК 044525275</w:t>
            </w:r>
          </w:p>
          <w:p w14:paraId="07BB7D07" w14:textId="77777777" w:rsidR="00911133" w:rsidRPr="00911133" w:rsidRDefault="00911133" w:rsidP="00911133">
            <w:pPr>
              <w:rPr>
                <w:sz w:val="20"/>
                <w:szCs w:val="20"/>
              </w:rPr>
            </w:pPr>
          </w:p>
          <w:p w14:paraId="3A8EB08A" w14:textId="77777777" w:rsidR="00911133" w:rsidRPr="00911133" w:rsidRDefault="00911133" w:rsidP="00911133">
            <w:pPr>
              <w:rPr>
                <w:sz w:val="20"/>
                <w:szCs w:val="20"/>
              </w:rPr>
            </w:pPr>
          </w:p>
          <w:p w14:paraId="3B16CE7F" w14:textId="5676A0D6" w:rsidR="00984DAE" w:rsidRPr="000F6468" w:rsidRDefault="00984DAE" w:rsidP="00911133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74FCB713" w14:textId="77777777"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14:paraId="1E08450C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3E4D9BA0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14:paraId="425820CB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14:paraId="49EED327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14:paraId="6A275CFA" w14:textId="77777777"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14:paraId="0326CC8C" w14:textId="77777777" w:rsidR="005E6ABC" w:rsidRDefault="005E6ABC" w:rsidP="00BA18D6">
            <w:pPr>
              <w:rPr>
                <w:sz w:val="20"/>
                <w:szCs w:val="20"/>
              </w:rPr>
            </w:pPr>
          </w:p>
          <w:p w14:paraId="0281D5A7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9EE236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FD074E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B20F831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ADE2D78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8831AE1" w14:textId="77777777"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28AAEBC0" w14:textId="77777777"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14:paraId="371DE92A" w14:textId="77777777" w:rsidTr="00711D5E">
        <w:trPr>
          <w:trHeight w:val="52"/>
          <w:jc w:val="center"/>
        </w:trPr>
        <w:tc>
          <w:tcPr>
            <w:tcW w:w="4895" w:type="dxa"/>
          </w:tcPr>
          <w:p w14:paraId="393581C1" w14:textId="77777777" w:rsidR="00911133" w:rsidRPr="00911133" w:rsidRDefault="00911133" w:rsidP="00911133">
            <w:pPr>
              <w:rPr>
                <w:sz w:val="20"/>
                <w:szCs w:val="20"/>
              </w:rPr>
            </w:pPr>
            <w:r w:rsidRPr="00911133">
              <w:rPr>
                <w:sz w:val="20"/>
                <w:szCs w:val="20"/>
              </w:rPr>
              <w:t>Конкурсный управляющий</w:t>
            </w:r>
          </w:p>
          <w:p w14:paraId="06804D04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14:paraId="03173F30" w14:textId="3BDB11FD"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proofErr w:type="spellStart"/>
            <w:r w:rsidR="00911133" w:rsidRPr="00911133">
              <w:rPr>
                <w:sz w:val="20"/>
                <w:szCs w:val="20"/>
              </w:rPr>
              <w:t>А.С.Симакова</w:t>
            </w:r>
            <w:proofErr w:type="spellEnd"/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14:paraId="2DDFD8C6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7F8BF095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36996E01" w14:textId="77777777"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14:paraId="1186D111" w14:textId="77777777" w:rsidR="00157E08" w:rsidRDefault="00157E08" w:rsidP="007B2DA2">
      <w:pPr>
        <w:widowControl w:val="0"/>
        <w:jc w:val="both"/>
        <w:rPr>
          <w:sz w:val="20"/>
          <w:szCs w:val="20"/>
        </w:rPr>
      </w:pPr>
    </w:p>
    <w:p w14:paraId="7C0F46B9" w14:textId="77777777" w:rsidR="00984DAE" w:rsidRDefault="00984DAE" w:rsidP="00E7486E">
      <w:pPr>
        <w:rPr>
          <w:sz w:val="20"/>
          <w:szCs w:val="20"/>
        </w:rPr>
      </w:pPr>
    </w:p>
    <w:p w14:paraId="71192755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6D06D918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3AC3593E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73436C2C" w14:textId="77777777"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14:paraId="7C99CD37" w14:textId="77777777"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15D3" w14:textId="77777777" w:rsidR="00E7486E" w:rsidRDefault="00E7486E">
      <w:r>
        <w:separator/>
      </w:r>
    </w:p>
  </w:endnote>
  <w:endnote w:type="continuationSeparator" w:id="0">
    <w:p w14:paraId="537FF71D" w14:textId="77777777"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24B7" w14:textId="77777777"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5A70A7" w14:textId="77777777"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BCF8" w14:textId="77777777"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04F7" w14:textId="77777777"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B34A" w14:textId="77777777" w:rsidR="00E7486E" w:rsidRDefault="00E7486E">
      <w:r>
        <w:separator/>
      </w:r>
    </w:p>
  </w:footnote>
  <w:footnote w:type="continuationSeparator" w:id="0">
    <w:p w14:paraId="405A7155" w14:textId="77777777"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263B" w14:textId="77777777"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3B8C29" w14:textId="77777777"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4E08" w14:textId="77777777"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982A80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1DBD4AD8" w14:textId="77777777"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B99" w14:textId="77777777"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B6B3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2287"/>
    <w:rsid w:val="008D7248"/>
    <w:rsid w:val="00901F63"/>
    <w:rsid w:val="00911133"/>
    <w:rsid w:val="0093634B"/>
    <w:rsid w:val="00982A80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7124E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36463"/>
    <w:rsid w:val="00C55D2B"/>
    <w:rsid w:val="00C70194"/>
    <w:rsid w:val="00C80024"/>
    <w:rsid w:val="00C95CFD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F995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2020-01-21T13:24:00Z</dcterms:created>
  <dcterms:modified xsi:type="dcterms:W3CDTF">2021-05-26T13:22:00Z</dcterms:modified>
</cp:coreProperties>
</file>