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5875EE" w:rsidRDefault="005875EE" w:rsidP="00587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5875EE" w:rsidRDefault="005875EE" w:rsidP="00587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5EE" w:rsidRPr="0051098D" w:rsidRDefault="005875EE" w:rsidP="00587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="00596066">
        <w:rPr>
          <w:rFonts w:ascii="Times New Roman" w:hAnsi="Times New Roman"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59606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51098D" w:rsidRDefault="005875EE" w:rsidP="0058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Pr="000F4C1B">
        <w:rPr>
          <w:rFonts w:ascii="Times New Roman" w:hAnsi="Times New Roman"/>
          <w:sz w:val="24"/>
          <w:szCs w:val="24"/>
        </w:rPr>
        <w:t>передает, а Оператор принимает задаток в размер ____________ рублей в счет подтверждения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(наименование имущества) по начальной цене продажи______________ руб.</w:t>
      </w:r>
    </w:p>
    <w:p w:rsidR="005875EE" w:rsidRPr="000F4C1B" w:rsidRDefault="005875EE" w:rsidP="005875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r w:rsidR="00596066">
        <w:rPr>
          <w:rFonts w:ascii="Times New Roman" w:hAnsi="Times New Roman"/>
          <w:sz w:val="24"/>
          <w:szCs w:val="24"/>
        </w:rPr>
        <w:t xml:space="preserve">Ру-Трейд» № </w:t>
      </w:r>
      <w:r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Pr="00E21B49">
        <w:rPr>
          <w:rFonts w:ascii="Times New Roman" w:hAnsi="Times New Roman"/>
          <w:sz w:val="24"/>
          <w:szCs w:val="24"/>
        </w:rPr>
        <w:t>5610149787</w:t>
      </w:r>
      <w:r w:rsidR="00596066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sz w:val="24"/>
          <w:szCs w:val="24"/>
        </w:rPr>
        <w:t xml:space="preserve">КПП </w:t>
      </w:r>
      <w:r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0F4C1B" w:rsidRDefault="005875EE" w:rsidP="0058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875EE" w:rsidRPr="000F4C1B" w:rsidRDefault="005875EE" w:rsidP="005875EE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 указанный в п. 1.2. настоящего Договора</w:t>
      </w:r>
      <w:r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признания Заявителя победителем аукциона </w:t>
      </w:r>
      <w:r w:rsidR="00301010">
        <w:rPr>
          <w:rFonts w:ascii="Times New Roman" w:eastAsia="Times New Roman" w:hAnsi="Times New Roman"/>
          <w:color w:val="000000"/>
          <w:sz w:val="24"/>
          <w:szCs w:val="24"/>
        </w:rPr>
        <w:t>(после выполнения всех процедур, связанных с реализацией доли в общедолевой собственности),</w:t>
      </w:r>
      <w:bookmarkStart w:id="0" w:name="_GoBack"/>
      <w:bookmarkEnd w:id="0"/>
      <w:r w:rsidR="003010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5960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0F4C1B" w:rsidRDefault="005875EE" w:rsidP="00587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14ADB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59606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F840A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51098D" w:rsidRDefault="005875EE" w:rsidP="00587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5875EE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Pr="00ED2BFA" w:rsidRDefault="005875EE" w:rsidP="005875E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СТОРОН.</w:t>
      </w:r>
    </w:p>
    <w:tbl>
      <w:tblPr>
        <w:tblStyle w:val="a4"/>
        <w:tblW w:w="0" w:type="auto"/>
        <w:tblInd w:w="718" w:type="dxa"/>
        <w:tblLook w:val="04A0" w:firstRow="1" w:lastRow="0" w:firstColumn="1" w:lastColumn="0" w:noHBand="0" w:noVBand="1"/>
      </w:tblPr>
      <w:tblGrid>
        <w:gridCol w:w="4434"/>
        <w:gridCol w:w="4193"/>
      </w:tblGrid>
      <w:tr w:rsidR="005875EE" w:rsidTr="0003615C">
        <w:trPr>
          <w:trHeight w:val="495"/>
        </w:trPr>
        <w:tc>
          <w:tcPr>
            <w:tcW w:w="4882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5875EE" w:rsidTr="0003615C">
        <w:trPr>
          <w:trHeight w:val="2799"/>
        </w:trPr>
        <w:tc>
          <w:tcPr>
            <w:tcW w:w="4882" w:type="dxa"/>
          </w:tcPr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5875EE" w:rsidRPr="00E21B4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875EE" w:rsidTr="000361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960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21E9A" w:rsidRDefault="00821E9A"/>
    <w:sectPr w:rsidR="00821E9A" w:rsidSect="0082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E"/>
    <w:rsid w:val="00301010"/>
    <w:rsid w:val="005875EE"/>
    <w:rsid w:val="00596066"/>
    <w:rsid w:val="00821E9A"/>
    <w:rsid w:val="00C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6E18"/>
  <w15:docId w15:val="{E4E852EF-3DFA-4C3F-B465-02559BB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E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EE"/>
    <w:pPr>
      <w:ind w:left="720"/>
      <w:contextualSpacing/>
    </w:pPr>
  </w:style>
  <w:style w:type="table" w:styleId="a4">
    <w:name w:val="Table Grid"/>
    <w:basedOn w:val="a1"/>
    <w:uiPriority w:val="39"/>
    <w:rsid w:val="005875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2021-03-30T07:24:00Z</dcterms:created>
  <dcterms:modified xsi:type="dcterms:W3CDTF">2021-03-30T07:24:00Z</dcterms:modified>
</cp:coreProperties>
</file>