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DDE56" w14:textId="77777777" w:rsidR="00184B79" w:rsidRPr="00A404AD" w:rsidRDefault="00184B79" w:rsidP="00184B79">
      <w:pPr>
        <w:jc w:val="center"/>
        <w:outlineLvl w:val="0"/>
        <w:rPr>
          <w:b/>
          <w:sz w:val="22"/>
          <w:szCs w:val="22"/>
        </w:rPr>
      </w:pPr>
      <w:r w:rsidRPr="00A404AD">
        <w:rPr>
          <w:b/>
          <w:sz w:val="22"/>
          <w:szCs w:val="22"/>
        </w:rPr>
        <w:t>Соглашение о задатке</w:t>
      </w:r>
    </w:p>
    <w:p w14:paraId="40F77E81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71BCFF0A" w14:textId="0C897E49" w:rsidR="00184B79" w:rsidRPr="00A404AD" w:rsidRDefault="00184B79" w:rsidP="00184B79">
      <w:pPr>
        <w:pStyle w:val="a3"/>
        <w:jc w:val="center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г. Санкт-Петербург                                                                                 </w:t>
      </w:r>
      <w:proofErr w:type="gramStart"/>
      <w:r w:rsidRPr="00A404AD">
        <w:rPr>
          <w:rFonts w:ascii="Times New Roman" w:hAnsi="Times New Roman"/>
          <w:sz w:val="22"/>
          <w:szCs w:val="22"/>
        </w:rPr>
        <w:t xml:space="preserve">  </w:t>
      </w:r>
      <w:r w:rsidR="00877601" w:rsidRPr="00A404AD">
        <w:rPr>
          <w:rFonts w:ascii="Times New Roman" w:hAnsi="Times New Roman"/>
          <w:sz w:val="22"/>
          <w:szCs w:val="22"/>
        </w:rPr>
        <w:t xml:space="preserve"> «</w:t>
      </w:r>
      <w:proofErr w:type="gramEnd"/>
      <w:r w:rsidR="00877601" w:rsidRPr="00A404AD">
        <w:rPr>
          <w:rFonts w:ascii="Times New Roman" w:hAnsi="Times New Roman"/>
          <w:sz w:val="22"/>
          <w:szCs w:val="22"/>
        </w:rPr>
        <w:t>____» __________ 20</w:t>
      </w:r>
      <w:r w:rsidR="00FF772B" w:rsidRPr="00A404AD">
        <w:rPr>
          <w:rFonts w:ascii="Times New Roman" w:hAnsi="Times New Roman"/>
          <w:sz w:val="22"/>
          <w:szCs w:val="22"/>
        </w:rPr>
        <w:t>__</w:t>
      </w:r>
      <w:r w:rsidRPr="00A404AD">
        <w:rPr>
          <w:rFonts w:ascii="Times New Roman" w:hAnsi="Times New Roman"/>
          <w:sz w:val="22"/>
          <w:szCs w:val="22"/>
        </w:rPr>
        <w:t xml:space="preserve"> года.</w:t>
      </w:r>
    </w:p>
    <w:p w14:paraId="7A911D36" w14:textId="77777777" w:rsidR="00877601" w:rsidRPr="00A404AD" w:rsidRDefault="00877601" w:rsidP="00877601">
      <w:pPr>
        <w:ind w:firstLine="708"/>
        <w:jc w:val="both"/>
        <w:rPr>
          <w:sz w:val="22"/>
          <w:szCs w:val="22"/>
        </w:rPr>
      </w:pPr>
    </w:p>
    <w:p w14:paraId="1589DF2D" w14:textId="2CD035DF" w:rsidR="00877601" w:rsidRPr="00A404AD" w:rsidRDefault="00877601" w:rsidP="00A404AD">
      <w:pPr>
        <w:ind w:firstLine="708"/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Финансовый </w:t>
      </w:r>
      <w:r w:rsidRPr="00531C0E">
        <w:rPr>
          <w:sz w:val="22"/>
          <w:szCs w:val="22"/>
        </w:rPr>
        <w:t xml:space="preserve">управляющий </w:t>
      </w:r>
      <w:r w:rsidR="00531C0E" w:rsidRPr="00531C0E">
        <w:rPr>
          <w:sz w:val="22"/>
          <w:szCs w:val="22"/>
        </w:rPr>
        <w:t>Арсеньев</w:t>
      </w:r>
      <w:r w:rsidR="00531C0E">
        <w:rPr>
          <w:sz w:val="22"/>
          <w:szCs w:val="22"/>
        </w:rPr>
        <w:t>ой</w:t>
      </w:r>
      <w:r w:rsidR="00531C0E" w:rsidRPr="00531C0E">
        <w:rPr>
          <w:sz w:val="22"/>
          <w:szCs w:val="22"/>
        </w:rPr>
        <w:t xml:space="preserve"> Анастаси</w:t>
      </w:r>
      <w:r w:rsidR="00531C0E">
        <w:rPr>
          <w:sz w:val="22"/>
          <w:szCs w:val="22"/>
        </w:rPr>
        <w:t>и</w:t>
      </w:r>
      <w:r w:rsidR="00531C0E" w:rsidRPr="00531C0E">
        <w:rPr>
          <w:sz w:val="22"/>
          <w:szCs w:val="22"/>
        </w:rPr>
        <w:t xml:space="preserve"> Владимировн</w:t>
      </w:r>
      <w:r w:rsidR="00531C0E">
        <w:rPr>
          <w:sz w:val="22"/>
          <w:szCs w:val="22"/>
        </w:rPr>
        <w:t>ы</w:t>
      </w:r>
      <w:r w:rsidR="00531C0E" w:rsidRPr="00531C0E">
        <w:rPr>
          <w:sz w:val="22"/>
          <w:szCs w:val="22"/>
        </w:rPr>
        <w:t xml:space="preserve"> (дата и место рождения: 18.02.1991, г. Ленинград, место регистрации: 196653, Санкт-Петербург, г. Колпино, пр-т Ленина, д.29, кв. 13, ИНН: 781710856775, СНИЛС: 166-405-281 65)</w:t>
      </w:r>
      <w:r w:rsidR="00531C0E" w:rsidRPr="00531C0E">
        <w:rPr>
          <w:color w:val="000000"/>
          <w:sz w:val="22"/>
          <w:szCs w:val="22"/>
        </w:rPr>
        <w:t xml:space="preserve"> </w:t>
      </w:r>
      <w:r w:rsidR="00531C0E" w:rsidRPr="00531C0E">
        <w:rPr>
          <w:rFonts w:eastAsia="Cambria"/>
          <w:color w:val="000000"/>
          <w:sz w:val="22"/>
          <w:szCs w:val="22"/>
        </w:rPr>
        <w:t xml:space="preserve"> </w:t>
      </w:r>
      <w:r w:rsidR="00531C0E" w:rsidRPr="00531C0E">
        <w:rPr>
          <w:i/>
          <w:sz w:val="22"/>
          <w:szCs w:val="22"/>
          <w:u w:val="single"/>
        </w:rPr>
        <w:t>в лице финансового управляющего Сергеевой Юлии Анатольевны</w:t>
      </w:r>
      <w:r w:rsidR="00531C0E" w:rsidRPr="00531C0E">
        <w:rPr>
          <w:sz w:val="22"/>
          <w:szCs w:val="22"/>
        </w:rPr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531C0E" w:rsidRPr="00531C0E">
        <w:rPr>
          <w:sz w:val="22"/>
          <w:szCs w:val="22"/>
        </w:rPr>
        <w:t>Новолитовская</w:t>
      </w:r>
      <w:proofErr w:type="spellEnd"/>
      <w:r w:rsidR="00531C0E" w:rsidRPr="00531C0E">
        <w:rPr>
          <w:sz w:val="22"/>
          <w:szCs w:val="22"/>
        </w:rPr>
        <w:t>, д. 15, лит. А, оф. 320), действующ</w:t>
      </w:r>
      <w:r w:rsidR="00531C0E">
        <w:rPr>
          <w:sz w:val="22"/>
          <w:szCs w:val="22"/>
        </w:rPr>
        <w:t>ая</w:t>
      </w:r>
      <w:r w:rsidR="00531C0E" w:rsidRPr="00531C0E">
        <w:rPr>
          <w:sz w:val="22"/>
          <w:szCs w:val="22"/>
        </w:rPr>
        <w:t xml:space="preserve"> на основании Определения Арбитражного суда города Санкт-Петербурга и Ленинградской области от </w:t>
      </w:r>
      <w:r w:rsidR="00531C0E" w:rsidRPr="00531C0E">
        <w:rPr>
          <w:rFonts w:eastAsia="Cambria"/>
          <w:color w:val="000000"/>
          <w:sz w:val="22"/>
          <w:szCs w:val="22"/>
        </w:rPr>
        <w:t>16.02.2020 (р\ч 05.02.2020 г.) по делу № А56-117261/2019</w:t>
      </w:r>
      <w:r w:rsidR="006E7462" w:rsidRPr="00531C0E">
        <w:rPr>
          <w:sz w:val="22"/>
          <w:szCs w:val="22"/>
        </w:rPr>
        <w:t>,</w:t>
      </w:r>
      <w:r w:rsidRPr="00531C0E">
        <w:rPr>
          <w:sz w:val="22"/>
          <w:szCs w:val="22"/>
        </w:rPr>
        <w:t xml:space="preserve"> являющ</w:t>
      </w:r>
      <w:r w:rsidR="006E7462" w:rsidRPr="00531C0E">
        <w:rPr>
          <w:sz w:val="22"/>
          <w:szCs w:val="22"/>
        </w:rPr>
        <w:t>аяся</w:t>
      </w:r>
      <w:r w:rsidRPr="00531C0E">
        <w:rPr>
          <w:sz w:val="22"/>
          <w:szCs w:val="22"/>
        </w:rPr>
        <w:t xml:space="preserve"> Организатором торгов по продаже имущества </w:t>
      </w:r>
      <w:r w:rsidR="00531C0E">
        <w:rPr>
          <w:sz w:val="22"/>
          <w:szCs w:val="22"/>
        </w:rPr>
        <w:t>Арсеньевой А.В.</w:t>
      </w:r>
      <w:r w:rsidRPr="00531C0E">
        <w:rPr>
          <w:sz w:val="22"/>
          <w:szCs w:val="22"/>
        </w:rPr>
        <w:t>,</w:t>
      </w:r>
      <w:r w:rsidR="006C594F" w:rsidRPr="00531C0E">
        <w:rPr>
          <w:sz w:val="22"/>
          <w:szCs w:val="22"/>
        </w:rPr>
        <w:t xml:space="preserve"> </w:t>
      </w:r>
      <w:r w:rsidRPr="00531C0E">
        <w:rPr>
          <w:sz w:val="22"/>
          <w:szCs w:val="22"/>
        </w:rPr>
        <w:t>и</w:t>
      </w:r>
      <w:r w:rsidR="00A404AD" w:rsidRPr="00531C0E">
        <w:rPr>
          <w:sz w:val="22"/>
          <w:szCs w:val="22"/>
        </w:rPr>
        <w:t xml:space="preserve"> </w:t>
      </w:r>
      <w:r w:rsidRPr="00531C0E">
        <w:rPr>
          <w:sz w:val="22"/>
          <w:szCs w:val="22"/>
        </w:rPr>
        <w:t>__________________________________ в лице ___________________________________________, действующего на основании _________________________________, с другой стороны</w:t>
      </w:r>
      <w:r w:rsidRPr="00A404AD">
        <w:rPr>
          <w:sz w:val="22"/>
          <w:szCs w:val="22"/>
        </w:rPr>
        <w:t>, именуемое(</w:t>
      </w:r>
      <w:proofErr w:type="spellStart"/>
      <w:r w:rsidRPr="00A404AD">
        <w:rPr>
          <w:sz w:val="22"/>
          <w:szCs w:val="22"/>
        </w:rPr>
        <w:t>ый</w:t>
      </w:r>
      <w:proofErr w:type="spellEnd"/>
      <w:r w:rsidRPr="00A404AD">
        <w:rPr>
          <w:sz w:val="22"/>
          <w:szCs w:val="22"/>
        </w:rPr>
        <w:t>) в дальнейшем Претендент</w:t>
      </w:r>
      <w:r w:rsidRPr="00A404AD">
        <w:rPr>
          <w:b/>
          <w:sz w:val="22"/>
          <w:szCs w:val="22"/>
        </w:rPr>
        <w:t>,</w:t>
      </w:r>
      <w:r w:rsidRPr="00A404AD">
        <w:rPr>
          <w:sz w:val="22"/>
          <w:szCs w:val="22"/>
        </w:rPr>
        <w:t xml:space="preserve"> с другой стороны, для обеспечения надлежащего и точного исполнения обязательств и в соответствии с условиями о проведении торгов, заключили настоящее Соглашение о нижеследующем:</w:t>
      </w:r>
    </w:p>
    <w:p w14:paraId="65437A71" w14:textId="1452E4FE" w:rsidR="00184B79" w:rsidRPr="00531C0E" w:rsidRDefault="00877601" w:rsidP="00531C0E">
      <w:pPr>
        <w:pStyle w:val="a5"/>
        <w:numPr>
          <w:ilvl w:val="0"/>
          <w:numId w:val="1"/>
        </w:numPr>
        <w:ind w:left="0" w:firstLine="0"/>
        <w:jc w:val="both"/>
      </w:pPr>
      <w:r w:rsidRPr="00A404AD">
        <w:rPr>
          <w:sz w:val="22"/>
          <w:szCs w:val="22"/>
        </w:rPr>
        <w:t xml:space="preserve"> </w:t>
      </w:r>
      <w:r w:rsidR="00184B79" w:rsidRPr="00A404AD">
        <w:rPr>
          <w:sz w:val="22"/>
          <w:szCs w:val="22"/>
        </w:rPr>
        <w:t xml:space="preserve">В соответствии с </w:t>
      </w:r>
      <w:r w:rsidR="00184B79" w:rsidRPr="00531C0E">
        <w:rPr>
          <w:sz w:val="22"/>
          <w:szCs w:val="22"/>
        </w:rPr>
        <w:t>условиями настоящего Соглашения, для участия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в торгах по продаже </w:t>
      </w:r>
      <w:r w:rsidRPr="00531C0E">
        <w:rPr>
          <w:sz w:val="22"/>
          <w:szCs w:val="22"/>
        </w:rPr>
        <w:t xml:space="preserve">имущества </w:t>
      </w:r>
      <w:r w:rsidR="00531C0E" w:rsidRPr="00531C0E">
        <w:rPr>
          <w:sz w:val="22"/>
          <w:szCs w:val="22"/>
        </w:rPr>
        <w:t>Арсеньевой А.В</w:t>
      </w:r>
      <w:r w:rsidR="00A404AD" w:rsidRPr="00531C0E">
        <w:rPr>
          <w:sz w:val="22"/>
          <w:szCs w:val="22"/>
        </w:rPr>
        <w:t>.</w:t>
      </w:r>
      <w:r w:rsidR="00184B79" w:rsidRPr="00531C0E">
        <w:rPr>
          <w:sz w:val="22"/>
          <w:szCs w:val="22"/>
        </w:rPr>
        <w:t xml:space="preserve"> </w:t>
      </w:r>
      <w:r w:rsidR="006E7462" w:rsidRPr="00531C0E">
        <w:rPr>
          <w:bCs/>
          <w:sz w:val="22"/>
          <w:szCs w:val="22"/>
        </w:rPr>
        <w:t>Лот №1</w:t>
      </w:r>
      <w:r w:rsidR="006E7462" w:rsidRPr="00531C0E">
        <w:rPr>
          <w:sz w:val="22"/>
          <w:szCs w:val="22"/>
        </w:rPr>
        <w:t xml:space="preserve">: </w:t>
      </w:r>
      <w:r w:rsidR="00531C0E" w:rsidRPr="00531C0E">
        <w:rPr>
          <w:rFonts w:eastAsia="Calibri"/>
          <w:sz w:val="22"/>
          <w:szCs w:val="22"/>
        </w:rPr>
        <w:t xml:space="preserve">Автомобиль легковой: </w:t>
      </w:r>
      <w:proofErr w:type="spellStart"/>
      <w:r w:rsidR="00531C0E" w:rsidRPr="00531C0E">
        <w:rPr>
          <w:rFonts w:eastAsia="Calibri"/>
          <w:sz w:val="22"/>
          <w:szCs w:val="22"/>
        </w:rPr>
        <w:t>Skoda</w:t>
      </w:r>
      <w:proofErr w:type="spellEnd"/>
      <w:r w:rsidR="00531C0E" w:rsidRPr="00531C0E">
        <w:rPr>
          <w:rFonts w:eastAsia="Calibri"/>
          <w:sz w:val="22"/>
          <w:szCs w:val="22"/>
        </w:rPr>
        <w:t xml:space="preserve"> </w:t>
      </w:r>
      <w:proofErr w:type="spellStart"/>
      <w:r w:rsidR="00531C0E" w:rsidRPr="00531C0E">
        <w:rPr>
          <w:rFonts w:eastAsia="Calibri"/>
          <w:sz w:val="22"/>
          <w:szCs w:val="22"/>
        </w:rPr>
        <w:t>rapid</w:t>
      </w:r>
      <w:proofErr w:type="spellEnd"/>
      <w:r w:rsidR="00531C0E" w:rsidRPr="00531C0E">
        <w:rPr>
          <w:rFonts w:eastAsia="Calibri"/>
          <w:sz w:val="22"/>
          <w:szCs w:val="22"/>
        </w:rPr>
        <w:t xml:space="preserve">, 2015 года выпуска; </w:t>
      </w:r>
      <w:r w:rsidR="00531C0E" w:rsidRPr="00531C0E">
        <w:rPr>
          <w:sz w:val="22"/>
          <w:szCs w:val="22"/>
        </w:rPr>
        <w:t>Идентификационный номер</w:t>
      </w:r>
      <w:r w:rsidR="00531C0E" w:rsidRPr="00531C0E">
        <w:rPr>
          <w:rFonts w:eastAsia="Calibri"/>
          <w:sz w:val="22"/>
          <w:szCs w:val="22"/>
        </w:rPr>
        <w:t xml:space="preserve"> </w:t>
      </w:r>
      <w:r w:rsidR="00531C0E" w:rsidRPr="00531C0E">
        <w:rPr>
          <w:rFonts w:eastAsia="Calibri"/>
          <w:sz w:val="22"/>
          <w:szCs w:val="22"/>
          <w:lang w:val="en-US"/>
        </w:rPr>
        <w:t>VIN</w:t>
      </w:r>
      <w:r w:rsidR="00531C0E" w:rsidRPr="00531C0E">
        <w:rPr>
          <w:rFonts w:eastAsia="Calibri"/>
          <w:sz w:val="22"/>
          <w:szCs w:val="22"/>
        </w:rPr>
        <w:t xml:space="preserve"> XW8AG1NHOGK102891; Цвет белый; </w:t>
      </w:r>
      <w:r w:rsidR="00531C0E" w:rsidRPr="00531C0E">
        <w:rPr>
          <w:sz w:val="22"/>
          <w:szCs w:val="22"/>
        </w:rPr>
        <w:t xml:space="preserve">Кузов № </w:t>
      </w:r>
      <w:r w:rsidR="00531C0E" w:rsidRPr="00531C0E">
        <w:rPr>
          <w:rFonts w:eastAsia="Calibri"/>
          <w:sz w:val="22"/>
          <w:szCs w:val="22"/>
        </w:rPr>
        <w:t xml:space="preserve">XW8AG1NHOGK102891; </w:t>
      </w:r>
      <w:r w:rsidR="00531C0E" w:rsidRPr="00531C0E">
        <w:rPr>
          <w:sz w:val="22"/>
          <w:szCs w:val="22"/>
        </w:rPr>
        <w:t xml:space="preserve">Мощность двигателя: 90 </w:t>
      </w:r>
      <w:proofErr w:type="spellStart"/>
      <w:r w:rsidR="00531C0E" w:rsidRPr="00531C0E">
        <w:rPr>
          <w:sz w:val="22"/>
          <w:szCs w:val="22"/>
        </w:rPr>
        <w:t>л.с</w:t>
      </w:r>
      <w:proofErr w:type="spellEnd"/>
      <w:r w:rsidR="00531C0E" w:rsidRPr="00531C0E">
        <w:rPr>
          <w:sz w:val="22"/>
          <w:szCs w:val="22"/>
        </w:rPr>
        <w:t>., 66.2 кВт; Паспорт транспортного средства (ПТС) 40 ОВ № 324964</w:t>
      </w:r>
      <w:r w:rsidR="00531C0E" w:rsidRPr="00531C0E">
        <w:rPr>
          <w:snapToGrid w:val="0"/>
          <w:color w:val="000000"/>
          <w:sz w:val="22"/>
          <w:szCs w:val="22"/>
        </w:rPr>
        <w:t xml:space="preserve"> (далее – «Имущество»)</w:t>
      </w:r>
      <w:r w:rsidR="00184B79" w:rsidRPr="00531C0E">
        <w:rPr>
          <w:sz w:val="22"/>
          <w:szCs w:val="22"/>
        </w:rPr>
        <w:t>,</w:t>
      </w:r>
      <w:r w:rsidR="00531C0E" w:rsidRPr="00531C0E">
        <w:rPr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>Претендент</w:t>
      </w:r>
      <w:r w:rsidR="00184B79" w:rsidRPr="00531C0E">
        <w:rPr>
          <w:b/>
          <w:sz w:val="22"/>
          <w:szCs w:val="22"/>
        </w:rPr>
        <w:t xml:space="preserve"> </w:t>
      </w:r>
      <w:r w:rsidR="00184B79" w:rsidRPr="00531C0E">
        <w:rPr>
          <w:sz w:val="22"/>
          <w:szCs w:val="22"/>
        </w:rPr>
        <w:t xml:space="preserve">перечисляет на расчетный счет задаток в размере </w:t>
      </w:r>
      <w:r w:rsidR="006E7462" w:rsidRPr="00531C0E">
        <w:rPr>
          <w:sz w:val="22"/>
          <w:szCs w:val="22"/>
        </w:rPr>
        <w:t>____________________________________</w:t>
      </w:r>
      <w:r w:rsidR="00184B79" w:rsidRPr="00531C0E">
        <w:rPr>
          <w:sz w:val="22"/>
          <w:szCs w:val="22"/>
        </w:rPr>
        <w:t xml:space="preserve">(НДС не облагается) по следующим реквизитам: </w:t>
      </w:r>
      <w:r w:rsidR="006E7462" w:rsidRPr="00531C0E">
        <w:rPr>
          <w:sz w:val="22"/>
          <w:szCs w:val="22"/>
        </w:rPr>
        <w:t xml:space="preserve">специальный счет </w:t>
      </w:r>
      <w:r w:rsidR="00A404AD" w:rsidRPr="00531C0E">
        <w:rPr>
          <w:sz w:val="22"/>
          <w:szCs w:val="22"/>
        </w:rPr>
        <w:t> Получатель:</w:t>
      </w:r>
      <w:r w:rsidR="00531C0E" w:rsidRPr="00531C0E">
        <w:rPr>
          <w:sz w:val="22"/>
          <w:szCs w:val="22"/>
        </w:rPr>
        <w:t xml:space="preserve"> </w:t>
      </w:r>
      <w:r w:rsidR="00531C0E" w:rsidRPr="00531C0E">
        <w:rPr>
          <w:sz w:val="22"/>
          <w:szCs w:val="22"/>
        </w:rPr>
        <w:t>Арсеньева Анастасия Владимировна</w:t>
      </w:r>
      <w:r w:rsidR="00531C0E" w:rsidRPr="00531C0E">
        <w:rPr>
          <w:sz w:val="22"/>
          <w:szCs w:val="22"/>
        </w:rPr>
        <w:t xml:space="preserve">, </w:t>
      </w:r>
      <w:r w:rsidR="00531C0E" w:rsidRPr="00531C0E">
        <w:rPr>
          <w:sz w:val="22"/>
          <w:szCs w:val="22"/>
        </w:rPr>
        <w:t>Р/с получателя: 40817.810.5.5517.0577368</w:t>
      </w:r>
      <w:r w:rsidR="00531C0E" w:rsidRPr="00531C0E">
        <w:rPr>
          <w:sz w:val="22"/>
          <w:szCs w:val="22"/>
        </w:rPr>
        <w:t xml:space="preserve">, </w:t>
      </w:r>
      <w:r w:rsidR="00531C0E" w:rsidRPr="00531C0E">
        <w:rPr>
          <w:sz w:val="22"/>
          <w:szCs w:val="22"/>
        </w:rPr>
        <w:t>Банк получателя: ПАО «Сбербанк России»</w:t>
      </w:r>
      <w:r w:rsidR="00531C0E" w:rsidRPr="00531C0E">
        <w:rPr>
          <w:sz w:val="22"/>
          <w:szCs w:val="22"/>
        </w:rPr>
        <w:t xml:space="preserve">, </w:t>
      </w:r>
      <w:proofErr w:type="spellStart"/>
      <w:r w:rsidR="00531C0E" w:rsidRPr="00531C0E">
        <w:rPr>
          <w:sz w:val="22"/>
          <w:szCs w:val="22"/>
        </w:rPr>
        <w:t>Доп.офис</w:t>
      </w:r>
      <w:proofErr w:type="spellEnd"/>
      <w:r w:rsidR="00531C0E" w:rsidRPr="00531C0E">
        <w:rPr>
          <w:sz w:val="22"/>
          <w:szCs w:val="22"/>
        </w:rPr>
        <w:t xml:space="preserve"> № 9055/01770 ПАО Сбербанк</w:t>
      </w:r>
      <w:r w:rsidR="00531C0E" w:rsidRPr="00531C0E">
        <w:rPr>
          <w:sz w:val="22"/>
          <w:szCs w:val="22"/>
        </w:rPr>
        <w:t xml:space="preserve">, </w:t>
      </w:r>
      <w:r w:rsidR="00531C0E" w:rsidRPr="00531C0E">
        <w:rPr>
          <w:sz w:val="22"/>
          <w:szCs w:val="22"/>
        </w:rPr>
        <w:t>к/с 30101810500000000653</w:t>
      </w:r>
      <w:r w:rsidR="00531C0E" w:rsidRPr="00531C0E">
        <w:rPr>
          <w:sz w:val="22"/>
          <w:szCs w:val="22"/>
        </w:rPr>
        <w:t xml:space="preserve">, </w:t>
      </w:r>
      <w:r w:rsidR="00531C0E" w:rsidRPr="00531C0E">
        <w:rPr>
          <w:sz w:val="22"/>
          <w:szCs w:val="22"/>
        </w:rPr>
        <w:t>БИК 044030653</w:t>
      </w:r>
      <w:r w:rsidR="00531C0E" w:rsidRPr="00531C0E">
        <w:rPr>
          <w:sz w:val="22"/>
          <w:szCs w:val="22"/>
        </w:rPr>
        <w:t xml:space="preserve">. </w:t>
      </w:r>
      <w:r w:rsidR="00184B79" w:rsidRPr="00531C0E">
        <w:rPr>
          <w:sz w:val="22"/>
          <w:szCs w:val="22"/>
        </w:rPr>
        <w:t>Задаток служит обеспечением исполнения обязательств Претендента</w:t>
      </w:r>
      <w:r w:rsidR="00184B79" w:rsidRPr="00531C0E">
        <w:rPr>
          <w:color w:val="000000"/>
          <w:sz w:val="22"/>
          <w:szCs w:val="22"/>
        </w:rPr>
        <w:t xml:space="preserve">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14:paraId="68BD2A9F" w14:textId="0E6C1BC4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3. Задаток подлежит пе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 xml:space="preserve">речислению Претендентом на счет, 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указанный в пункте 1 </w:t>
      </w:r>
      <w:r w:rsidR="00A404AD" w:rsidRPr="00A404AD">
        <w:rPr>
          <w:rFonts w:ascii="Times New Roman" w:hAnsi="Times New Roman"/>
          <w:color w:val="000000"/>
          <w:sz w:val="22"/>
          <w:szCs w:val="22"/>
        </w:rPr>
        <w:t>настоящего Соглашения,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 и перечисляется непосредственно Претендентом. </w:t>
      </w:r>
    </w:p>
    <w:p w14:paraId="3C19135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4. Задаток должен быть внесен Претендентом не позднее даты окончания приёма заявок и должен поступить на указанный в п. 1 настоящего Соглашения расчетный счет не позднее даты, указанной в информационно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м сообщении о проведении торгов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Задаток считается внесенным с даты поступления всей суммы Задатка на указанный счет. </w:t>
      </w:r>
    </w:p>
    <w:p w14:paraId="2907DAEE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14:paraId="2D66ACA3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14:paraId="56F9AA5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6. Задаток возвращается Претенденту в случаях и в сроки, которые установлены п. 7 - 1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14:paraId="43082C6F" w14:textId="68AD287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>дней с даты оформления организатором торгов Протокола об итогах приема заявок и</w:t>
      </w:r>
      <w:r w:rsidR="008E7DCD" w:rsidRPr="00A404AD">
        <w:rPr>
          <w:rFonts w:ascii="Times New Roman" w:hAnsi="Times New Roman"/>
          <w:sz w:val="22"/>
          <w:szCs w:val="22"/>
        </w:rPr>
        <w:t xml:space="preserve"> определении участников торгов</w:t>
      </w:r>
      <w:r w:rsidRPr="00A404AD">
        <w:rPr>
          <w:rFonts w:ascii="Times New Roman" w:hAnsi="Times New Roman"/>
          <w:sz w:val="22"/>
          <w:szCs w:val="22"/>
        </w:rPr>
        <w:t xml:space="preserve">. </w:t>
      </w:r>
    </w:p>
    <w:p w14:paraId="2B9D88F3" w14:textId="5CB31C6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8</w:t>
      </w:r>
      <w:r w:rsidR="00184B79" w:rsidRPr="00A404AD">
        <w:rPr>
          <w:rFonts w:ascii="Times New Roman" w:hAnsi="Times New Roman"/>
          <w:sz w:val="22"/>
          <w:szCs w:val="22"/>
        </w:rPr>
        <w:t xml:space="preserve">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="00184B79" w:rsidRPr="00A404AD">
        <w:rPr>
          <w:rFonts w:ascii="Times New Roman" w:hAnsi="Times New Roman"/>
          <w:sz w:val="22"/>
          <w:szCs w:val="22"/>
        </w:rPr>
        <w:t xml:space="preserve">дней со дня поступления организатору торов от Претендента уведомления об отзыве заявки. </w:t>
      </w:r>
    </w:p>
    <w:p w14:paraId="559B97F6" w14:textId="38DC86CA" w:rsidR="00184B79" w:rsidRPr="00A404AD" w:rsidRDefault="008E7DCD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9</w:t>
      </w:r>
      <w:r w:rsidR="00184B79" w:rsidRPr="00A404AD">
        <w:rPr>
          <w:rFonts w:ascii="Times New Roman" w:hAnsi="Times New Roman"/>
          <w:sz w:val="22"/>
          <w:szCs w:val="22"/>
        </w:rPr>
        <w:t>. В случае признания торгов несостоявшимися сумма внесенного Претендентом Задатка возвращается в течение 5 (пяти)</w:t>
      </w:r>
      <w:r w:rsidR="00A404AD">
        <w:rPr>
          <w:rFonts w:ascii="Times New Roman" w:hAnsi="Times New Roman"/>
          <w:sz w:val="22"/>
          <w:szCs w:val="22"/>
        </w:rPr>
        <w:t xml:space="preserve"> рабочих</w:t>
      </w:r>
      <w:r w:rsidR="00184B79" w:rsidRPr="00A404AD">
        <w:rPr>
          <w:rFonts w:ascii="Times New Roman" w:hAnsi="Times New Roman"/>
          <w:sz w:val="22"/>
          <w:szCs w:val="22"/>
        </w:rPr>
        <w:t xml:space="preserve"> дней со дня подписания протокола признания торгов несостоявшимися. </w:t>
      </w:r>
    </w:p>
    <w:p w14:paraId="4D218F5C" w14:textId="6B7555F9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0</w:t>
      </w:r>
      <w:r w:rsidRPr="00A404AD">
        <w:rPr>
          <w:rFonts w:ascii="Times New Roman" w:hAnsi="Times New Roman"/>
          <w:sz w:val="22"/>
          <w:szCs w:val="22"/>
        </w:rPr>
        <w:t xml:space="preserve">. В случае отмены торгов сумма внесенного Претендентом Задатка возвращается в течение 5 (пяти) </w:t>
      </w:r>
      <w:r w:rsidR="00A404AD">
        <w:rPr>
          <w:rFonts w:ascii="Times New Roman" w:hAnsi="Times New Roman"/>
          <w:sz w:val="22"/>
          <w:szCs w:val="22"/>
        </w:rPr>
        <w:t xml:space="preserve">рабочих </w:t>
      </w:r>
      <w:r w:rsidRPr="00A404AD">
        <w:rPr>
          <w:rFonts w:ascii="Times New Roman" w:hAnsi="Times New Roman"/>
          <w:sz w:val="22"/>
          <w:szCs w:val="22"/>
        </w:rPr>
        <w:t xml:space="preserve">дней со дня принятия решения об отмене торгов. </w:t>
      </w:r>
    </w:p>
    <w:p w14:paraId="1B8591D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sz w:val="22"/>
          <w:szCs w:val="22"/>
        </w:rPr>
      </w:pPr>
      <w:r w:rsidRPr="00A404AD">
        <w:rPr>
          <w:rFonts w:ascii="Times New Roman" w:hAnsi="Times New Roman"/>
          <w:sz w:val="22"/>
          <w:szCs w:val="22"/>
        </w:rPr>
        <w:t>1</w:t>
      </w:r>
      <w:r w:rsidR="008E7DCD" w:rsidRPr="00A404AD">
        <w:rPr>
          <w:rFonts w:ascii="Times New Roman" w:hAnsi="Times New Roman"/>
          <w:sz w:val="22"/>
          <w:szCs w:val="22"/>
        </w:rPr>
        <w:t>1</w:t>
      </w:r>
      <w:r w:rsidRPr="00A404AD">
        <w:rPr>
          <w:rFonts w:ascii="Times New Roman" w:hAnsi="Times New Roman"/>
          <w:sz w:val="22"/>
          <w:szCs w:val="22"/>
        </w:rPr>
        <w:t xml:space="preserve">. Внесенный Задаток не возвращается в случае, если Претендент, признанный победителем торгов: </w:t>
      </w:r>
    </w:p>
    <w:p w14:paraId="6E38C1A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– уклонится/откажется от заключения в установленный срок Договора купли-продажи имущества; </w:t>
      </w:r>
    </w:p>
    <w:p w14:paraId="126996E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lastRenderedPageBreak/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14:paraId="77D00718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>1</w:t>
      </w:r>
      <w:r w:rsidR="008E7DCD" w:rsidRPr="00A404AD">
        <w:rPr>
          <w:rFonts w:ascii="Times New Roman" w:hAnsi="Times New Roman"/>
          <w:color w:val="000000"/>
          <w:sz w:val="22"/>
          <w:szCs w:val="22"/>
        </w:rPr>
        <w:t>2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14:paraId="02AD0D5F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43E6AD7C" w14:textId="2A765E96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</w:t>
      </w:r>
      <w:r w:rsidR="00A404AD">
        <w:rPr>
          <w:rFonts w:ascii="Times New Roman" w:hAnsi="Times New Roman"/>
          <w:color w:val="000000"/>
          <w:sz w:val="22"/>
          <w:szCs w:val="22"/>
        </w:rPr>
        <w:t>А</w:t>
      </w:r>
      <w:r w:rsidRPr="00A404AD">
        <w:rPr>
          <w:rFonts w:ascii="Times New Roman" w:hAnsi="Times New Roman"/>
          <w:color w:val="000000"/>
          <w:sz w:val="22"/>
          <w:szCs w:val="22"/>
        </w:rPr>
        <w:t xml:space="preserve">рбитражном суде </w:t>
      </w:r>
      <w:r w:rsidR="00A404AD">
        <w:rPr>
          <w:rFonts w:ascii="Times New Roman" w:hAnsi="Times New Roman"/>
          <w:color w:val="000000"/>
          <w:sz w:val="22"/>
          <w:szCs w:val="22"/>
        </w:rPr>
        <w:t xml:space="preserve">Санкт-Петербурга и Ленинградской области. </w:t>
      </w:r>
    </w:p>
    <w:p w14:paraId="039A3BD4" w14:textId="77777777" w:rsidR="00184B79" w:rsidRPr="00A404AD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  <w:szCs w:val="22"/>
        </w:rPr>
      </w:pPr>
      <w:r w:rsidRPr="00A404AD">
        <w:rPr>
          <w:rFonts w:ascii="Times New Roman" w:hAnsi="Times New Roman"/>
          <w:color w:val="000000"/>
          <w:sz w:val="22"/>
          <w:szCs w:val="22"/>
        </w:rPr>
        <w:t xml:space="preserve">16. Настоящий договор составлен в двух экземплярах, имеющих одинаковую юридическую силу. </w:t>
      </w:r>
    </w:p>
    <w:p w14:paraId="4EF5ECF6" w14:textId="77777777" w:rsidR="00184B79" w:rsidRPr="00A404AD" w:rsidRDefault="00184B79" w:rsidP="00184B79">
      <w:pPr>
        <w:jc w:val="both"/>
        <w:rPr>
          <w:b/>
          <w:sz w:val="22"/>
          <w:szCs w:val="22"/>
        </w:rPr>
      </w:pPr>
    </w:p>
    <w:p w14:paraId="4B907501" w14:textId="77777777" w:rsidR="008E7DCD" w:rsidRPr="00A404AD" w:rsidRDefault="008E7DCD" w:rsidP="00184B79">
      <w:pPr>
        <w:jc w:val="both"/>
        <w:rPr>
          <w:b/>
          <w:sz w:val="22"/>
          <w:szCs w:val="22"/>
        </w:rPr>
      </w:pPr>
    </w:p>
    <w:p w14:paraId="7FE586D1" w14:textId="77777777" w:rsidR="008E7DCD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b/>
          <w:sz w:val="22"/>
          <w:szCs w:val="22"/>
        </w:rPr>
        <w:t>Финансовый управляющий:</w:t>
      </w:r>
      <w:r w:rsidRPr="00A404AD">
        <w:rPr>
          <w:sz w:val="22"/>
          <w:szCs w:val="22"/>
        </w:rPr>
        <w:t xml:space="preserve"> __________________________</w:t>
      </w:r>
      <w:r w:rsidRPr="00A404AD">
        <w:rPr>
          <w:sz w:val="22"/>
          <w:szCs w:val="22"/>
        </w:rPr>
        <w:tab/>
        <w:t xml:space="preserve">  </w:t>
      </w:r>
    </w:p>
    <w:p w14:paraId="23720FDD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69D76893" w14:textId="77777777" w:rsidR="008E7DCD" w:rsidRPr="00A404AD" w:rsidRDefault="008E7DCD" w:rsidP="00184B79">
      <w:pPr>
        <w:jc w:val="both"/>
        <w:rPr>
          <w:sz w:val="22"/>
          <w:szCs w:val="22"/>
        </w:rPr>
      </w:pPr>
    </w:p>
    <w:p w14:paraId="07D3C0B3" w14:textId="77777777" w:rsidR="00184B79" w:rsidRPr="00A404AD" w:rsidRDefault="008E7DCD" w:rsidP="00184B79">
      <w:pPr>
        <w:jc w:val="both"/>
        <w:rPr>
          <w:sz w:val="22"/>
          <w:szCs w:val="22"/>
        </w:rPr>
      </w:pPr>
      <w:r w:rsidRPr="00A404AD">
        <w:rPr>
          <w:sz w:val="22"/>
          <w:szCs w:val="22"/>
        </w:rPr>
        <w:t xml:space="preserve"> </w:t>
      </w:r>
      <w:proofErr w:type="gramStart"/>
      <w:r w:rsidR="00184B79" w:rsidRPr="00A404AD">
        <w:rPr>
          <w:b/>
          <w:sz w:val="22"/>
          <w:szCs w:val="22"/>
        </w:rPr>
        <w:t>Претендент:</w:t>
      </w:r>
      <w:r w:rsidR="00184B79" w:rsidRPr="00A404AD">
        <w:rPr>
          <w:sz w:val="22"/>
          <w:szCs w:val="22"/>
        </w:rPr>
        <w:t>_</w:t>
      </w:r>
      <w:proofErr w:type="gramEnd"/>
      <w:r w:rsidR="00184B79" w:rsidRPr="00A404AD">
        <w:rPr>
          <w:sz w:val="22"/>
          <w:szCs w:val="22"/>
        </w:rPr>
        <w:t>_______________________________</w:t>
      </w:r>
    </w:p>
    <w:p w14:paraId="619438B7" w14:textId="77777777" w:rsidR="00184B79" w:rsidRPr="00A404AD" w:rsidRDefault="00184B79" w:rsidP="00184B79">
      <w:pPr>
        <w:jc w:val="both"/>
        <w:rPr>
          <w:sz w:val="22"/>
          <w:szCs w:val="22"/>
        </w:rPr>
      </w:pPr>
    </w:p>
    <w:p w14:paraId="0E50AC56" w14:textId="77777777" w:rsidR="00184B79" w:rsidRPr="00A404AD" w:rsidRDefault="00184B79" w:rsidP="00184B79">
      <w:pPr>
        <w:spacing w:after="200" w:line="276" w:lineRule="auto"/>
        <w:rPr>
          <w:sz w:val="22"/>
          <w:szCs w:val="22"/>
        </w:rPr>
      </w:pPr>
    </w:p>
    <w:p w14:paraId="47F00947" w14:textId="77777777" w:rsidR="00184B79" w:rsidRPr="00A404AD" w:rsidRDefault="00184B79" w:rsidP="00184B79">
      <w:pPr>
        <w:rPr>
          <w:sz w:val="22"/>
          <w:szCs w:val="22"/>
        </w:rPr>
      </w:pPr>
    </w:p>
    <w:p w14:paraId="5EA0BECF" w14:textId="77777777" w:rsidR="00184B79" w:rsidRPr="00A404AD" w:rsidRDefault="00184B79" w:rsidP="00184B79">
      <w:pPr>
        <w:rPr>
          <w:sz w:val="22"/>
          <w:szCs w:val="22"/>
        </w:rPr>
      </w:pPr>
    </w:p>
    <w:p w14:paraId="57C4F91E" w14:textId="77777777" w:rsidR="008D4DF0" w:rsidRPr="00A404AD" w:rsidRDefault="008D4DF0">
      <w:pPr>
        <w:rPr>
          <w:sz w:val="22"/>
          <w:szCs w:val="22"/>
        </w:rPr>
      </w:pPr>
    </w:p>
    <w:sectPr w:rsidR="008D4DF0" w:rsidRPr="00A404AD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F5B50"/>
    <w:multiLevelType w:val="hybridMultilevel"/>
    <w:tmpl w:val="96A00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531C0E"/>
    <w:rsid w:val="006C594F"/>
    <w:rsid w:val="006E7462"/>
    <w:rsid w:val="007679E5"/>
    <w:rsid w:val="00877601"/>
    <w:rsid w:val="008D4DF0"/>
    <w:rsid w:val="008E7DCD"/>
    <w:rsid w:val="00A404AD"/>
    <w:rsid w:val="00A52584"/>
    <w:rsid w:val="00AF0285"/>
    <w:rsid w:val="00B72ADE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9E6D"/>
  <w15:docId w15:val="{BBA76C13-0B91-45D1-AFAB-4033DD6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List Paragraph"/>
    <w:basedOn w:val="a"/>
    <w:uiPriority w:val="34"/>
    <w:qFormat/>
    <w:rsid w:val="0087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Admin</cp:lastModifiedBy>
  <cp:revision>2</cp:revision>
  <dcterms:created xsi:type="dcterms:W3CDTF">2020-09-03T08:36:00Z</dcterms:created>
  <dcterms:modified xsi:type="dcterms:W3CDTF">2020-09-03T08:36:00Z</dcterms:modified>
</cp:coreProperties>
</file>