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E19CD" w:rsidRPr="00F402DD">
        <w:rPr>
          <w:sz w:val="22"/>
          <w:szCs w:val="22"/>
        </w:rPr>
        <w:t>18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r w:rsidR="00F32BEB" w:rsidRPr="00E70A12">
        <w:rPr>
          <w:color w:val="000000" w:themeColor="text1"/>
          <w:sz w:val="22"/>
          <w:szCs w:val="22"/>
        </w:rPr>
        <w:t xml:space="preserve">Николаева Павла Алексеевича </w:t>
      </w:r>
      <w:r w:rsidR="00F32BEB" w:rsidRPr="00F02C41">
        <w:rPr>
          <w:sz w:val="22"/>
          <w:szCs w:val="22"/>
        </w:rPr>
        <w:t xml:space="preserve">Петров Владимир Геннадьевич, </w:t>
      </w:r>
      <w:r w:rsidR="00F32BEB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F32BEB" w:rsidRPr="00F02C41">
        <w:rPr>
          <w:color w:val="000000"/>
          <w:sz w:val="22"/>
          <w:szCs w:val="22"/>
        </w:rPr>
        <w:t xml:space="preserve">Арбитражного </w:t>
      </w:r>
      <w:r w:rsidR="00F32BEB" w:rsidRPr="00E70A12">
        <w:rPr>
          <w:color w:val="000000" w:themeColor="text1"/>
          <w:sz w:val="22"/>
          <w:szCs w:val="22"/>
        </w:rPr>
        <w:t>Новгородской области от 13.09.2019 по делу № А44-6298/2019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F402DD">
        <w:rPr>
          <w:sz w:val="22"/>
          <w:szCs w:val="22"/>
          <w:lang w:eastAsia="fa-IR" w:bidi="fa-IR"/>
        </w:rPr>
        <w:t>__</w:t>
      </w:r>
      <w:r w:rsidR="006C1782" w:rsidRPr="00F402DD">
        <w:rPr>
          <w:sz w:val="22"/>
          <w:szCs w:val="22"/>
          <w:lang w:eastAsia="fa-IR" w:bidi="fa-IR"/>
        </w:rPr>
        <w:t xml:space="preserve">: </w:t>
      </w:r>
      <w:r w:rsidR="004A30E2" w:rsidRPr="00F402DD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F402DD">
        <w:rPr>
          <w:color w:val="000000"/>
          <w:sz w:val="22"/>
          <w:szCs w:val="22"/>
        </w:rPr>
        <w:t>.</w:t>
      </w:r>
      <w:r w:rsidRPr="00F402DD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F32BEB">
        <w:rPr>
          <w:sz w:val="22"/>
          <w:szCs w:val="22"/>
          <w:lang w:eastAsia="fa-IR" w:bidi="fa-IR"/>
        </w:rPr>
        <w:t>Николаева П.А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F32BEB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F32BEB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32BEB">
        <w:rPr>
          <w:sz w:val="22"/>
          <w:szCs w:val="22"/>
        </w:rPr>
        <w:t>Новгородской</w:t>
      </w:r>
      <w:r w:rsidR="0066728E" w:rsidRPr="00F402DD">
        <w:rPr>
          <w:sz w:val="22"/>
          <w:szCs w:val="22"/>
        </w:rPr>
        <w:t xml:space="preserve"> </w:t>
      </w:r>
      <w:proofErr w:type="spellStart"/>
      <w:r w:rsidR="0066728E" w:rsidRPr="00F402D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F32BEB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F32BEB" w:rsidRDefault="00F32BEB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76358" w:rsidRPr="00F402DD" w:rsidRDefault="00F32BEB" w:rsidP="00656732">
            <w:pPr>
              <w:snapToGrid w:val="0"/>
            </w:pPr>
            <w:r>
              <w:rPr>
                <w:sz w:val="22"/>
                <w:szCs w:val="22"/>
              </w:rPr>
              <w:t>Николаева П.А</w:t>
            </w:r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Default="00D76358" w:rsidP="00656732"/>
          <w:p w:rsidR="00F32BEB" w:rsidRDefault="00F32BEB" w:rsidP="00656732"/>
          <w:p w:rsidR="00D76358" w:rsidRPr="00F402DD" w:rsidRDefault="00D76358" w:rsidP="00656732">
            <w:bookmarkStart w:id="1" w:name="_GoBack"/>
            <w:bookmarkEnd w:id="1"/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2BE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2020-06-04T13:33:00Z</dcterms:modified>
</cp:coreProperties>
</file>