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69" w:rsidRPr="003510B6" w:rsidRDefault="003065C4" w:rsidP="00E22AA8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10B6">
        <w:rPr>
          <w:rFonts w:ascii="Times New Roman" w:hAnsi="Times New Roman"/>
          <w:b/>
          <w:sz w:val="24"/>
          <w:szCs w:val="24"/>
          <w:lang w:val="ru-RU"/>
        </w:rPr>
        <w:t>ДОГОВОР</w:t>
      </w:r>
      <w:r w:rsidR="00320374" w:rsidRPr="003510B6">
        <w:rPr>
          <w:rFonts w:ascii="Times New Roman" w:hAnsi="Times New Roman"/>
          <w:b/>
          <w:sz w:val="24"/>
          <w:szCs w:val="24"/>
          <w:lang w:val="ru-RU"/>
        </w:rPr>
        <w:t xml:space="preserve"> (ПРОЕКТ)</w:t>
      </w:r>
    </w:p>
    <w:p w:rsidR="00BB2978" w:rsidRPr="003510B6" w:rsidRDefault="00C86923" w:rsidP="00E22AA8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10B6">
        <w:rPr>
          <w:rFonts w:ascii="Times New Roman" w:hAnsi="Times New Roman"/>
          <w:b/>
          <w:sz w:val="24"/>
          <w:szCs w:val="24"/>
          <w:lang w:val="ru-RU"/>
        </w:rPr>
        <w:t>к</w:t>
      </w:r>
      <w:r w:rsidR="001B051A" w:rsidRPr="003510B6">
        <w:rPr>
          <w:rFonts w:ascii="Times New Roman" w:hAnsi="Times New Roman"/>
          <w:b/>
          <w:sz w:val="24"/>
          <w:szCs w:val="24"/>
          <w:lang w:val="ru-RU"/>
        </w:rPr>
        <w:t>упли-продажи</w:t>
      </w:r>
      <w:r w:rsidR="003065C4" w:rsidRPr="003510B6">
        <w:rPr>
          <w:rFonts w:ascii="Times New Roman" w:hAnsi="Times New Roman"/>
          <w:b/>
          <w:sz w:val="24"/>
          <w:szCs w:val="24"/>
          <w:lang w:val="ru-RU"/>
        </w:rPr>
        <w:t xml:space="preserve"> недвижимого имущества</w:t>
      </w:r>
      <w:r w:rsidR="00742287" w:rsidRPr="003510B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4B667A" w:rsidRPr="003510B6" w:rsidRDefault="004B667A" w:rsidP="00E22AA8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3510B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0B6" w:rsidRDefault="00781F69" w:rsidP="00E22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</w:rPr>
              <w:t>г.</w:t>
            </w:r>
            <w:r w:rsidR="003065C4"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0B6" w:rsidRDefault="00BB2978" w:rsidP="0032037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10B6">
              <w:rPr>
                <w:rFonts w:ascii="Times New Roman" w:hAnsi="Times New Roman"/>
                <w:sz w:val="24"/>
                <w:szCs w:val="24"/>
              </w:rPr>
              <w:t>"___"</w:t>
            </w:r>
            <w:r w:rsidR="00C86923"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0374" w:rsidRPr="003510B6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  <w:r w:rsidR="00C86923"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C86923" w:rsidRPr="003510B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781F69" w:rsidRPr="003510B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B2978" w:rsidRPr="003510B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0B6" w:rsidRDefault="00BB2978" w:rsidP="00E22A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0B6" w:rsidRDefault="00BB2978" w:rsidP="00E22AA8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66A" w:rsidRPr="003510B6" w:rsidRDefault="00320374" w:rsidP="00320374">
      <w:pPr>
        <w:shd w:val="clear" w:color="auto" w:fill="FFFFFF"/>
        <w:spacing w:after="0"/>
        <w:ind w:left="34" w:firstLine="53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10B6">
        <w:rPr>
          <w:rFonts w:ascii="Times New Roman" w:eastAsia="Calibri" w:hAnsi="Times New Roman"/>
          <w:b/>
          <w:sz w:val="24"/>
          <w:szCs w:val="24"/>
          <w:lang w:val="ru-RU"/>
        </w:rPr>
        <w:t>ООО «МАЙЭРС ТРЕЙД»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 (ИНН: </w:t>
      </w:r>
      <w:r w:rsidRPr="003510B6">
        <w:rPr>
          <w:rFonts w:ascii="Times New Roman" w:hAnsi="Times New Roman"/>
          <w:sz w:val="24"/>
          <w:szCs w:val="24"/>
          <w:lang w:val="ru-RU"/>
        </w:rPr>
        <w:t>1027700003264</w:t>
      </w:r>
      <w:r w:rsidRPr="003510B6">
        <w:rPr>
          <w:rFonts w:ascii="Times New Roman" w:hAnsi="Times New Roman"/>
          <w:sz w:val="24"/>
          <w:szCs w:val="24"/>
          <w:lang w:val="ru-RU"/>
        </w:rPr>
        <w:t>, О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РН </w:t>
      </w:r>
      <w:r w:rsidRPr="003510B6">
        <w:rPr>
          <w:rFonts w:ascii="Times New Roman" w:hAnsi="Times New Roman"/>
          <w:sz w:val="24"/>
          <w:szCs w:val="24"/>
          <w:lang w:val="ru-RU"/>
        </w:rPr>
        <w:t>1027700003264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) в лице конкурсного управляющего </w:t>
      </w:r>
      <w:r w:rsidRPr="003510B6">
        <w:rPr>
          <w:rFonts w:ascii="Times New Roman" w:hAnsi="Times New Roman"/>
          <w:sz w:val="24"/>
          <w:szCs w:val="24"/>
          <w:lang w:val="ru-RU"/>
        </w:rPr>
        <w:t>Скворцова Георгия Валентиновича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, действующего на основании </w:t>
      </w:r>
      <w:r w:rsidRPr="003510B6">
        <w:rPr>
          <w:rFonts w:ascii="Times New Roman" w:hAnsi="Times New Roman"/>
          <w:sz w:val="24"/>
          <w:szCs w:val="24"/>
          <w:lang w:val="ru-RU"/>
        </w:rPr>
        <w:t>решения Арбитражного суда города Москвы от 19.01.2018 по делу № А40-112804/2017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, именуемое в дальнейшем </w:t>
      </w:r>
      <w:r w:rsidR="0024766A" w:rsidRPr="003510B6">
        <w:rPr>
          <w:rFonts w:ascii="Times New Roman" w:hAnsi="Times New Roman"/>
          <w:b/>
          <w:sz w:val="24"/>
          <w:szCs w:val="24"/>
          <w:lang w:val="ru-RU"/>
        </w:rPr>
        <w:t>«Продавец»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>, с одной стороны, и</w:t>
      </w:r>
      <w:r w:rsidR="0024766A" w:rsidRPr="003510B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4766A" w:rsidRPr="003510B6" w:rsidRDefault="00320374" w:rsidP="00E22A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510B6">
        <w:rPr>
          <w:rFonts w:ascii="Times New Roman" w:hAnsi="Times New Roman"/>
          <w:b/>
          <w:sz w:val="24"/>
          <w:szCs w:val="24"/>
          <w:lang w:val="ru-RU"/>
        </w:rPr>
        <w:t>_______________________________</w:t>
      </w:r>
      <w:r w:rsidR="003510B6" w:rsidRPr="003510B6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E82C82" w:rsidRPr="003510B6">
        <w:rPr>
          <w:rFonts w:ascii="Times New Roman" w:hAnsi="Times New Roman"/>
          <w:sz w:val="24"/>
          <w:szCs w:val="24"/>
          <w:lang w:val="ru-RU"/>
        </w:rPr>
        <w:t>(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>ОГРН</w:t>
      </w:r>
      <w:r w:rsidR="00CA04FC" w:rsidRPr="003510B6">
        <w:rPr>
          <w:rFonts w:ascii="Times New Roman" w:hAnsi="Times New Roman"/>
          <w:sz w:val="24"/>
          <w:szCs w:val="24"/>
          <w:lang w:val="ru-RU"/>
        </w:rPr>
        <w:t>_______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>, ИНН</w:t>
      </w:r>
      <w:r w:rsidR="00E82C82" w:rsidRPr="003510B6">
        <w:rPr>
          <w:rFonts w:ascii="Times New Roman" w:hAnsi="Times New Roman"/>
          <w:sz w:val="24"/>
          <w:szCs w:val="24"/>
          <w:lang w:val="ru-RU"/>
        </w:rPr>
        <w:t>: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04FC" w:rsidRPr="003510B6">
        <w:rPr>
          <w:rFonts w:ascii="Times New Roman" w:hAnsi="Times New Roman"/>
          <w:sz w:val="24"/>
          <w:szCs w:val="24"/>
          <w:lang w:val="ru-RU"/>
        </w:rPr>
        <w:t xml:space="preserve">_________) </w:t>
      </w:r>
      <w:r w:rsidR="00CA04FC" w:rsidRPr="003510B6">
        <w:rPr>
          <w:rFonts w:ascii="Times New Roman" w:hAnsi="Times New Roman"/>
          <w:sz w:val="24"/>
          <w:szCs w:val="24"/>
          <w:lang w:val="ru-RU"/>
        </w:rPr>
        <w:t>в лице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04FC" w:rsidRPr="003510B6">
        <w:rPr>
          <w:rFonts w:ascii="Times New Roman" w:hAnsi="Times New Roman"/>
          <w:sz w:val="24"/>
          <w:szCs w:val="24"/>
          <w:lang w:val="ru-RU"/>
        </w:rPr>
        <w:t>_________________________________, действующего на основании___________________________________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>,</w:t>
      </w:r>
      <w:r w:rsidR="008216B2" w:rsidRPr="003510B6">
        <w:rPr>
          <w:rFonts w:ascii="Times New Roman" w:hAnsi="Times New Roman"/>
          <w:sz w:val="24"/>
          <w:szCs w:val="24"/>
          <w:lang w:val="ru-RU"/>
        </w:rPr>
        <w:t xml:space="preserve"> именуемый в дальнейшем </w:t>
      </w:r>
      <w:r w:rsidR="008216B2" w:rsidRPr="003510B6">
        <w:rPr>
          <w:rFonts w:ascii="Times New Roman" w:hAnsi="Times New Roman"/>
          <w:b/>
          <w:sz w:val="24"/>
          <w:szCs w:val="24"/>
          <w:lang w:val="ru-RU"/>
        </w:rPr>
        <w:t>«Покупатель»</w:t>
      </w:r>
      <w:r w:rsidR="00C86923" w:rsidRPr="003510B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>дале</w:t>
      </w:r>
      <w:r w:rsidR="00D1552E" w:rsidRPr="003510B6">
        <w:rPr>
          <w:rFonts w:ascii="Times New Roman" w:hAnsi="Times New Roman"/>
          <w:sz w:val="24"/>
          <w:szCs w:val="24"/>
          <w:lang w:val="ru-RU"/>
        </w:rPr>
        <w:t xml:space="preserve">е совместно именуемые </w:t>
      </w:r>
      <w:r w:rsidR="00D1552E" w:rsidRPr="003510B6">
        <w:rPr>
          <w:rFonts w:ascii="Times New Roman" w:hAnsi="Times New Roman"/>
          <w:b/>
          <w:sz w:val="24"/>
          <w:szCs w:val="24"/>
          <w:lang w:val="ru-RU"/>
        </w:rPr>
        <w:t>«Стороны»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>, заключили настоящий Договор купли-продажи</w:t>
      </w:r>
      <w:r w:rsidR="00B80E98" w:rsidRPr="003510B6">
        <w:rPr>
          <w:rFonts w:ascii="Times New Roman" w:hAnsi="Times New Roman"/>
          <w:sz w:val="24"/>
          <w:szCs w:val="24"/>
          <w:lang w:val="ru-RU"/>
        </w:rPr>
        <w:t xml:space="preserve"> недвижимого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 имущества</w:t>
      </w:r>
      <w:r w:rsidR="00B80E98" w:rsidRPr="003510B6">
        <w:rPr>
          <w:rFonts w:ascii="Times New Roman" w:hAnsi="Times New Roman"/>
          <w:sz w:val="24"/>
          <w:szCs w:val="24"/>
          <w:lang w:val="ru-RU"/>
        </w:rPr>
        <w:t xml:space="preserve"> (далее также – Договор)</w:t>
      </w:r>
      <w:r w:rsidR="0024766A" w:rsidRPr="003510B6">
        <w:rPr>
          <w:rFonts w:ascii="Times New Roman" w:hAnsi="Times New Roman"/>
          <w:sz w:val="24"/>
          <w:szCs w:val="24"/>
          <w:lang w:val="ru-RU"/>
        </w:rPr>
        <w:t xml:space="preserve"> о нижеследующем:</w:t>
      </w:r>
    </w:p>
    <w:p w:rsidR="00C42283" w:rsidRPr="003510B6" w:rsidRDefault="00C42283" w:rsidP="00E22AA8">
      <w:pPr>
        <w:shd w:val="clear" w:color="auto" w:fill="FFFFFF"/>
        <w:spacing w:after="0"/>
        <w:ind w:left="34" w:firstLine="53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5463" w:rsidRPr="003510B6" w:rsidRDefault="00781F69" w:rsidP="00E22AA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10B6">
        <w:rPr>
          <w:rFonts w:ascii="Times New Roman" w:hAnsi="Times New Roman"/>
          <w:b/>
          <w:sz w:val="24"/>
          <w:szCs w:val="24"/>
          <w:lang w:val="ru-RU"/>
        </w:rPr>
        <w:t xml:space="preserve">ПРЕДМЕТ </w:t>
      </w:r>
      <w:r w:rsidR="00501301" w:rsidRPr="003510B6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C42283" w:rsidRPr="003510B6" w:rsidRDefault="00C42283" w:rsidP="00E22AA8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C86923" w:rsidRPr="003510B6" w:rsidRDefault="00C86923" w:rsidP="00E22AA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3510B6">
        <w:rPr>
          <w:sz w:val="24"/>
          <w:szCs w:val="24"/>
        </w:rPr>
        <w:t>1.1.</w:t>
      </w:r>
      <w:r w:rsidR="002F73E4" w:rsidRPr="003510B6">
        <w:rPr>
          <w:sz w:val="24"/>
          <w:szCs w:val="24"/>
        </w:rPr>
        <w:t xml:space="preserve"> </w:t>
      </w:r>
      <w:r w:rsidR="00781F69" w:rsidRPr="003510B6">
        <w:rPr>
          <w:sz w:val="24"/>
          <w:szCs w:val="24"/>
        </w:rPr>
        <w:t xml:space="preserve">По настоящему </w:t>
      </w:r>
      <w:r w:rsidR="00057BBD" w:rsidRPr="003510B6">
        <w:rPr>
          <w:sz w:val="24"/>
          <w:szCs w:val="24"/>
        </w:rPr>
        <w:t>Договору</w:t>
      </w:r>
      <w:r w:rsidR="003D5463" w:rsidRPr="003510B6">
        <w:rPr>
          <w:sz w:val="24"/>
          <w:szCs w:val="24"/>
        </w:rPr>
        <w:t>, заключенному по итогам торгов</w:t>
      </w:r>
      <w:r w:rsidR="00A4398C" w:rsidRPr="003510B6">
        <w:rPr>
          <w:sz w:val="24"/>
          <w:szCs w:val="24"/>
        </w:rPr>
        <w:t xml:space="preserve">, проведенных </w:t>
      </w:r>
      <w:r w:rsidR="00D1552E" w:rsidRPr="003510B6">
        <w:rPr>
          <w:sz w:val="24"/>
          <w:szCs w:val="24"/>
        </w:rPr>
        <w:t>посредством публичного предложения</w:t>
      </w:r>
      <w:r w:rsidR="008216B2" w:rsidRPr="003510B6">
        <w:rPr>
          <w:sz w:val="24"/>
          <w:szCs w:val="24"/>
        </w:rPr>
        <w:t xml:space="preserve"> </w:t>
      </w:r>
      <w:r w:rsidR="003D5463" w:rsidRPr="003510B6">
        <w:rPr>
          <w:sz w:val="24"/>
          <w:szCs w:val="24"/>
        </w:rPr>
        <w:t>(протокол</w:t>
      </w:r>
      <w:r w:rsidRPr="003510B6">
        <w:rPr>
          <w:sz w:val="24"/>
          <w:szCs w:val="24"/>
        </w:rPr>
        <w:t xml:space="preserve"> </w:t>
      </w:r>
      <w:r w:rsidR="00A4398C" w:rsidRPr="003510B6">
        <w:rPr>
          <w:sz w:val="24"/>
          <w:szCs w:val="24"/>
        </w:rPr>
        <w:t xml:space="preserve">№ </w:t>
      </w:r>
      <w:r w:rsidR="00CA04FC" w:rsidRPr="003510B6">
        <w:rPr>
          <w:sz w:val="24"/>
          <w:szCs w:val="24"/>
        </w:rPr>
        <w:t>_______</w:t>
      </w:r>
      <w:r w:rsidR="00A4398C" w:rsidRPr="003510B6">
        <w:rPr>
          <w:sz w:val="24"/>
          <w:szCs w:val="24"/>
        </w:rPr>
        <w:t xml:space="preserve"> от </w:t>
      </w:r>
      <w:r w:rsidR="00CA04FC" w:rsidRPr="003510B6">
        <w:rPr>
          <w:sz w:val="24"/>
          <w:szCs w:val="24"/>
        </w:rPr>
        <w:t>«   »</w:t>
      </w:r>
      <w:r w:rsidR="00A4398C" w:rsidRPr="003510B6">
        <w:rPr>
          <w:sz w:val="24"/>
          <w:szCs w:val="24"/>
        </w:rPr>
        <w:t xml:space="preserve"> </w:t>
      </w:r>
      <w:r w:rsidR="00CA04FC" w:rsidRPr="003510B6">
        <w:rPr>
          <w:sz w:val="24"/>
          <w:szCs w:val="24"/>
        </w:rPr>
        <w:t>________</w:t>
      </w:r>
      <w:r w:rsidR="00A4398C" w:rsidRPr="003510B6">
        <w:rPr>
          <w:sz w:val="24"/>
          <w:szCs w:val="24"/>
        </w:rPr>
        <w:t xml:space="preserve"> 2019 г. </w:t>
      </w:r>
      <w:r w:rsidR="00B80E98" w:rsidRPr="003510B6">
        <w:rPr>
          <w:sz w:val="24"/>
          <w:szCs w:val="24"/>
        </w:rPr>
        <w:t>о результатах проведения торгов</w:t>
      </w:r>
      <w:r w:rsidR="003A0ED9" w:rsidRPr="003510B6">
        <w:rPr>
          <w:sz w:val="24"/>
          <w:szCs w:val="24"/>
        </w:rPr>
        <w:t xml:space="preserve"> по продаже имущества </w:t>
      </w:r>
      <w:r w:rsidR="00CA04FC" w:rsidRPr="003510B6">
        <w:rPr>
          <w:sz w:val="24"/>
          <w:szCs w:val="24"/>
        </w:rPr>
        <w:t>ООО «</w:t>
      </w:r>
      <w:proofErr w:type="spellStart"/>
      <w:r w:rsidR="00CA04FC" w:rsidRPr="003510B6">
        <w:rPr>
          <w:sz w:val="24"/>
          <w:szCs w:val="24"/>
        </w:rPr>
        <w:t>Майэрс</w:t>
      </w:r>
      <w:proofErr w:type="spellEnd"/>
      <w:r w:rsidR="00CA04FC" w:rsidRPr="003510B6">
        <w:rPr>
          <w:sz w:val="24"/>
          <w:szCs w:val="24"/>
        </w:rPr>
        <w:t xml:space="preserve"> Трейд</w:t>
      </w:r>
      <w:r w:rsidR="003A0ED9" w:rsidRPr="003510B6">
        <w:rPr>
          <w:sz w:val="24"/>
          <w:szCs w:val="24"/>
        </w:rPr>
        <w:t>»</w:t>
      </w:r>
      <w:r w:rsidR="00B80E98" w:rsidRPr="003510B6">
        <w:rPr>
          <w:sz w:val="24"/>
          <w:szCs w:val="24"/>
        </w:rPr>
        <w:t xml:space="preserve">, </w:t>
      </w:r>
      <w:r w:rsidR="00A4398C" w:rsidRPr="003510B6">
        <w:rPr>
          <w:sz w:val="24"/>
          <w:szCs w:val="24"/>
        </w:rPr>
        <w:t>проведённых</w:t>
      </w:r>
      <w:r w:rsidR="00B80E98" w:rsidRPr="003510B6">
        <w:rPr>
          <w:sz w:val="24"/>
          <w:szCs w:val="24"/>
        </w:rPr>
        <w:t xml:space="preserve"> посредством публичного предложения</w:t>
      </w:r>
      <w:r w:rsidR="003A0ED9" w:rsidRPr="003510B6">
        <w:rPr>
          <w:sz w:val="24"/>
          <w:szCs w:val="24"/>
        </w:rPr>
        <w:t xml:space="preserve"> </w:t>
      </w:r>
      <w:r w:rsidR="00A4398C" w:rsidRPr="003510B6">
        <w:rPr>
          <w:sz w:val="24"/>
          <w:szCs w:val="24"/>
        </w:rPr>
        <w:t xml:space="preserve">на площадке: </w:t>
      </w:r>
      <w:r w:rsidR="003A0ED9" w:rsidRPr="003510B6">
        <w:rPr>
          <w:sz w:val="24"/>
          <w:szCs w:val="24"/>
        </w:rPr>
        <w:t>http://ru-trade24.ru</w:t>
      </w:r>
      <w:r w:rsidR="003D5463" w:rsidRPr="003510B6">
        <w:rPr>
          <w:sz w:val="24"/>
          <w:szCs w:val="24"/>
        </w:rPr>
        <w:t>),</w:t>
      </w:r>
      <w:r w:rsidR="007A0A28" w:rsidRPr="003510B6">
        <w:rPr>
          <w:sz w:val="24"/>
          <w:szCs w:val="24"/>
        </w:rPr>
        <w:t xml:space="preserve"> Продавец</w:t>
      </w:r>
      <w:r w:rsidR="00781F69" w:rsidRPr="003510B6">
        <w:rPr>
          <w:sz w:val="24"/>
          <w:szCs w:val="24"/>
        </w:rPr>
        <w:t xml:space="preserve"> обязуется передать</w:t>
      </w:r>
      <w:r w:rsidR="00522140" w:rsidRPr="003510B6">
        <w:rPr>
          <w:sz w:val="24"/>
          <w:szCs w:val="24"/>
        </w:rPr>
        <w:t>, а Покупатель</w:t>
      </w:r>
      <w:r w:rsidR="00781F69" w:rsidRPr="003510B6">
        <w:rPr>
          <w:sz w:val="24"/>
          <w:szCs w:val="24"/>
        </w:rPr>
        <w:t xml:space="preserve"> </w:t>
      </w:r>
      <w:r w:rsidR="00522140" w:rsidRPr="003510B6">
        <w:rPr>
          <w:sz w:val="24"/>
          <w:szCs w:val="24"/>
        </w:rPr>
        <w:t>принять и оплатить</w:t>
      </w:r>
      <w:r w:rsidR="007A0A28" w:rsidRPr="003510B6">
        <w:rPr>
          <w:sz w:val="24"/>
          <w:szCs w:val="24"/>
        </w:rPr>
        <w:t xml:space="preserve"> </w:t>
      </w:r>
      <w:r w:rsidR="00010F12" w:rsidRPr="003510B6">
        <w:rPr>
          <w:sz w:val="24"/>
          <w:szCs w:val="24"/>
        </w:rPr>
        <w:t>имуществ</w:t>
      </w:r>
      <w:r w:rsidR="00B61D9A" w:rsidRPr="003510B6">
        <w:rPr>
          <w:sz w:val="24"/>
          <w:szCs w:val="24"/>
        </w:rPr>
        <w:t>о</w:t>
      </w:r>
      <w:r w:rsidR="00522140" w:rsidRPr="003510B6">
        <w:rPr>
          <w:sz w:val="24"/>
          <w:szCs w:val="24"/>
        </w:rPr>
        <w:t>,</w:t>
      </w:r>
      <w:r w:rsidR="007977CF" w:rsidRPr="003510B6">
        <w:rPr>
          <w:sz w:val="24"/>
          <w:szCs w:val="24"/>
        </w:rPr>
        <w:t xml:space="preserve"> </w:t>
      </w:r>
      <w:r w:rsidR="0059278B" w:rsidRPr="003510B6">
        <w:rPr>
          <w:sz w:val="24"/>
          <w:szCs w:val="24"/>
        </w:rPr>
        <w:t>а именно</w:t>
      </w:r>
      <w:r w:rsidRPr="003510B6">
        <w:rPr>
          <w:sz w:val="24"/>
          <w:szCs w:val="24"/>
        </w:rPr>
        <w:t>:</w:t>
      </w:r>
      <w:r w:rsidR="002F73E4" w:rsidRPr="003510B6">
        <w:rPr>
          <w:sz w:val="24"/>
          <w:szCs w:val="24"/>
        </w:rPr>
        <w:t xml:space="preserve"> </w:t>
      </w:r>
      <w:r w:rsidRPr="003510B6">
        <w:rPr>
          <w:sz w:val="24"/>
          <w:szCs w:val="24"/>
        </w:rPr>
        <w:t xml:space="preserve">Помещение нежилое, расположенное по адресу: </w:t>
      </w:r>
      <w:r w:rsidR="00CA04FC" w:rsidRPr="003510B6">
        <w:rPr>
          <w:sz w:val="24"/>
          <w:szCs w:val="24"/>
        </w:rPr>
        <w:t xml:space="preserve">Москва, ул. </w:t>
      </w:r>
      <w:proofErr w:type="spellStart"/>
      <w:r w:rsidR="00CA04FC" w:rsidRPr="003510B6">
        <w:rPr>
          <w:sz w:val="24"/>
          <w:szCs w:val="24"/>
        </w:rPr>
        <w:t>Новопоселковая</w:t>
      </w:r>
      <w:proofErr w:type="spellEnd"/>
      <w:r w:rsidR="00CA04FC" w:rsidRPr="003510B6">
        <w:rPr>
          <w:sz w:val="24"/>
          <w:szCs w:val="24"/>
        </w:rPr>
        <w:t xml:space="preserve">, д. 15, номер этажа: подвал №0, этаж №1 </w:t>
      </w:r>
      <w:r w:rsidR="00B84919">
        <w:rPr>
          <w:sz w:val="24"/>
          <w:szCs w:val="24"/>
        </w:rPr>
        <w:t xml:space="preserve">кадастровый номер </w:t>
      </w:r>
      <w:bookmarkStart w:id="0" w:name="_GoBack"/>
      <w:bookmarkEnd w:id="0"/>
      <w:r w:rsidR="00B84919" w:rsidRPr="003510B6">
        <w:rPr>
          <w:sz w:val="24"/>
          <w:szCs w:val="24"/>
        </w:rPr>
        <w:t>77:08:0004014:3366</w:t>
      </w:r>
      <w:r w:rsidR="00CA04FC" w:rsidRPr="003510B6">
        <w:rPr>
          <w:sz w:val="24"/>
          <w:szCs w:val="24"/>
        </w:rPr>
        <w:t xml:space="preserve"> </w:t>
      </w:r>
      <w:r w:rsidR="00A4398C" w:rsidRPr="003510B6">
        <w:rPr>
          <w:sz w:val="24"/>
          <w:szCs w:val="24"/>
        </w:rPr>
        <w:t>(д</w:t>
      </w:r>
      <w:r w:rsidR="003A0ED9" w:rsidRPr="003510B6">
        <w:rPr>
          <w:sz w:val="24"/>
          <w:szCs w:val="24"/>
        </w:rPr>
        <w:t>алее также – Имущество).</w:t>
      </w:r>
    </w:p>
    <w:p w:rsidR="007A0A28" w:rsidRPr="003510B6" w:rsidRDefault="00010F12" w:rsidP="00E22AA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3510B6">
        <w:rPr>
          <w:sz w:val="24"/>
          <w:szCs w:val="24"/>
        </w:rPr>
        <w:t xml:space="preserve">1.2. Право собственности на </w:t>
      </w:r>
      <w:r w:rsidR="005E2F24" w:rsidRPr="003510B6">
        <w:rPr>
          <w:sz w:val="24"/>
          <w:szCs w:val="24"/>
        </w:rPr>
        <w:t>И</w:t>
      </w:r>
      <w:r w:rsidRPr="003510B6">
        <w:rPr>
          <w:sz w:val="24"/>
          <w:szCs w:val="24"/>
        </w:rPr>
        <w:t>мущество</w:t>
      </w:r>
      <w:r w:rsidR="001C12A4" w:rsidRPr="003510B6">
        <w:rPr>
          <w:sz w:val="24"/>
          <w:szCs w:val="24"/>
        </w:rPr>
        <w:t>,</w:t>
      </w:r>
      <w:r w:rsidRPr="003510B6">
        <w:rPr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 w:rsidRPr="003510B6">
        <w:rPr>
          <w:sz w:val="24"/>
          <w:szCs w:val="24"/>
        </w:rPr>
        <w:t xml:space="preserve"> </w:t>
      </w:r>
    </w:p>
    <w:p w:rsidR="001C12A4" w:rsidRPr="003510B6" w:rsidRDefault="001C12A4" w:rsidP="00E22AA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3510B6">
        <w:rPr>
          <w:sz w:val="24"/>
          <w:szCs w:val="24"/>
        </w:rPr>
        <w:t>1.3. П</w:t>
      </w:r>
      <w:r w:rsidR="002F73E4" w:rsidRPr="003510B6">
        <w:rPr>
          <w:sz w:val="24"/>
          <w:szCs w:val="24"/>
        </w:rPr>
        <w:t>ередача Имущества Продавцом П</w:t>
      </w:r>
      <w:r w:rsidRPr="003510B6">
        <w:rPr>
          <w:sz w:val="24"/>
          <w:szCs w:val="24"/>
        </w:rPr>
        <w:t xml:space="preserve">окупателю оформляется подписываемым Сторонами </w:t>
      </w:r>
      <w:r w:rsidR="005E2F24" w:rsidRPr="003510B6">
        <w:rPr>
          <w:sz w:val="24"/>
          <w:szCs w:val="24"/>
        </w:rPr>
        <w:t>А</w:t>
      </w:r>
      <w:r w:rsidRPr="003510B6">
        <w:rPr>
          <w:sz w:val="24"/>
          <w:szCs w:val="24"/>
        </w:rPr>
        <w:t xml:space="preserve">ктом приема-передачи Имущества, после исполнения Покупателем своего обязательства по оплате Имущества в размере и сроки, предусмотренные настоящим </w:t>
      </w:r>
      <w:r w:rsidR="005E2F24" w:rsidRPr="003510B6">
        <w:rPr>
          <w:sz w:val="24"/>
          <w:szCs w:val="24"/>
        </w:rPr>
        <w:t>Д</w:t>
      </w:r>
      <w:r w:rsidRPr="003510B6">
        <w:rPr>
          <w:sz w:val="24"/>
          <w:szCs w:val="24"/>
        </w:rPr>
        <w:t>оговором.</w:t>
      </w:r>
      <w:r w:rsidR="00B83405" w:rsidRPr="003510B6">
        <w:rPr>
          <w:sz w:val="24"/>
          <w:szCs w:val="24"/>
        </w:rPr>
        <w:t xml:space="preserve"> С указанного момента на Покупателя переходит риск случайной гиб</w:t>
      </w:r>
      <w:r w:rsidR="005E2F24" w:rsidRPr="003510B6">
        <w:rPr>
          <w:sz w:val="24"/>
          <w:szCs w:val="24"/>
        </w:rPr>
        <w:t>ели или случайного повреждения И</w:t>
      </w:r>
      <w:r w:rsidR="00B83405" w:rsidRPr="003510B6">
        <w:rPr>
          <w:sz w:val="24"/>
          <w:szCs w:val="24"/>
        </w:rPr>
        <w:t>мущества, переданного Продавцом.</w:t>
      </w:r>
    </w:p>
    <w:p w:rsidR="006001A2" w:rsidRPr="003510B6" w:rsidRDefault="001C12A4" w:rsidP="00E22AA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3510B6">
        <w:rPr>
          <w:sz w:val="24"/>
          <w:szCs w:val="24"/>
        </w:rPr>
        <w:t xml:space="preserve">1.4. Покупатель подтверждает, что </w:t>
      </w:r>
      <w:r w:rsidR="006001A2" w:rsidRPr="003510B6">
        <w:rPr>
          <w:sz w:val="24"/>
          <w:szCs w:val="24"/>
        </w:rPr>
        <w:t>перед заключением настоящего договора Имущество им осмотрено, состояние Имущества его устраивает, недостатков, препят</w:t>
      </w:r>
      <w:r w:rsidR="005E2F24" w:rsidRPr="003510B6">
        <w:rPr>
          <w:sz w:val="24"/>
          <w:szCs w:val="24"/>
        </w:rPr>
        <w:t>ствующих заключению настоящего Д</w:t>
      </w:r>
      <w:r w:rsidR="006001A2" w:rsidRPr="003510B6">
        <w:rPr>
          <w:sz w:val="24"/>
          <w:szCs w:val="24"/>
        </w:rPr>
        <w:t>оговора, не обнаружено.</w:t>
      </w:r>
    </w:p>
    <w:p w:rsidR="001C12A4" w:rsidRPr="003510B6" w:rsidRDefault="006001A2" w:rsidP="00E22AA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3510B6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</w:t>
      </w:r>
      <w:r w:rsidR="005E2F24" w:rsidRPr="003510B6">
        <w:rPr>
          <w:sz w:val="24"/>
          <w:szCs w:val="24"/>
        </w:rPr>
        <w:t>ежащего передаче по настоящему Д</w:t>
      </w:r>
      <w:r w:rsidRPr="003510B6">
        <w:rPr>
          <w:sz w:val="24"/>
          <w:szCs w:val="24"/>
        </w:rPr>
        <w:t>оговору.</w:t>
      </w:r>
    </w:p>
    <w:p w:rsidR="002F73E4" w:rsidRPr="003510B6" w:rsidRDefault="00521974" w:rsidP="00C46419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3510B6">
        <w:rPr>
          <w:sz w:val="24"/>
          <w:szCs w:val="24"/>
        </w:rPr>
        <w:t xml:space="preserve">1.6.  </w:t>
      </w:r>
      <w:r w:rsidR="00CE164D" w:rsidRPr="003510B6">
        <w:rPr>
          <w:rFonts w:eastAsia="Calibri"/>
          <w:sz w:val="24"/>
          <w:szCs w:val="24"/>
        </w:rPr>
        <w:t xml:space="preserve">Продажа </w:t>
      </w:r>
      <w:r w:rsidR="005E2F24" w:rsidRPr="003510B6">
        <w:rPr>
          <w:rFonts w:eastAsia="Calibri"/>
          <w:sz w:val="24"/>
          <w:szCs w:val="24"/>
        </w:rPr>
        <w:t>И</w:t>
      </w:r>
      <w:r w:rsidR="00CE164D" w:rsidRPr="003510B6">
        <w:rPr>
          <w:rFonts w:eastAsia="Calibri"/>
          <w:sz w:val="24"/>
          <w:szCs w:val="24"/>
        </w:rPr>
        <w:t xml:space="preserve">мущества осуществляется в рамках конкурсного производства, открытого в отношении </w:t>
      </w:r>
      <w:r w:rsidR="00CA04FC" w:rsidRPr="003510B6">
        <w:rPr>
          <w:rFonts w:eastAsia="Calibri"/>
          <w:sz w:val="24"/>
          <w:szCs w:val="24"/>
        </w:rPr>
        <w:t>ООО «</w:t>
      </w:r>
      <w:proofErr w:type="spellStart"/>
      <w:r w:rsidR="00CA04FC" w:rsidRPr="003510B6">
        <w:rPr>
          <w:rFonts w:eastAsia="Calibri"/>
          <w:sz w:val="24"/>
          <w:szCs w:val="24"/>
        </w:rPr>
        <w:t>Майэрс</w:t>
      </w:r>
      <w:proofErr w:type="spellEnd"/>
      <w:r w:rsidR="00CA04FC" w:rsidRPr="003510B6">
        <w:rPr>
          <w:rFonts w:eastAsia="Calibri"/>
          <w:sz w:val="24"/>
          <w:szCs w:val="24"/>
        </w:rPr>
        <w:t xml:space="preserve"> Трейд»</w:t>
      </w:r>
      <w:r w:rsidR="00D1552E" w:rsidRPr="003510B6">
        <w:rPr>
          <w:rFonts w:eastAsia="Calibri"/>
          <w:sz w:val="24"/>
          <w:szCs w:val="24"/>
        </w:rPr>
        <w:t xml:space="preserve">» </w:t>
      </w:r>
      <w:r w:rsidR="00CE164D" w:rsidRPr="003510B6">
        <w:rPr>
          <w:rFonts w:eastAsia="Calibri"/>
          <w:sz w:val="24"/>
          <w:szCs w:val="24"/>
        </w:rPr>
        <w:t xml:space="preserve">на основании </w:t>
      </w:r>
      <w:r w:rsidR="00CA04FC" w:rsidRPr="003510B6">
        <w:rPr>
          <w:sz w:val="24"/>
          <w:szCs w:val="24"/>
        </w:rPr>
        <w:t>решения Арбитражного суда города Москвы от 19.01.2018 по делу № А40-112804/2017</w:t>
      </w:r>
      <w:r w:rsidR="00CE164D" w:rsidRPr="003510B6">
        <w:rPr>
          <w:rFonts w:eastAsia="Calibri"/>
          <w:sz w:val="24"/>
          <w:szCs w:val="24"/>
        </w:rPr>
        <w:t xml:space="preserve">, в соответствии с </w:t>
      </w:r>
      <w:r w:rsidR="000B4A84" w:rsidRPr="003510B6">
        <w:rPr>
          <w:rFonts w:eastAsia="Calibri"/>
          <w:sz w:val="24"/>
          <w:szCs w:val="24"/>
        </w:rPr>
        <w:t>Положением о порядке, сроках и условиях продажи заложенного имущества ООО «</w:t>
      </w:r>
      <w:proofErr w:type="spellStart"/>
      <w:r w:rsidR="000B4A84" w:rsidRPr="003510B6">
        <w:rPr>
          <w:rFonts w:eastAsia="Calibri"/>
          <w:sz w:val="24"/>
          <w:szCs w:val="24"/>
        </w:rPr>
        <w:t>Майэрс</w:t>
      </w:r>
      <w:proofErr w:type="spellEnd"/>
      <w:r w:rsidR="000B4A84" w:rsidRPr="003510B6">
        <w:rPr>
          <w:rFonts w:eastAsia="Calibri"/>
          <w:sz w:val="24"/>
          <w:szCs w:val="24"/>
        </w:rPr>
        <w:t xml:space="preserve"> Трейд», утвержденного 04.12.2018 и Дополнениями № 2 к нему, утвержденными</w:t>
      </w:r>
      <w:r w:rsidR="00C46419" w:rsidRPr="003510B6">
        <w:rPr>
          <w:rFonts w:eastAsia="Calibri"/>
          <w:sz w:val="24"/>
          <w:szCs w:val="24"/>
        </w:rPr>
        <w:t xml:space="preserve"> 31.10.2019 </w:t>
      </w:r>
      <w:r w:rsidR="002F73E4" w:rsidRPr="003510B6">
        <w:rPr>
          <w:sz w:val="24"/>
          <w:szCs w:val="24"/>
        </w:rPr>
        <w:t xml:space="preserve"> в составе Лота № </w:t>
      </w:r>
      <w:r w:rsidR="00C46419" w:rsidRPr="003510B6">
        <w:rPr>
          <w:sz w:val="24"/>
          <w:szCs w:val="24"/>
        </w:rPr>
        <w:t>2</w:t>
      </w:r>
      <w:r w:rsidR="002F73E4" w:rsidRPr="003510B6">
        <w:rPr>
          <w:sz w:val="24"/>
          <w:szCs w:val="24"/>
        </w:rPr>
        <w:t xml:space="preserve">: </w:t>
      </w:r>
      <w:r w:rsidR="00C46419" w:rsidRPr="003510B6">
        <w:rPr>
          <w:sz w:val="24"/>
          <w:szCs w:val="24"/>
        </w:rPr>
        <w:t xml:space="preserve">Нежилое помещение кадастровый номер 77:08:0004014:3366, адрес: Москва, ул. </w:t>
      </w:r>
      <w:proofErr w:type="spellStart"/>
      <w:r w:rsidR="00C46419" w:rsidRPr="003510B6">
        <w:rPr>
          <w:sz w:val="24"/>
          <w:szCs w:val="24"/>
        </w:rPr>
        <w:t>Новопоселковая</w:t>
      </w:r>
      <w:proofErr w:type="spellEnd"/>
      <w:r w:rsidR="00C46419" w:rsidRPr="003510B6">
        <w:rPr>
          <w:sz w:val="24"/>
          <w:szCs w:val="24"/>
        </w:rPr>
        <w:t>, д.15.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:rsidR="00B61D9A" w:rsidRPr="003510B6" w:rsidRDefault="00B61D9A" w:rsidP="00E22AA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b/>
          <w:sz w:val="24"/>
          <w:szCs w:val="24"/>
          <w:lang w:val="ru-RU" w:eastAsia="ru-RU"/>
        </w:rPr>
        <w:t>2. ПРАВА И ОБЯЗАННОСТИ СТОРОН</w:t>
      </w:r>
    </w:p>
    <w:p w:rsidR="00C42283" w:rsidRPr="003510B6" w:rsidRDefault="00C42283" w:rsidP="00E22AA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61D9A" w:rsidRPr="003510B6" w:rsidRDefault="00B61D9A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sz w:val="24"/>
          <w:szCs w:val="24"/>
          <w:lang w:val="ru-RU" w:eastAsia="ru-RU"/>
        </w:rPr>
        <w:t>2.1. Продавец обязан:</w:t>
      </w:r>
    </w:p>
    <w:p w:rsidR="00B61D9A" w:rsidRPr="003510B6" w:rsidRDefault="00B61D9A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sz w:val="24"/>
          <w:szCs w:val="24"/>
          <w:lang w:val="ru-RU" w:eastAsia="ru-RU"/>
        </w:rPr>
        <w:t xml:space="preserve">2.1.1. Передать Покупателю </w:t>
      </w:r>
      <w:r w:rsidR="006001A2" w:rsidRPr="003510B6">
        <w:rPr>
          <w:rFonts w:ascii="Times New Roman" w:hAnsi="Times New Roman"/>
          <w:sz w:val="24"/>
          <w:szCs w:val="24"/>
          <w:lang w:val="ru-RU" w:eastAsia="ru-RU"/>
        </w:rPr>
        <w:t>Имущество</w:t>
      </w:r>
      <w:r w:rsidR="002A5E0D" w:rsidRPr="003510B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10B6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r w:rsidR="006001A2" w:rsidRPr="003510B6">
        <w:rPr>
          <w:rFonts w:ascii="Times New Roman" w:hAnsi="Times New Roman"/>
          <w:sz w:val="24"/>
          <w:szCs w:val="24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3510B6" w:rsidRDefault="00B61D9A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sz w:val="24"/>
          <w:szCs w:val="24"/>
          <w:lang w:val="ru-RU" w:eastAsia="ru-RU"/>
        </w:rPr>
        <w:t xml:space="preserve">2.1.2. Одновременно с передачей </w:t>
      </w:r>
      <w:r w:rsidR="006001A2" w:rsidRPr="003510B6">
        <w:rPr>
          <w:rFonts w:ascii="Times New Roman" w:hAnsi="Times New Roman"/>
          <w:sz w:val="24"/>
          <w:szCs w:val="24"/>
          <w:lang w:val="ru-RU" w:eastAsia="ru-RU"/>
        </w:rPr>
        <w:t xml:space="preserve">Имущества </w:t>
      </w:r>
      <w:r w:rsidRPr="003510B6">
        <w:rPr>
          <w:rFonts w:ascii="Times New Roman" w:hAnsi="Times New Roman"/>
          <w:sz w:val="24"/>
          <w:szCs w:val="24"/>
          <w:lang w:val="ru-RU" w:eastAsia="ru-RU"/>
        </w:rPr>
        <w:t xml:space="preserve">передать Покупателю </w:t>
      </w:r>
      <w:r w:rsidR="00250000" w:rsidRPr="003510B6">
        <w:rPr>
          <w:rFonts w:ascii="Times New Roman" w:hAnsi="Times New Roman"/>
          <w:sz w:val="24"/>
          <w:szCs w:val="24"/>
          <w:lang w:val="ru-RU" w:eastAsia="ru-RU"/>
        </w:rPr>
        <w:t xml:space="preserve">имеющиеся </w:t>
      </w:r>
      <w:r w:rsidRPr="003510B6">
        <w:rPr>
          <w:rFonts w:ascii="Times New Roman" w:hAnsi="Times New Roman"/>
          <w:sz w:val="24"/>
          <w:szCs w:val="24"/>
          <w:lang w:val="ru-RU" w:eastAsia="ru-RU"/>
        </w:rPr>
        <w:t>документы</w:t>
      </w:r>
      <w:r w:rsidR="00250000" w:rsidRPr="003510B6">
        <w:rPr>
          <w:rFonts w:ascii="Times New Roman" w:hAnsi="Times New Roman"/>
          <w:sz w:val="24"/>
          <w:szCs w:val="24"/>
          <w:lang w:val="ru-RU" w:eastAsia="ru-RU"/>
        </w:rPr>
        <w:t xml:space="preserve"> на Имущество</w:t>
      </w:r>
      <w:r w:rsidRPr="003510B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61D9A" w:rsidRPr="003510B6" w:rsidRDefault="00B61D9A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sz w:val="24"/>
          <w:szCs w:val="24"/>
          <w:lang w:val="ru-RU" w:eastAsia="ru-RU"/>
        </w:rPr>
        <w:t>2.2. Покупатель обязан:</w:t>
      </w:r>
    </w:p>
    <w:p w:rsidR="00B61D9A" w:rsidRPr="003510B6" w:rsidRDefault="00B61D9A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sz w:val="24"/>
          <w:szCs w:val="24"/>
          <w:lang w:val="ru-RU" w:eastAsia="ru-RU"/>
        </w:rPr>
        <w:t xml:space="preserve">2.2.1. Принять </w:t>
      </w:r>
      <w:r w:rsidR="006001A2" w:rsidRPr="003510B6">
        <w:rPr>
          <w:rFonts w:ascii="Times New Roman" w:hAnsi="Times New Roman"/>
          <w:sz w:val="24"/>
          <w:szCs w:val="24"/>
          <w:lang w:val="ru-RU" w:eastAsia="ru-RU"/>
        </w:rPr>
        <w:t>Имущество</w:t>
      </w:r>
      <w:r w:rsidR="002A5E0D" w:rsidRPr="003510B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10B6">
        <w:rPr>
          <w:rFonts w:ascii="Times New Roman" w:hAnsi="Times New Roman"/>
          <w:sz w:val="24"/>
          <w:szCs w:val="24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3510B6" w:rsidRDefault="00B61D9A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510B6">
        <w:rPr>
          <w:rFonts w:ascii="Times New Roman" w:hAnsi="Times New Roman"/>
          <w:sz w:val="24"/>
          <w:szCs w:val="24"/>
          <w:lang w:val="ru-RU" w:eastAsia="ru-RU"/>
        </w:rPr>
        <w:t xml:space="preserve">2.2.2. Оплатить </w:t>
      </w:r>
      <w:r w:rsidR="006001A2" w:rsidRPr="003510B6">
        <w:rPr>
          <w:rFonts w:ascii="Times New Roman" w:hAnsi="Times New Roman"/>
          <w:sz w:val="24"/>
          <w:szCs w:val="24"/>
          <w:lang w:val="ru-RU" w:eastAsia="ru-RU"/>
        </w:rPr>
        <w:t>Имущество</w:t>
      </w:r>
      <w:r w:rsidR="002A5E0D" w:rsidRPr="003510B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10B6">
        <w:rPr>
          <w:rFonts w:ascii="Times New Roman" w:hAnsi="Times New Roman"/>
          <w:sz w:val="24"/>
          <w:szCs w:val="24"/>
          <w:lang w:val="ru-RU" w:eastAsia="ru-RU"/>
        </w:rPr>
        <w:t>в порядке и в сроки, предусмотренные настоящим Договором.</w:t>
      </w:r>
    </w:p>
    <w:p w:rsidR="00C42283" w:rsidRPr="003510B6" w:rsidRDefault="00C42283" w:rsidP="00E22AA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001A2" w:rsidRPr="003510B6" w:rsidRDefault="006001A2" w:rsidP="00E22AA8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3510B6">
        <w:rPr>
          <w:b/>
          <w:color w:val="000000"/>
          <w:sz w:val="24"/>
          <w:szCs w:val="24"/>
        </w:rPr>
        <w:t>ЦЕНА И ПОРЯДОК РАСЧЕТОВ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:rsidR="006001A2" w:rsidRPr="003510B6" w:rsidRDefault="006001A2" w:rsidP="00E22AA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3510B6">
        <w:rPr>
          <w:b/>
          <w:sz w:val="24"/>
          <w:szCs w:val="24"/>
        </w:rPr>
        <w:tab/>
      </w:r>
      <w:r w:rsidRPr="003510B6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C46419" w:rsidRPr="003510B6">
        <w:rPr>
          <w:sz w:val="24"/>
          <w:szCs w:val="24"/>
        </w:rPr>
        <w:t>__________</w:t>
      </w:r>
      <w:r w:rsidR="00266570" w:rsidRPr="003510B6">
        <w:rPr>
          <w:sz w:val="24"/>
          <w:szCs w:val="24"/>
        </w:rPr>
        <w:t xml:space="preserve"> рублей</w:t>
      </w:r>
      <w:r w:rsidR="007E2193" w:rsidRPr="003510B6">
        <w:rPr>
          <w:sz w:val="24"/>
          <w:szCs w:val="24"/>
        </w:rPr>
        <w:t xml:space="preserve"> </w:t>
      </w:r>
      <w:r w:rsidR="00C46419" w:rsidRPr="003510B6">
        <w:rPr>
          <w:sz w:val="24"/>
          <w:szCs w:val="24"/>
        </w:rPr>
        <w:t>___</w:t>
      </w:r>
      <w:r w:rsidR="007E2193" w:rsidRPr="003510B6">
        <w:rPr>
          <w:sz w:val="24"/>
          <w:szCs w:val="24"/>
        </w:rPr>
        <w:t xml:space="preserve"> копеек</w:t>
      </w:r>
      <w:r w:rsidRPr="003510B6">
        <w:rPr>
          <w:sz w:val="24"/>
          <w:szCs w:val="24"/>
        </w:rPr>
        <w:t>, НДС не облагается.</w:t>
      </w:r>
    </w:p>
    <w:p w:rsidR="006001A2" w:rsidRPr="003510B6" w:rsidRDefault="006001A2" w:rsidP="00E22AA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3510B6">
        <w:rPr>
          <w:sz w:val="24"/>
          <w:szCs w:val="24"/>
        </w:rPr>
        <w:tab/>
        <w:t xml:space="preserve">3.2. </w:t>
      </w:r>
      <w:r w:rsidR="00B83405" w:rsidRPr="003510B6">
        <w:rPr>
          <w:sz w:val="24"/>
          <w:szCs w:val="24"/>
        </w:rPr>
        <w:t xml:space="preserve">Задаток, уплаченный Покупателем </w:t>
      </w:r>
      <w:r w:rsidR="00B119C8" w:rsidRPr="003510B6">
        <w:rPr>
          <w:sz w:val="24"/>
          <w:szCs w:val="24"/>
        </w:rPr>
        <w:t>Продавцу</w:t>
      </w:r>
      <w:r w:rsidR="00B83405" w:rsidRPr="003510B6">
        <w:rPr>
          <w:sz w:val="24"/>
          <w:szCs w:val="24"/>
        </w:rPr>
        <w:t xml:space="preserve"> в размере </w:t>
      </w:r>
      <w:r w:rsidR="00C46419" w:rsidRPr="003510B6">
        <w:rPr>
          <w:sz w:val="24"/>
          <w:szCs w:val="24"/>
        </w:rPr>
        <w:t>_________</w:t>
      </w:r>
      <w:r w:rsidR="00266570" w:rsidRPr="003510B6">
        <w:rPr>
          <w:sz w:val="24"/>
          <w:szCs w:val="24"/>
        </w:rPr>
        <w:t xml:space="preserve"> рубль </w:t>
      </w:r>
      <w:r w:rsidR="00C46419" w:rsidRPr="003510B6">
        <w:rPr>
          <w:sz w:val="24"/>
          <w:szCs w:val="24"/>
        </w:rPr>
        <w:t>____</w:t>
      </w:r>
      <w:r w:rsidR="00266570" w:rsidRPr="003510B6">
        <w:rPr>
          <w:sz w:val="24"/>
          <w:szCs w:val="24"/>
        </w:rPr>
        <w:t xml:space="preserve"> </w:t>
      </w:r>
      <w:r w:rsidR="00785303" w:rsidRPr="003510B6">
        <w:rPr>
          <w:sz w:val="24"/>
          <w:szCs w:val="24"/>
        </w:rPr>
        <w:t>коп,</w:t>
      </w:r>
      <w:r w:rsidR="00D24772" w:rsidRPr="003510B6">
        <w:rPr>
          <w:sz w:val="24"/>
          <w:szCs w:val="24"/>
        </w:rPr>
        <w:t xml:space="preserve"> НДС не облагается,</w:t>
      </w:r>
      <w:r w:rsidR="00B83405" w:rsidRPr="003510B6">
        <w:rPr>
          <w:sz w:val="24"/>
          <w:szCs w:val="24"/>
        </w:rPr>
        <w:t xml:space="preserve"> засчитывается в счет исполнения Покупателем обязанности п</w:t>
      </w:r>
      <w:r w:rsidR="00250000" w:rsidRPr="003510B6">
        <w:rPr>
          <w:sz w:val="24"/>
          <w:szCs w:val="24"/>
        </w:rPr>
        <w:t>о уплате цены И</w:t>
      </w:r>
      <w:r w:rsidR="00B83405" w:rsidRPr="003510B6">
        <w:rPr>
          <w:sz w:val="24"/>
          <w:szCs w:val="24"/>
        </w:rPr>
        <w:t>мущества.</w:t>
      </w:r>
    </w:p>
    <w:p w:rsidR="00B83405" w:rsidRPr="003510B6" w:rsidRDefault="00B83405" w:rsidP="00E22AA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3510B6">
        <w:rPr>
          <w:sz w:val="24"/>
          <w:szCs w:val="24"/>
        </w:rPr>
        <w:tab/>
        <w:t xml:space="preserve">3.3. Оплата оставшейся части цены </w:t>
      </w:r>
      <w:r w:rsidR="00250000" w:rsidRPr="003510B6">
        <w:rPr>
          <w:sz w:val="24"/>
          <w:szCs w:val="24"/>
        </w:rPr>
        <w:t>И</w:t>
      </w:r>
      <w:r w:rsidRPr="003510B6">
        <w:rPr>
          <w:sz w:val="24"/>
          <w:szCs w:val="24"/>
        </w:rPr>
        <w:t>мущества</w:t>
      </w:r>
      <w:r w:rsidR="00D24772" w:rsidRPr="003510B6">
        <w:rPr>
          <w:sz w:val="24"/>
          <w:szCs w:val="24"/>
        </w:rPr>
        <w:t xml:space="preserve"> в размере </w:t>
      </w:r>
      <w:r w:rsidR="00C46419" w:rsidRPr="003510B6">
        <w:rPr>
          <w:sz w:val="24"/>
          <w:szCs w:val="24"/>
        </w:rPr>
        <w:t>_________</w:t>
      </w:r>
      <w:r w:rsidR="00266570" w:rsidRPr="003510B6">
        <w:rPr>
          <w:sz w:val="24"/>
          <w:szCs w:val="24"/>
        </w:rPr>
        <w:t xml:space="preserve"> рублей </w:t>
      </w:r>
      <w:r w:rsidR="00C46419" w:rsidRPr="003510B6">
        <w:rPr>
          <w:sz w:val="24"/>
          <w:szCs w:val="24"/>
        </w:rPr>
        <w:t>____</w:t>
      </w:r>
      <w:r w:rsidR="00266570" w:rsidRPr="003510B6">
        <w:rPr>
          <w:sz w:val="24"/>
          <w:szCs w:val="24"/>
        </w:rPr>
        <w:t xml:space="preserve"> копеек</w:t>
      </w:r>
      <w:r w:rsidR="00D24772" w:rsidRPr="003510B6">
        <w:rPr>
          <w:sz w:val="24"/>
          <w:szCs w:val="24"/>
        </w:rPr>
        <w:t xml:space="preserve"> рублей, НДС не облагается,</w:t>
      </w:r>
      <w:r w:rsidRPr="003510B6">
        <w:rPr>
          <w:sz w:val="24"/>
          <w:szCs w:val="24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:rsidR="00B83405" w:rsidRPr="003510B6" w:rsidRDefault="00B83405" w:rsidP="00E22AA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3510B6">
        <w:rPr>
          <w:sz w:val="24"/>
          <w:szCs w:val="24"/>
        </w:rPr>
        <w:tab/>
        <w:t xml:space="preserve">3.4. Обязательства Покупателя по оплате цены продажи имущества считаются выполненными с момента зачисления всей суммы, указанной в п. 3.1 </w:t>
      </w:r>
      <w:r w:rsidR="00B119C8" w:rsidRPr="003510B6">
        <w:rPr>
          <w:sz w:val="24"/>
          <w:szCs w:val="24"/>
        </w:rPr>
        <w:t>настоящего договора,</w:t>
      </w:r>
      <w:r w:rsidRPr="003510B6">
        <w:rPr>
          <w:sz w:val="24"/>
          <w:szCs w:val="24"/>
        </w:rPr>
        <w:t xml:space="preserve"> на счет Продавца.</w:t>
      </w:r>
    </w:p>
    <w:p w:rsidR="00876A1D" w:rsidRPr="003510B6" w:rsidRDefault="00876A1D" w:rsidP="00E22AA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3510B6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:rsidR="006001A2" w:rsidRPr="003510B6" w:rsidRDefault="006001A2" w:rsidP="00E22AA8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3510B6">
        <w:rPr>
          <w:b/>
          <w:sz w:val="24"/>
          <w:szCs w:val="24"/>
        </w:rPr>
        <w:t>ОТВЕТСТВЕННОСТЬ СТОРОН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:rsidR="0089633E" w:rsidRPr="003510B6" w:rsidRDefault="00250000" w:rsidP="00E22AA8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3510B6">
        <w:rPr>
          <w:color w:val="000000"/>
          <w:sz w:val="24"/>
          <w:szCs w:val="24"/>
        </w:rPr>
        <w:t>За</w:t>
      </w:r>
      <w:r w:rsidR="0089633E" w:rsidRPr="003510B6">
        <w:rPr>
          <w:color w:val="000000"/>
          <w:sz w:val="24"/>
          <w:szCs w:val="24"/>
        </w:rPr>
        <w:t xml:space="preserve"> неисполнение или ненадлежащее исполнение настоящего </w:t>
      </w:r>
      <w:r w:rsidRPr="003510B6">
        <w:rPr>
          <w:color w:val="000000"/>
          <w:sz w:val="24"/>
          <w:szCs w:val="24"/>
        </w:rPr>
        <w:t>договора</w:t>
      </w:r>
      <w:r w:rsidR="0089633E" w:rsidRPr="003510B6">
        <w:rPr>
          <w:color w:val="000000"/>
          <w:sz w:val="24"/>
          <w:szCs w:val="24"/>
        </w:rPr>
        <w:t xml:space="preserve"> стороны несут ответственность по действующему законодательству Российской Федерации.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:rsidR="0089633E" w:rsidRPr="003510B6" w:rsidRDefault="00604AA3" w:rsidP="00E22AA8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3510B6">
        <w:rPr>
          <w:b/>
          <w:color w:val="000000"/>
          <w:sz w:val="24"/>
          <w:szCs w:val="24"/>
        </w:rPr>
        <w:t>РАЗРЕШЕНИЕ СПОРОВ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:rsidR="00604AA3" w:rsidRPr="003510B6" w:rsidRDefault="00B83405" w:rsidP="00E22AA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>5</w:t>
      </w:r>
      <w:r w:rsidR="00B61D9A" w:rsidRPr="003510B6">
        <w:rPr>
          <w:color w:val="000000"/>
          <w:sz w:val="24"/>
          <w:szCs w:val="24"/>
        </w:rPr>
        <w:t>.1.</w:t>
      </w:r>
      <w:r w:rsidR="002A5E0D" w:rsidRPr="003510B6">
        <w:rPr>
          <w:color w:val="000000"/>
          <w:sz w:val="24"/>
          <w:szCs w:val="24"/>
        </w:rPr>
        <w:t xml:space="preserve"> </w:t>
      </w:r>
      <w:r w:rsidR="0089633E" w:rsidRPr="003510B6">
        <w:rPr>
          <w:color w:val="000000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0B6">
        <w:rPr>
          <w:color w:val="000000"/>
          <w:sz w:val="24"/>
          <w:szCs w:val="24"/>
        </w:rPr>
        <w:t xml:space="preserve"> Договора</w:t>
      </w:r>
      <w:r w:rsidR="0089633E" w:rsidRPr="003510B6">
        <w:rPr>
          <w:color w:val="000000"/>
          <w:sz w:val="24"/>
          <w:szCs w:val="24"/>
        </w:rPr>
        <w:t>, будут разрешаться путем переговоров на основе действующего законодательства РФ.</w:t>
      </w:r>
    </w:p>
    <w:p w:rsidR="00604AA3" w:rsidRPr="003510B6" w:rsidRDefault="00B83405" w:rsidP="00E22AA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3510B6">
        <w:rPr>
          <w:color w:val="000000"/>
          <w:sz w:val="24"/>
          <w:szCs w:val="24"/>
        </w:rPr>
        <w:t>5</w:t>
      </w:r>
      <w:r w:rsidR="00B61D9A" w:rsidRPr="003510B6">
        <w:rPr>
          <w:color w:val="000000"/>
          <w:sz w:val="24"/>
          <w:szCs w:val="24"/>
        </w:rPr>
        <w:t>.2.</w:t>
      </w:r>
      <w:r w:rsidR="002A5E0D" w:rsidRPr="003510B6">
        <w:rPr>
          <w:color w:val="000000"/>
          <w:sz w:val="24"/>
          <w:szCs w:val="24"/>
        </w:rPr>
        <w:t xml:space="preserve"> </w:t>
      </w:r>
      <w:r w:rsidR="0089633E" w:rsidRPr="003510B6">
        <w:rPr>
          <w:color w:val="000000"/>
          <w:sz w:val="24"/>
          <w:szCs w:val="24"/>
        </w:rPr>
        <w:t>При не урегулировании в процессе переговоров спорных вопросов споры разрешаются в Арбитражном суде</w:t>
      </w:r>
      <w:r w:rsidR="00250000" w:rsidRPr="003510B6">
        <w:rPr>
          <w:color w:val="000000"/>
          <w:sz w:val="24"/>
          <w:szCs w:val="24"/>
        </w:rPr>
        <w:t xml:space="preserve"> по месту нахождения Продавца</w:t>
      </w:r>
      <w:r w:rsidR="0089633E" w:rsidRPr="003510B6">
        <w:rPr>
          <w:color w:val="000000"/>
          <w:sz w:val="24"/>
          <w:szCs w:val="24"/>
        </w:rPr>
        <w:t>.</w:t>
      </w:r>
    </w:p>
    <w:p w:rsidR="00C46419" w:rsidRPr="003510B6" w:rsidRDefault="00C46419" w:rsidP="00E22AA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</w:p>
    <w:p w:rsidR="00C42283" w:rsidRPr="003510B6" w:rsidRDefault="00C42283" w:rsidP="00E22AA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:rsidR="0089633E" w:rsidRPr="003510B6" w:rsidRDefault="00604AA3" w:rsidP="00E22AA8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3510B6">
        <w:rPr>
          <w:b/>
          <w:color w:val="000000"/>
          <w:sz w:val="24"/>
          <w:szCs w:val="24"/>
        </w:rPr>
        <w:t>ПРОЧИЕ УСЛОВИЯ</w:t>
      </w:r>
    </w:p>
    <w:p w:rsidR="00C42283" w:rsidRPr="003510B6" w:rsidRDefault="00C42283" w:rsidP="00E22AA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:rsidR="0089633E" w:rsidRPr="003510B6" w:rsidRDefault="00ED040E" w:rsidP="00E22AA8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>Договор</w:t>
      </w:r>
      <w:r w:rsidR="0089633E" w:rsidRPr="003510B6">
        <w:rPr>
          <w:color w:val="000000"/>
          <w:sz w:val="24"/>
          <w:szCs w:val="24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Pr="003510B6" w:rsidRDefault="0089633E" w:rsidP="00E22AA8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 xml:space="preserve">Если какое-либо из положений настоящего </w:t>
      </w:r>
      <w:r w:rsidR="00ED040E" w:rsidRPr="003510B6">
        <w:rPr>
          <w:color w:val="000000"/>
          <w:sz w:val="24"/>
          <w:szCs w:val="24"/>
        </w:rPr>
        <w:t xml:space="preserve">Договора </w:t>
      </w:r>
      <w:r w:rsidRPr="003510B6">
        <w:rPr>
          <w:color w:val="000000"/>
          <w:sz w:val="24"/>
          <w:szCs w:val="24"/>
        </w:rPr>
        <w:t>является или становится недействительным, это не окажет влияния на юридическую действительность</w:t>
      </w:r>
      <w:r w:rsidR="00ED040E" w:rsidRPr="003510B6">
        <w:rPr>
          <w:color w:val="000000"/>
          <w:sz w:val="24"/>
          <w:szCs w:val="24"/>
        </w:rPr>
        <w:t xml:space="preserve"> Договора</w:t>
      </w:r>
      <w:r w:rsidRPr="003510B6">
        <w:rPr>
          <w:color w:val="000000"/>
          <w:sz w:val="24"/>
          <w:szCs w:val="24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0B6">
        <w:rPr>
          <w:color w:val="000000"/>
          <w:sz w:val="24"/>
          <w:szCs w:val="24"/>
        </w:rPr>
        <w:t xml:space="preserve">договора </w:t>
      </w:r>
      <w:r w:rsidRPr="003510B6">
        <w:rPr>
          <w:color w:val="000000"/>
          <w:sz w:val="24"/>
          <w:szCs w:val="24"/>
        </w:rPr>
        <w:t>или дополнительного соглашения к</w:t>
      </w:r>
      <w:r w:rsidR="00ED040E" w:rsidRPr="003510B6">
        <w:rPr>
          <w:color w:val="000000"/>
          <w:sz w:val="24"/>
          <w:szCs w:val="24"/>
        </w:rPr>
        <w:t xml:space="preserve"> Договору</w:t>
      </w:r>
      <w:r w:rsidRPr="003510B6">
        <w:rPr>
          <w:color w:val="000000"/>
          <w:sz w:val="24"/>
          <w:szCs w:val="24"/>
        </w:rPr>
        <w:t>, и должно максимально возможно сохранить первоначальные намерения Сторон.</w:t>
      </w:r>
    </w:p>
    <w:p w:rsidR="00604AA3" w:rsidRPr="003510B6" w:rsidRDefault="0089633E" w:rsidP="00E22AA8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0B6">
        <w:rPr>
          <w:color w:val="000000"/>
          <w:sz w:val="24"/>
          <w:szCs w:val="24"/>
        </w:rPr>
        <w:t xml:space="preserve"> Договоре</w:t>
      </w:r>
      <w:r w:rsidRPr="003510B6">
        <w:rPr>
          <w:color w:val="000000"/>
          <w:sz w:val="24"/>
          <w:szCs w:val="24"/>
        </w:rPr>
        <w:t>.</w:t>
      </w:r>
    </w:p>
    <w:p w:rsidR="00604AA3" w:rsidRPr="003510B6" w:rsidRDefault="0089633E" w:rsidP="00E22AA8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</w:t>
      </w:r>
      <w:r w:rsidR="00ED040E" w:rsidRPr="003510B6">
        <w:rPr>
          <w:color w:val="000000"/>
          <w:sz w:val="24"/>
          <w:szCs w:val="24"/>
        </w:rPr>
        <w:t xml:space="preserve"> Договору</w:t>
      </w:r>
      <w:r w:rsidRPr="003510B6">
        <w:rPr>
          <w:color w:val="000000"/>
          <w:sz w:val="24"/>
          <w:szCs w:val="24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Pr="003510B6" w:rsidRDefault="0089633E" w:rsidP="00E22AA8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>Во всем ином, что не урегулировано в настоящем</w:t>
      </w:r>
      <w:r w:rsidR="00ED040E" w:rsidRPr="003510B6">
        <w:rPr>
          <w:color w:val="000000"/>
          <w:sz w:val="24"/>
          <w:szCs w:val="24"/>
        </w:rPr>
        <w:t xml:space="preserve"> Договоре</w:t>
      </w:r>
      <w:r w:rsidRPr="003510B6">
        <w:rPr>
          <w:color w:val="000000"/>
          <w:sz w:val="24"/>
          <w:szCs w:val="24"/>
        </w:rPr>
        <w:t>, Стороны будут руководствоваться нормами действующего законодательства РФ.</w:t>
      </w:r>
    </w:p>
    <w:p w:rsidR="0089633E" w:rsidRPr="003510B6" w:rsidRDefault="00501301" w:rsidP="00E22AA8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3510B6">
        <w:rPr>
          <w:color w:val="000000"/>
          <w:sz w:val="24"/>
          <w:szCs w:val="24"/>
        </w:rPr>
        <w:t xml:space="preserve">Настоящий Договор составлен </w:t>
      </w:r>
      <w:r w:rsidR="0089633E" w:rsidRPr="003510B6">
        <w:rPr>
          <w:color w:val="000000"/>
          <w:sz w:val="24"/>
          <w:szCs w:val="24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59278B" w:rsidRPr="003510B6" w:rsidRDefault="0059278B" w:rsidP="00E22AA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:rsidR="00C42283" w:rsidRPr="003510B6" w:rsidRDefault="00C42283" w:rsidP="00E22AA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:rsidR="00A26674" w:rsidRPr="003510B6" w:rsidRDefault="001A4F2F" w:rsidP="00E22AA8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510B6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:rsidR="0059278B" w:rsidRPr="003510B6" w:rsidRDefault="0059278B" w:rsidP="00E22AA8">
      <w:pPr>
        <w:pStyle w:val="a4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9278B" w:rsidRPr="003510B6" w:rsidTr="00CB71C2">
        <w:tc>
          <w:tcPr>
            <w:tcW w:w="4962" w:type="dxa"/>
            <w:shd w:val="clear" w:color="auto" w:fill="auto"/>
          </w:tcPr>
          <w:p w:rsidR="0059278B" w:rsidRPr="003510B6" w:rsidRDefault="0059278B" w:rsidP="00E22A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Продавец: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ООО «МАЙЭРС ТРЕЙД»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дрес: 123056, ГОРОД МОСКВА, УЛИЦА ВЯТСКАЯ, 35, СТР 4, КОМ 3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ИНН: 1027700003264,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ОРН 1027700003264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Р/с 40702810300010001542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АО АКБ «Пересвет»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30101810145250000275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>БИК 044525275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9278B" w:rsidRPr="003510B6" w:rsidRDefault="0059278B" w:rsidP="003510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59278B" w:rsidRPr="003510B6" w:rsidRDefault="0059278B" w:rsidP="00E22A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Покупатель: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ОПФ</w:t>
            </w: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</w:t>
            </w: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  <w:r w:rsidRPr="003510B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ОРН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Р/с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К/с </w:t>
            </w:r>
          </w:p>
          <w:p w:rsidR="003510B6" w:rsidRPr="003510B6" w:rsidRDefault="003510B6" w:rsidP="003510B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10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БИК </w:t>
            </w:r>
          </w:p>
          <w:p w:rsidR="00CB71C2" w:rsidRPr="003510B6" w:rsidRDefault="00CB71C2" w:rsidP="00E22A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76A1D" w:rsidRPr="003510B6" w:rsidRDefault="00876A1D" w:rsidP="00E22AA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sectPr w:rsidR="00876A1D" w:rsidRPr="003510B6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A6" w:rsidRDefault="00E853A6" w:rsidP="00E853A6">
      <w:pPr>
        <w:spacing w:after="0" w:line="240" w:lineRule="auto"/>
      </w:pPr>
      <w:r>
        <w:separator/>
      </w:r>
    </w:p>
  </w:endnote>
  <w:endnote w:type="continuationSeparator" w:id="0">
    <w:p w:rsidR="00E853A6" w:rsidRDefault="00E853A6" w:rsidP="00E8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A6" w:rsidRPr="00E853A6" w:rsidRDefault="00E853A6">
    <w:pPr>
      <w:pStyle w:val="ab"/>
      <w:rPr>
        <w:rFonts w:ascii="Times New Roman" w:hAnsi="Times New Roman"/>
        <w:sz w:val="24"/>
        <w:szCs w:val="24"/>
        <w:lang w:val="ru-RU"/>
      </w:rPr>
    </w:pPr>
    <w:r w:rsidRPr="00E853A6">
      <w:rPr>
        <w:rFonts w:ascii="Times New Roman" w:hAnsi="Times New Roman"/>
        <w:sz w:val="24"/>
        <w:szCs w:val="24"/>
        <w:lang w:val="ru-RU"/>
      </w:rPr>
      <w:t xml:space="preserve">_______________ </w:t>
    </w:r>
    <w:r w:rsidR="00C46419">
      <w:rPr>
        <w:rFonts w:ascii="Times New Roman" w:hAnsi="Times New Roman"/>
        <w:sz w:val="24"/>
        <w:szCs w:val="24"/>
        <w:lang w:val="ru-RU"/>
      </w:rPr>
      <w:t>Скворцов Г.В.</w:t>
    </w:r>
    <w:r w:rsidRPr="00E853A6">
      <w:rPr>
        <w:rFonts w:ascii="Times New Roman" w:hAnsi="Times New Roman"/>
        <w:sz w:val="24"/>
        <w:szCs w:val="24"/>
        <w:lang w:val="ru-RU"/>
      </w:rPr>
      <w:t>.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  _______________ </w:t>
    </w:r>
    <w:r w:rsidR="00C46419">
      <w:rPr>
        <w:rFonts w:ascii="Times New Roman" w:hAnsi="Times New Roman"/>
        <w:sz w:val="24"/>
        <w:szCs w:val="24"/>
        <w:lang w:val="ru-RU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A6" w:rsidRDefault="00E853A6" w:rsidP="00E853A6">
      <w:pPr>
        <w:spacing w:after="0" w:line="240" w:lineRule="auto"/>
      </w:pPr>
      <w:r>
        <w:separator/>
      </w:r>
    </w:p>
  </w:footnote>
  <w:footnote w:type="continuationSeparator" w:id="0">
    <w:p w:rsidR="00E853A6" w:rsidRDefault="00E853A6" w:rsidP="00E8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317D08"/>
    <w:multiLevelType w:val="hybridMultilevel"/>
    <w:tmpl w:val="5330B2E6"/>
    <w:lvl w:ilvl="0" w:tplc="E32EF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262B"/>
    <w:rsid w:val="00057BBD"/>
    <w:rsid w:val="00075324"/>
    <w:rsid w:val="00091B22"/>
    <w:rsid w:val="000B4A84"/>
    <w:rsid w:val="000E63C6"/>
    <w:rsid w:val="00135F05"/>
    <w:rsid w:val="001A4F2F"/>
    <w:rsid w:val="001A55E4"/>
    <w:rsid w:val="001B051A"/>
    <w:rsid w:val="001C12A4"/>
    <w:rsid w:val="001D3030"/>
    <w:rsid w:val="002271FD"/>
    <w:rsid w:val="0024766A"/>
    <w:rsid w:val="00250000"/>
    <w:rsid w:val="00250AF1"/>
    <w:rsid w:val="00266570"/>
    <w:rsid w:val="002A5E0D"/>
    <w:rsid w:val="002B365D"/>
    <w:rsid w:val="002B42B7"/>
    <w:rsid w:val="002D19C9"/>
    <w:rsid w:val="002F73E4"/>
    <w:rsid w:val="003065C4"/>
    <w:rsid w:val="00320374"/>
    <w:rsid w:val="003431AF"/>
    <w:rsid w:val="003510B6"/>
    <w:rsid w:val="003614B5"/>
    <w:rsid w:val="003A0ED9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9278B"/>
    <w:rsid w:val="005E2D59"/>
    <w:rsid w:val="005E2F24"/>
    <w:rsid w:val="005E7E71"/>
    <w:rsid w:val="006001A2"/>
    <w:rsid w:val="00604AA3"/>
    <w:rsid w:val="00611471"/>
    <w:rsid w:val="006941F1"/>
    <w:rsid w:val="00742287"/>
    <w:rsid w:val="00764064"/>
    <w:rsid w:val="00781DC3"/>
    <w:rsid w:val="00781F69"/>
    <w:rsid w:val="00785303"/>
    <w:rsid w:val="00785B77"/>
    <w:rsid w:val="007932C3"/>
    <w:rsid w:val="007977CF"/>
    <w:rsid w:val="007A0A28"/>
    <w:rsid w:val="007A5B67"/>
    <w:rsid w:val="007B1E90"/>
    <w:rsid w:val="007E2193"/>
    <w:rsid w:val="007F3EE5"/>
    <w:rsid w:val="008216B2"/>
    <w:rsid w:val="008411A4"/>
    <w:rsid w:val="00844521"/>
    <w:rsid w:val="0086126E"/>
    <w:rsid w:val="00876A1D"/>
    <w:rsid w:val="0089633E"/>
    <w:rsid w:val="008B56B0"/>
    <w:rsid w:val="009012BC"/>
    <w:rsid w:val="0095520D"/>
    <w:rsid w:val="00A26674"/>
    <w:rsid w:val="00A4398C"/>
    <w:rsid w:val="00A60884"/>
    <w:rsid w:val="00AA51F5"/>
    <w:rsid w:val="00AF2B8D"/>
    <w:rsid w:val="00B119C8"/>
    <w:rsid w:val="00B11E0E"/>
    <w:rsid w:val="00B61D9A"/>
    <w:rsid w:val="00B76B22"/>
    <w:rsid w:val="00B80E98"/>
    <w:rsid w:val="00B83405"/>
    <w:rsid w:val="00B84919"/>
    <w:rsid w:val="00B91C4F"/>
    <w:rsid w:val="00BB2978"/>
    <w:rsid w:val="00BD550A"/>
    <w:rsid w:val="00C006FF"/>
    <w:rsid w:val="00C341DC"/>
    <w:rsid w:val="00C42283"/>
    <w:rsid w:val="00C46419"/>
    <w:rsid w:val="00C744AC"/>
    <w:rsid w:val="00C86923"/>
    <w:rsid w:val="00CA04FC"/>
    <w:rsid w:val="00CB71C2"/>
    <w:rsid w:val="00CE164D"/>
    <w:rsid w:val="00D1552E"/>
    <w:rsid w:val="00D24772"/>
    <w:rsid w:val="00D61A25"/>
    <w:rsid w:val="00DA2EB4"/>
    <w:rsid w:val="00DF20DA"/>
    <w:rsid w:val="00E057CE"/>
    <w:rsid w:val="00E22AA8"/>
    <w:rsid w:val="00E82C82"/>
    <w:rsid w:val="00E853A6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31E0A"/>
  <w15:docId w15:val="{7D6A7B35-4666-4103-AED3-22E81BB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20">
    <w:name w:val="Body Text Indent 2"/>
    <w:basedOn w:val="a"/>
    <w:link w:val="21"/>
    <w:uiPriority w:val="99"/>
    <w:unhideWhenUsed/>
    <w:rsid w:val="0059278B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59278B"/>
    <w:rPr>
      <w:rFonts w:eastAsia="Calibri"/>
      <w:sz w:val="22"/>
      <w:szCs w:val="22"/>
      <w:lang w:val="x-none" w:eastAsia="en-US"/>
    </w:rPr>
  </w:style>
  <w:style w:type="paragraph" w:styleId="a9">
    <w:name w:val="header"/>
    <w:basedOn w:val="a"/>
    <w:link w:val="aa"/>
    <w:uiPriority w:val="99"/>
    <w:unhideWhenUsed/>
    <w:rsid w:val="00E8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53A6"/>
    <w:rPr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E8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53A6"/>
    <w:rPr>
      <w:sz w:val="22"/>
      <w:szCs w:val="22"/>
      <w:lang w:val="en-US" w:eastAsia="en-US"/>
    </w:rPr>
  </w:style>
  <w:style w:type="character" w:styleId="ad">
    <w:name w:val="Hyperlink"/>
    <w:uiPriority w:val="99"/>
    <w:unhideWhenUsed/>
    <w:rsid w:val="00247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800</Words>
  <Characters>5594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Александр К.</cp:lastModifiedBy>
  <cp:revision>3</cp:revision>
  <cp:lastPrinted>2019-11-07T15:38:00Z</cp:lastPrinted>
  <dcterms:created xsi:type="dcterms:W3CDTF">2019-11-08T12:54:00Z</dcterms:created>
  <dcterms:modified xsi:type="dcterms:W3CDTF">2019-11-15T16:07:00Z</dcterms:modified>
</cp:coreProperties>
</file>