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F840A3" w:rsidRDefault="00F840A3" w:rsidP="00F840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F840A3" w:rsidRDefault="00F840A3" w:rsidP="00F840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0A3" w:rsidRPr="0051098D" w:rsidRDefault="00F840A3" w:rsidP="00F840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0F4C1B">
        <w:rPr>
          <w:rFonts w:ascii="Times New Roman" w:hAnsi="Times New Roman"/>
          <w:b/>
          <w:iCs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proofErr w:type="gramStart"/>
      <w:r w:rsidRPr="000F4C1B">
        <w:rPr>
          <w:rFonts w:ascii="Times New Roman" w:hAnsi="Times New Roman"/>
          <w:iCs/>
          <w:sz w:val="24"/>
          <w:szCs w:val="24"/>
        </w:rPr>
        <w:t>,в</w:t>
      </w:r>
      <w:proofErr w:type="gramEnd"/>
      <w:r w:rsidRPr="000F4C1B">
        <w:rPr>
          <w:rFonts w:ascii="Times New Roman" w:hAnsi="Times New Roman"/>
          <w:iCs/>
          <w:sz w:val="24"/>
          <w:szCs w:val="24"/>
        </w:rPr>
        <w:t xml:space="preserve">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______________________________________________,именуемый</w:t>
      </w:r>
      <w:proofErr w:type="spellEnd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840A3" w:rsidRPr="0051098D" w:rsidRDefault="00F840A3" w:rsidP="00F84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840A3" w:rsidRPr="000F4C1B" w:rsidRDefault="00F840A3" w:rsidP="00F840A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продажи______________ руб.</w:t>
      </w:r>
    </w:p>
    <w:p w:rsidR="00F840A3" w:rsidRPr="000F4C1B" w:rsidRDefault="00F840A3" w:rsidP="00F840A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840A3" w:rsidRPr="000F4C1B" w:rsidRDefault="00F840A3" w:rsidP="00F84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840A3" w:rsidRPr="000F4C1B" w:rsidRDefault="00F840A3" w:rsidP="00F840A3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F840A3" w:rsidRPr="000F4C1B" w:rsidRDefault="00F840A3" w:rsidP="00F840A3">
      <w:pPr>
        <w:pStyle w:val="a3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</w:t>
      </w:r>
      <w:r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840A3" w:rsidRPr="000F4C1B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аукциона последний должен в течение 5-ти рабочих дней </w:t>
      </w: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 даты получения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F840A3" w:rsidRPr="000F4C1B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F840A3" w:rsidRPr="000F4C1B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>
        <w:rPr>
          <w:rFonts w:ascii="Times New Roman" w:hAnsi="Times New Roman"/>
          <w:sz w:val="24"/>
          <w:szCs w:val="24"/>
        </w:rPr>
        <w:t xml:space="preserve">я возврат задатка в течение </w:t>
      </w:r>
      <w:proofErr w:type="spellStart"/>
      <w:r>
        <w:rPr>
          <w:rFonts w:ascii="Times New Roman" w:hAnsi="Times New Roman"/>
          <w:sz w:val="24"/>
          <w:szCs w:val="24"/>
        </w:rPr>
        <w:t>пятирабочих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F840A3" w:rsidRPr="0051098D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F840A3" w:rsidRPr="0051098D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F840A3" w:rsidRPr="0051098D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F840A3" w:rsidRPr="0051098D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F840A3" w:rsidRDefault="00F840A3" w:rsidP="00F840A3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40A3" w:rsidRDefault="00F840A3" w:rsidP="00F840A3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840A3" w:rsidRPr="000F4C1B" w:rsidRDefault="00F840A3" w:rsidP="00F840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840A3" w:rsidRPr="00014ADB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 задатка на расчетный счет указанный в договоре</w:t>
      </w:r>
      <w:r w:rsidRPr="00F840A3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F840A3" w:rsidRPr="0051098D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840A3" w:rsidRPr="0051098D" w:rsidRDefault="00F840A3" w:rsidP="00F840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840A3" w:rsidRPr="0051098D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 Москвы.</w:t>
      </w:r>
    </w:p>
    <w:p w:rsidR="00F840A3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F840A3" w:rsidRDefault="00F840A3" w:rsidP="00F840A3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40A3" w:rsidRPr="00ED2BFA" w:rsidRDefault="00F840A3" w:rsidP="00F840A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СТОРОН.</w:t>
      </w:r>
    </w:p>
    <w:tbl>
      <w:tblPr>
        <w:tblStyle w:val="a4"/>
        <w:tblW w:w="0" w:type="auto"/>
        <w:tblInd w:w="718" w:type="dxa"/>
        <w:tblLook w:val="04A0"/>
      </w:tblPr>
      <w:tblGrid>
        <w:gridCol w:w="4884"/>
        <w:gridCol w:w="4854"/>
      </w:tblGrid>
      <w:tr w:rsidR="00F840A3" w:rsidTr="00C6225F">
        <w:trPr>
          <w:trHeight w:val="495"/>
        </w:trPr>
        <w:tc>
          <w:tcPr>
            <w:tcW w:w="4882" w:type="dxa"/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Ру-Трейд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F840A3" w:rsidTr="00C6225F">
        <w:trPr>
          <w:trHeight w:val="2799"/>
        </w:trPr>
        <w:tc>
          <w:tcPr>
            <w:tcW w:w="4882" w:type="dxa"/>
          </w:tcPr>
          <w:p w:rsidR="00F840A3" w:rsidRPr="002B682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F840A3" w:rsidRPr="002B682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</w:t>
            </w:r>
            <w:proofErr w:type="gram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осква, ул.Енисейская, д.1, стр.8, эт.2, пом.14</w:t>
            </w:r>
          </w:p>
          <w:p w:rsidR="00F840A3" w:rsidRPr="002B682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F840A3" w:rsidRPr="00E21B4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F840A3" w:rsidRPr="002B682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30101810900000000880 в ГУ </w:t>
            </w:r>
            <w:proofErr w:type="gramStart"/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Банка</w:t>
            </w:r>
            <w:proofErr w:type="gramEnd"/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России по ЦФО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840A3" w:rsidTr="00C622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Ру-Трейд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72C84" w:rsidRDefault="00672C84"/>
    <w:sectPr w:rsidR="00672C84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0A3"/>
    <w:rsid w:val="00672C84"/>
    <w:rsid w:val="007A1189"/>
    <w:rsid w:val="008009D6"/>
    <w:rsid w:val="009171AE"/>
    <w:rsid w:val="00F8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A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A3"/>
    <w:pPr>
      <w:ind w:left="720"/>
      <w:contextualSpacing/>
    </w:pPr>
  </w:style>
  <w:style w:type="table" w:styleId="a4">
    <w:name w:val="Table Grid"/>
    <w:basedOn w:val="a1"/>
    <w:uiPriority w:val="39"/>
    <w:rsid w:val="00F840A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2019-10-21T13:55:00Z</dcterms:created>
  <dcterms:modified xsi:type="dcterms:W3CDTF">2019-10-21T13:55:00Z</dcterms:modified>
</cp:coreProperties>
</file>