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63FC" w14:textId="77777777" w:rsidR="008A007A" w:rsidRPr="00324B1D" w:rsidRDefault="006E1BCE" w:rsidP="008A007A">
      <w:pPr>
        <w:pStyle w:val="a3"/>
        <w:rPr>
          <w:rFonts w:ascii="Arial" w:hAnsi="Arial" w:cs="Arial"/>
          <w:szCs w:val="20"/>
        </w:rPr>
      </w:pPr>
      <w:r>
        <w:rPr>
          <w:rFonts w:ascii="Arial" w:hAnsi="Arial" w:cs="Arial"/>
          <w:szCs w:val="20"/>
        </w:rPr>
        <w:t>ДОГОВОР О ЗАДАТКЕ</w:t>
      </w:r>
    </w:p>
    <w:p w14:paraId="2B9E7E82" w14:textId="77777777" w:rsidR="008A007A" w:rsidRPr="00324B1D" w:rsidRDefault="008A007A" w:rsidP="008A007A">
      <w:pPr>
        <w:rPr>
          <w:rFonts w:ascii="Arial" w:hAnsi="Arial" w:cs="Arial"/>
          <w:sz w:val="20"/>
          <w:szCs w:val="20"/>
        </w:rPr>
      </w:pPr>
    </w:p>
    <w:p w14:paraId="7A681166" w14:textId="335344D5" w:rsidR="008A007A" w:rsidRPr="00324B1D" w:rsidRDefault="008A007A" w:rsidP="008A007A">
      <w:pPr>
        <w:rPr>
          <w:rFonts w:ascii="Arial" w:hAnsi="Arial" w:cs="Arial"/>
          <w:sz w:val="20"/>
          <w:szCs w:val="20"/>
        </w:rPr>
      </w:pPr>
      <w:r w:rsidRPr="00324B1D">
        <w:rPr>
          <w:rFonts w:ascii="Arial" w:hAnsi="Arial" w:cs="Arial"/>
          <w:sz w:val="20"/>
          <w:szCs w:val="20"/>
        </w:rPr>
        <w:t xml:space="preserve">г. Архангельск                                           </w:t>
      </w:r>
      <w:r w:rsidR="00324B1D">
        <w:rPr>
          <w:rFonts w:ascii="Arial" w:hAnsi="Arial" w:cs="Arial"/>
          <w:sz w:val="20"/>
          <w:szCs w:val="20"/>
        </w:rPr>
        <w:t xml:space="preserve">              </w:t>
      </w:r>
      <w:r w:rsidRPr="00324B1D">
        <w:rPr>
          <w:rFonts w:ascii="Arial" w:hAnsi="Arial" w:cs="Arial"/>
          <w:sz w:val="20"/>
          <w:szCs w:val="20"/>
        </w:rPr>
        <w:t xml:space="preserve">                          </w:t>
      </w:r>
      <w:r w:rsidR="006E1BCE">
        <w:rPr>
          <w:rFonts w:ascii="Arial" w:hAnsi="Arial" w:cs="Arial"/>
          <w:sz w:val="20"/>
          <w:szCs w:val="20"/>
        </w:rPr>
        <w:t xml:space="preserve">                        ___ ____</w:t>
      </w:r>
      <w:r w:rsidRPr="00324B1D">
        <w:rPr>
          <w:rFonts w:ascii="Arial" w:hAnsi="Arial" w:cs="Arial"/>
          <w:sz w:val="20"/>
          <w:szCs w:val="20"/>
        </w:rPr>
        <w:t>__</w:t>
      </w:r>
      <w:r w:rsidR="00521374">
        <w:rPr>
          <w:rFonts w:ascii="Arial" w:hAnsi="Arial" w:cs="Arial"/>
          <w:sz w:val="20"/>
          <w:szCs w:val="20"/>
        </w:rPr>
        <w:t xml:space="preserve"> 201</w:t>
      </w:r>
      <w:r w:rsidR="00853799" w:rsidRPr="00271F2A">
        <w:rPr>
          <w:rFonts w:ascii="Arial" w:hAnsi="Arial" w:cs="Arial"/>
          <w:sz w:val="20"/>
          <w:szCs w:val="20"/>
        </w:rPr>
        <w:t>9</w:t>
      </w:r>
      <w:r w:rsidRPr="00324B1D">
        <w:rPr>
          <w:rFonts w:ascii="Arial" w:hAnsi="Arial" w:cs="Arial"/>
          <w:sz w:val="20"/>
          <w:szCs w:val="20"/>
        </w:rPr>
        <w:t xml:space="preserve"> года           </w:t>
      </w:r>
    </w:p>
    <w:p w14:paraId="0570748A" w14:textId="77777777" w:rsidR="008A007A" w:rsidRPr="00324B1D" w:rsidRDefault="008A007A" w:rsidP="008A007A">
      <w:pPr>
        <w:rPr>
          <w:rFonts w:ascii="Arial" w:hAnsi="Arial" w:cs="Arial"/>
          <w:sz w:val="20"/>
          <w:szCs w:val="20"/>
        </w:rPr>
      </w:pPr>
    </w:p>
    <w:p w14:paraId="4633769F" w14:textId="091658CC" w:rsidR="00EB421E" w:rsidRDefault="008A007A" w:rsidP="008A007A">
      <w:pPr>
        <w:jc w:val="both"/>
        <w:rPr>
          <w:rFonts w:ascii="Arial" w:hAnsi="Arial" w:cs="Arial"/>
          <w:sz w:val="20"/>
          <w:szCs w:val="20"/>
        </w:rPr>
      </w:pPr>
      <w:r w:rsidRPr="00324B1D">
        <w:rPr>
          <w:rFonts w:ascii="Arial" w:hAnsi="Arial" w:cs="Arial"/>
          <w:sz w:val="20"/>
          <w:szCs w:val="20"/>
        </w:rPr>
        <w:t xml:space="preserve">           </w:t>
      </w:r>
      <w:r w:rsidRPr="00324B1D">
        <w:rPr>
          <w:rFonts w:ascii="Arial" w:hAnsi="Arial" w:cs="Arial"/>
          <w:b/>
          <w:sz w:val="20"/>
          <w:szCs w:val="20"/>
        </w:rPr>
        <w:t>Общество с ограниченной ответственностью «</w:t>
      </w:r>
      <w:r w:rsidR="006E1BCE">
        <w:rPr>
          <w:rFonts w:ascii="Arial" w:hAnsi="Arial" w:cs="Arial"/>
          <w:b/>
          <w:sz w:val="20"/>
          <w:szCs w:val="20"/>
        </w:rPr>
        <w:t xml:space="preserve">Компания </w:t>
      </w:r>
      <w:r w:rsidR="00824351">
        <w:rPr>
          <w:rFonts w:ascii="Arial" w:hAnsi="Arial" w:cs="Arial"/>
          <w:b/>
          <w:sz w:val="20"/>
          <w:szCs w:val="20"/>
        </w:rPr>
        <w:t>по сопровождению бизнеса «Эксперт</w:t>
      </w:r>
      <w:r w:rsidRPr="00324B1D">
        <w:rPr>
          <w:rFonts w:ascii="Arial" w:hAnsi="Arial" w:cs="Arial"/>
          <w:b/>
          <w:sz w:val="20"/>
          <w:szCs w:val="20"/>
        </w:rPr>
        <w:t>»</w:t>
      </w:r>
      <w:r w:rsidRPr="00324B1D">
        <w:rPr>
          <w:rFonts w:ascii="Arial" w:hAnsi="Arial" w:cs="Arial"/>
          <w:sz w:val="20"/>
          <w:szCs w:val="20"/>
        </w:rPr>
        <w:t xml:space="preserve">, именуемое в дальнейшем «Организатор торгов», в лице директора </w:t>
      </w:r>
      <w:proofErr w:type="spellStart"/>
      <w:r w:rsidR="00824351">
        <w:rPr>
          <w:rFonts w:ascii="Arial" w:hAnsi="Arial" w:cs="Arial"/>
          <w:sz w:val="20"/>
          <w:szCs w:val="20"/>
        </w:rPr>
        <w:t>Березуна</w:t>
      </w:r>
      <w:proofErr w:type="spellEnd"/>
      <w:r w:rsidR="00824351">
        <w:rPr>
          <w:rFonts w:ascii="Arial" w:hAnsi="Arial" w:cs="Arial"/>
          <w:sz w:val="20"/>
          <w:szCs w:val="20"/>
        </w:rPr>
        <w:t xml:space="preserve"> Вадима Валерьевича</w:t>
      </w:r>
      <w:r w:rsidRPr="00324B1D">
        <w:rPr>
          <w:rFonts w:ascii="Arial" w:hAnsi="Arial" w:cs="Arial"/>
          <w:sz w:val="20"/>
          <w:szCs w:val="20"/>
        </w:rPr>
        <w:t xml:space="preserve">, действующего на основании Устава, с одной стороны, </w:t>
      </w:r>
    </w:p>
    <w:p w14:paraId="3F5A9D36" w14:textId="77777777" w:rsidR="00EB421E" w:rsidRDefault="008A007A" w:rsidP="008A007A">
      <w:pPr>
        <w:jc w:val="both"/>
        <w:rPr>
          <w:rFonts w:ascii="Arial" w:hAnsi="Arial" w:cs="Arial"/>
          <w:sz w:val="20"/>
          <w:szCs w:val="20"/>
        </w:rPr>
      </w:pPr>
      <w:r w:rsidRPr="00324B1D">
        <w:rPr>
          <w:rFonts w:ascii="Arial" w:hAnsi="Arial" w:cs="Arial"/>
          <w:sz w:val="20"/>
          <w:szCs w:val="20"/>
        </w:rPr>
        <w:t xml:space="preserve">и </w:t>
      </w:r>
      <w:r w:rsidRPr="00324B1D">
        <w:rPr>
          <w:rFonts w:ascii="Arial" w:hAnsi="Arial" w:cs="Arial"/>
          <w:b/>
          <w:sz w:val="20"/>
          <w:szCs w:val="20"/>
        </w:rPr>
        <w:t>______________________________</w:t>
      </w:r>
      <w:r w:rsidRPr="00324B1D">
        <w:rPr>
          <w:rFonts w:ascii="Arial" w:hAnsi="Arial" w:cs="Arial"/>
          <w:sz w:val="20"/>
          <w:szCs w:val="20"/>
        </w:rPr>
        <w:t xml:space="preserve">, именуемое в дальнейшем «Претендент», в лице _______________________, действующей на основании ____________, с другой стороны, </w:t>
      </w:r>
    </w:p>
    <w:p w14:paraId="124DE63B" w14:textId="77777777" w:rsidR="008A007A" w:rsidRPr="00324B1D" w:rsidRDefault="00EB421E" w:rsidP="008A007A">
      <w:pPr>
        <w:jc w:val="both"/>
        <w:rPr>
          <w:rFonts w:ascii="Arial" w:hAnsi="Arial" w:cs="Arial"/>
          <w:sz w:val="20"/>
          <w:szCs w:val="20"/>
        </w:rPr>
      </w:pPr>
      <w:r>
        <w:rPr>
          <w:rFonts w:ascii="Arial" w:hAnsi="Arial" w:cs="Arial"/>
          <w:sz w:val="20"/>
          <w:szCs w:val="20"/>
        </w:rPr>
        <w:t xml:space="preserve">а совместно именуемые в дальнейшем «Стороны», </w:t>
      </w:r>
      <w:r w:rsidR="008A007A" w:rsidRPr="00324B1D">
        <w:rPr>
          <w:rFonts w:ascii="Arial" w:hAnsi="Arial" w:cs="Arial"/>
          <w:sz w:val="20"/>
          <w:szCs w:val="20"/>
        </w:rPr>
        <w:t>заключили настоящий Договор о нижеследующем:</w:t>
      </w:r>
    </w:p>
    <w:p w14:paraId="51860F18" w14:textId="77777777" w:rsidR="008A007A" w:rsidRPr="00324B1D" w:rsidRDefault="008A007A" w:rsidP="008A007A">
      <w:pPr>
        <w:jc w:val="both"/>
        <w:rPr>
          <w:rFonts w:ascii="Arial" w:hAnsi="Arial" w:cs="Arial"/>
          <w:sz w:val="20"/>
          <w:szCs w:val="20"/>
        </w:rPr>
      </w:pPr>
    </w:p>
    <w:p w14:paraId="1EFDE543" w14:textId="77777777" w:rsidR="008A007A" w:rsidRPr="00324B1D" w:rsidRDefault="008A007A" w:rsidP="008A007A">
      <w:pPr>
        <w:numPr>
          <w:ilvl w:val="0"/>
          <w:numId w:val="1"/>
        </w:numPr>
        <w:jc w:val="center"/>
        <w:rPr>
          <w:rFonts w:ascii="Arial" w:hAnsi="Arial" w:cs="Arial"/>
          <w:b/>
          <w:sz w:val="20"/>
          <w:szCs w:val="20"/>
        </w:rPr>
      </w:pPr>
      <w:r w:rsidRPr="00324B1D">
        <w:rPr>
          <w:rFonts w:ascii="Arial" w:hAnsi="Arial" w:cs="Arial"/>
          <w:b/>
          <w:sz w:val="20"/>
          <w:szCs w:val="20"/>
        </w:rPr>
        <w:t>ПРЕДМЕТ ДОГОВОРА</w:t>
      </w:r>
    </w:p>
    <w:p w14:paraId="0D50F124" w14:textId="77777777" w:rsidR="008A007A" w:rsidRPr="00324B1D" w:rsidRDefault="008A007A" w:rsidP="008A007A">
      <w:pPr>
        <w:jc w:val="center"/>
        <w:rPr>
          <w:rFonts w:ascii="Arial" w:hAnsi="Arial" w:cs="Arial"/>
          <w:sz w:val="20"/>
          <w:szCs w:val="20"/>
        </w:rPr>
      </w:pPr>
    </w:p>
    <w:p w14:paraId="753FB596" w14:textId="2368BB86" w:rsidR="008A007A" w:rsidRPr="006F1CFB" w:rsidRDefault="00DF2B2F" w:rsidP="006F1CFB">
      <w:pPr>
        <w:numPr>
          <w:ilvl w:val="1"/>
          <w:numId w:val="2"/>
        </w:numPr>
        <w:ind w:left="0" w:firstLine="0"/>
        <w:jc w:val="both"/>
        <w:rPr>
          <w:rFonts w:ascii="Arial" w:hAnsi="Arial" w:cs="Arial"/>
          <w:sz w:val="20"/>
          <w:szCs w:val="20"/>
        </w:rPr>
      </w:pPr>
      <w:r>
        <w:rPr>
          <w:rFonts w:ascii="Arial" w:hAnsi="Arial" w:cs="Arial"/>
          <w:sz w:val="20"/>
          <w:szCs w:val="20"/>
        </w:rPr>
        <w:t xml:space="preserve"> </w:t>
      </w:r>
      <w:r w:rsidR="008A007A" w:rsidRPr="008136FD">
        <w:rPr>
          <w:rFonts w:ascii="Arial" w:hAnsi="Arial" w:cs="Arial"/>
          <w:sz w:val="20"/>
          <w:szCs w:val="20"/>
        </w:rPr>
        <w:t xml:space="preserve">Для участия в торгах по продаже </w:t>
      </w:r>
      <w:r w:rsidR="00F33D0D" w:rsidRPr="00F33D0D">
        <w:rPr>
          <w:rFonts w:ascii="Arial" w:hAnsi="Arial" w:cs="Arial"/>
          <w:sz w:val="20"/>
          <w:szCs w:val="20"/>
        </w:rPr>
        <w:t xml:space="preserve">(уступки) прав требования </w:t>
      </w:r>
      <w:r w:rsidR="00F33D0D" w:rsidRPr="00F33D0D">
        <w:rPr>
          <w:rFonts w:ascii="Arial" w:hAnsi="Arial" w:cs="Arial"/>
          <w:b/>
          <w:sz w:val="20"/>
          <w:szCs w:val="20"/>
        </w:rPr>
        <w:t>ООО «Компания СБМ»</w:t>
      </w:r>
      <w:r w:rsidR="008136FD" w:rsidRPr="008136FD">
        <w:rPr>
          <w:rFonts w:ascii="Arial" w:hAnsi="Arial" w:cs="Arial"/>
          <w:sz w:val="20"/>
          <w:szCs w:val="20"/>
        </w:rPr>
        <w:t xml:space="preserve"> </w:t>
      </w:r>
      <w:r w:rsidR="008A007A" w:rsidRPr="008136FD">
        <w:rPr>
          <w:rFonts w:ascii="Arial" w:hAnsi="Arial" w:cs="Arial"/>
          <w:sz w:val="20"/>
          <w:szCs w:val="20"/>
        </w:rPr>
        <w:t>(далее -</w:t>
      </w:r>
      <w:r w:rsidR="008A007A" w:rsidRPr="00324B1D">
        <w:rPr>
          <w:rFonts w:ascii="Arial" w:hAnsi="Arial" w:cs="Arial"/>
          <w:sz w:val="20"/>
          <w:szCs w:val="20"/>
        </w:rPr>
        <w:t xml:space="preserve"> </w:t>
      </w:r>
      <w:r w:rsidR="006E1BCE">
        <w:rPr>
          <w:rFonts w:ascii="Arial" w:hAnsi="Arial" w:cs="Arial"/>
          <w:sz w:val="20"/>
          <w:szCs w:val="20"/>
        </w:rPr>
        <w:t>Собственник</w:t>
      </w:r>
      <w:r w:rsidR="008A007A" w:rsidRPr="00324B1D">
        <w:rPr>
          <w:rFonts w:ascii="Arial" w:hAnsi="Arial" w:cs="Arial"/>
          <w:sz w:val="20"/>
          <w:szCs w:val="20"/>
        </w:rPr>
        <w:t xml:space="preserve">), на условиях, предусмотренных информационным сообщением о проведении </w:t>
      </w:r>
      <w:r w:rsidR="006E1BCE">
        <w:rPr>
          <w:rFonts w:ascii="Arial" w:hAnsi="Arial" w:cs="Arial"/>
          <w:sz w:val="20"/>
          <w:szCs w:val="20"/>
        </w:rPr>
        <w:t>торгов</w:t>
      </w:r>
      <w:r w:rsidR="008A007A" w:rsidRPr="00324B1D">
        <w:rPr>
          <w:rFonts w:ascii="Arial" w:hAnsi="Arial" w:cs="Arial"/>
          <w:sz w:val="20"/>
          <w:szCs w:val="20"/>
        </w:rPr>
        <w:t xml:space="preserve"> по продаже имущества </w:t>
      </w:r>
      <w:r w:rsidR="006E1BCE">
        <w:rPr>
          <w:rFonts w:ascii="Arial" w:hAnsi="Arial" w:cs="Arial"/>
          <w:sz w:val="20"/>
          <w:szCs w:val="20"/>
        </w:rPr>
        <w:t>Собственника</w:t>
      </w:r>
      <w:r w:rsidR="008A007A" w:rsidRPr="00324B1D">
        <w:rPr>
          <w:rFonts w:ascii="Arial" w:hAnsi="Arial" w:cs="Arial"/>
          <w:sz w:val="20"/>
          <w:szCs w:val="20"/>
        </w:rPr>
        <w:t xml:space="preserve"> – лот № </w:t>
      </w:r>
      <w:r w:rsidR="00824351">
        <w:rPr>
          <w:rFonts w:ascii="Arial" w:hAnsi="Arial" w:cs="Arial"/>
          <w:sz w:val="20"/>
          <w:szCs w:val="20"/>
        </w:rPr>
        <w:t>1</w:t>
      </w:r>
      <w:r w:rsidR="008A007A" w:rsidRPr="00324B1D">
        <w:rPr>
          <w:rFonts w:ascii="Arial" w:hAnsi="Arial" w:cs="Arial"/>
          <w:sz w:val="20"/>
          <w:szCs w:val="20"/>
        </w:rPr>
        <w:t>, опубликованным в газете «Коммерсант</w:t>
      </w:r>
      <w:r w:rsidR="00EB421E">
        <w:rPr>
          <w:rFonts w:ascii="Arial" w:hAnsi="Arial" w:cs="Arial"/>
          <w:sz w:val="20"/>
          <w:szCs w:val="20"/>
        </w:rPr>
        <w:t>ъ</w:t>
      </w:r>
      <w:r w:rsidR="008A007A" w:rsidRPr="00324B1D">
        <w:rPr>
          <w:rFonts w:ascii="Arial" w:hAnsi="Arial" w:cs="Arial"/>
          <w:sz w:val="20"/>
          <w:szCs w:val="20"/>
        </w:rPr>
        <w:t xml:space="preserve">» (далее – </w:t>
      </w:r>
      <w:r w:rsidR="006E1BCE">
        <w:rPr>
          <w:rFonts w:ascii="Arial" w:hAnsi="Arial" w:cs="Arial"/>
          <w:sz w:val="20"/>
          <w:szCs w:val="20"/>
        </w:rPr>
        <w:t>Торги</w:t>
      </w:r>
      <w:r w:rsidR="008A007A" w:rsidRPr="00324B1D">
        <w:rPr>
          <w:rFonts w:ascii="Arial" w:hAnsi="Arial" w:cs="Arial"/>
          <w:sz w:val="20"/>
          <w:szCs w:val="20"/>
        </w:rPr>
        <w:t xml:space="preserve">), Претендент перечисляет в качестве задатка денежные средства в размере </w:t>
      </w:r>
      <w:r w:rsidR="00271F2A" w:rsidRPr="00271F2A">
        <w:rPr>
          <w:rFonts w:ascii="Arial" w:hAnsi="Arial" w:cs="Arial"/>
          <w:sz w:val="20"/>
          <w:szCs w:val="20"/>
        </w:rPr>
        <w:t>___________</w:t>
      </w:r>
      <w:bookmarkStart w:id="0" w:name="_GoBack"/>
      <w:bookmarkEnd w:id="0"/>
      <w:r w:rsidR="008A007A" w:rsidRPr="00324B1D">
        <w:rPr>
          <w:rFonts w:ascii="Arial" w:hAnsi="Arial" w:cs="Arial"/>
          <w:sz w:val="20"/>
          <w:szCs w:val="20"/>
        </w:rPr>
        <w:t xml:space="preserve"> рублей (далее – Задаток), </w:t>
      </w:r>
      <w:r w:rsidR="00521374">
        <w:rPr>
          <w:rFonts w:ascii="Arial" w:hAnsi="Arial" w:cs="Arial"/>
          <w:sz w:val="20"/>
          <w:szCs w:val="20"/>
        </w:rPr>
        <w:t xml:space="preserve">что составляет </w:t>
      </w:r>
      <w:r w:rsidR="00A72028" w:rsidRPr="00A72028">
        <w:rPr>
          <w:rFonts w:ascii="Arial" w:hAnsi="Arial" w:cs="Arial"/>
          <w:sz w:val="20"/>
          <w:szCs w:val="20"/>
        </w:rPr>
        <w:t>1</w:t>
      </w:r>
      <w:r w:rsidR="00521374">
        <w:rPr>
          <w:rFonts w:ascii="Arial" w:hAnsi="Arial" w:cs="Arial"/>
          <w:sz w:val="20"/>
          <w:szCs w:val="20"/>
        </w:rPr>
        <w:t xml:space="preserve">0% </w:t>
      </w:r>
      <w:r w:rsidR="003B219D" w:rsidRPr="003B219D">
        <w:rPr>
          <w:rFonts w:ascii="Arial" w:hAnsi="Arial" w:cs="Arial"/>
          <w:sz w:val="20"/>
          <w:szCs w:val="20"/>
        </w:rPr>
        <w:t>от начальной цены</w:t>
      </w:r>
      <w:r w:rsidR="003B219D">
        <w:rPr>
          <w:rFonts w:ascii="Arial" w:hAnsi="Arial" w:cs="Arial"/>
          <w:sz w:val="20"/>
          <w:szCs w:val="20"/>
        </w:rPr>
        <w:t>,</w:t>
      </w:r>
      <w:r w:rsidR="003B219D" w:rsidRPr="003B219D">
        <w:rPr>
          <w:rFonts w:ascii="Arial" w:hAnsi="Arial" w:cs="Arial"/>
          <w:sz w:val="20"/>
          <w:szCs w:val="20"/>
        </w:rPr>
        <w:t xml:space="preserve"> </w:t>
      </w:r>
      <w:r w:rsidR="008A007A" w:rsidRPr="00324B1D">
        <w:rPr>
          <w:rFonts w:ascii="Arial" w:hAnsi="Arial" w:cs="Arial"/>
          <w:sz w:val="20"/>
          <w:szCs w:val="20"/>
        </w:rPr>
        <w:t>а Организатор торгов принимает задаток на счет по следующим реквизитам:</w:t>
      </w:r>
      <w:r w:rsidR="008A007A" w:rsidRPr="00324B1D">
        <w:t xml:space="preserve"> </w:t>
      </w:r>
      <w:r w:rsidR="008A007A" w:rsidRPr="006E1BCE">
        <w:rPr>
          <w:rFonts w:ascii="Arial" w:hAnsi="Arial" w:cs="Arial"/>
          <w:sz w:val="20"/>
          <w:szCs w:val="20"/>
        </w:rPr>
        <w:t>получатель –</w:t>
      </w:r>
      <w:r w:rsidR="008A007A" w:rsidRPr="00324B1D">
        <w:t xml:space="preserve"> </w:t>
      </w:r>
      <w:r w:rsidR="00597C0A" w:rsidRPr="00597C0A">
        <w:rPr>
          <w:rFonts w:ascii="Arial" w:hAnsi="Arial" w:cs="Arial"/>
          <w:sz w:val="20"/>
          <w:szCs w:val="20"/>
        </w:rPr>
        <w:t xml:space="preserve">ООО «КСБ «Эксперт», ИНН 2901126637 КПП 290101001, р/с № </w:t>
      </w:r>
      <w:r w:rsidR="008907DA" w:rsidRPr="008907DA">
        <w:rPr>
          <w:rFonts w:ascii="Arial" w:hAnsi="Arial" w:cs="Arial"/>
          <w:sz w:val="20"/>
          <w:szCs w:val="20"/>
        </w:rPr>
        <w:t>40702810600320002554</w:t>
      </w:r>
      <w:r w:rsidR="006F1CFB">
        <w:rPr>
          <w:rFonts w:ascii="Arial" w:hAnsi="Arial" w:cs="Arial"/>
          <w:sz w:val="20"/>
          <w:szCs w:val="20"/>
        </w:rPr>
        <w:t xml:space="preserve"> </w:t>
      </w:r>
      <w:r w:rsidR="006F1CFB" w:rsidRPr="006F1CFB">
        <w:rPr>
          <w:rFonts w:ascii="Arial" w:hAnsi="Arial" w:cs="Arial"/>
          <w:bCs/>
          <w:sz w:val="20"/>
          <w:szCs w:val="20"/>
        </w:rPr>
        <w:t>ФИЛИАЛ В Г. САНКТ-ПЕТЕРБУРГ ПАО "МИНБАНК"</w:t>
      </w:r>
      <w:r w:rsidR="008907DA" w:rsidRPr="006F1CFB">
        <w:rPr>
          <w:rFonts w:ascii="Arial" w:hAnsi="Arial" w:cs="Arial"/>
          <w:sz w:val="20"/>
          <w:szCs w:val="20"/>
        </w:rPr>
        <w:t xml:space="preserve"> г.Санкт-Петербург</w:t>
      </w:r>
      <w:r w:rsidR="006F1CFB">
        <w:rPr>
          <w:rFonts w:ascii="Arial" w:hAnsi="Arial" w:cs="Arial"/>
          <w:sz w:val="20"/>
          <w:szCs w:val="20"/>
        </w:rPr>
        <w:t xml:space="preserve"> к</w:t>
      </w:r>
      <w:r w:rsidR="008907DA" w:rsidRPr="006F1CFB">
        <w:rPr>
          <w:rFonts w:ascii="Arial" w:hAnsi="Arial" w:cs="Arial"/>
          <w:sz w:val="20"/>
          <w:szCs w:val="20"/>
        </w:rPr>
        <w:t>/с № 30101810200000000775</w:t>
      </w:r>
      <w:r w:rsidR="006F1CFB">
        <w:rPr>
          <w:rFonts w:ascii="Arial" w:hAnsi="Arial" w:cs="Arial"/>
          <w:sz w:val="20"/>
          <w:szCs w:val="20"/>
        </w:rPr>
        <w:t xml:space="preserve"> </w:t>
      </w:r>
      <w:r w:rsidR="008907DA" w:rsidRPr="006F1CFB">
        <w:rPr>
          <w:rFonts w:ascii="Arial" w:hAnsi="Arial" w:cs="Arial"/>
          <w:sz w:val="20"/>
          <w:szCs w:val="20"/>
        </w:rPr>
        <w:t>БИК 044030775</w:t>
      </w:r>
      <w:r w:rsidR="008A007A" w:rsidRPr="006F1CFB">
        <w:rPr>
          <w:rFonts w:ascii="Arial" w:hAnsi="Arial" w:cs="Arial"/>
          <w:sz w:val="20"/>
          <w:szCs w:val="20"/>
        </w:rPr>
        <w:t xml:space="preserve"> (далее – Счет Организатора торгов).</w:t>
      </w:r>
    </w:p>
    <w:p w14:paraId="28262E95" w14:textId="77777777" w:rsidR="008A007A" w:rsidRPr="00324B1D" w:rsidRDefault="008A007A" w:rsidP="008A007A">
      <w:pPr>
        <w:numPr>
          <w:ilvl w:val="1"/>
          <w:numId w:val="2"/>
        </w:numPr>
        <w:tabs>
          <w:tab w:val="num" w:pos="0"/>
        </w:tabs>
        <w:ind w:left="0" w:firstLine="0"/>
        <w:jc w:val="both"/>
        <w:rPr>
          <w:rFonts w:ascii="Arial" w:hAnsi="Arial" w:cs="Arial"/>
          <w:sz w:val="20"/>
          <w:szCs w:val="20"/>
        </w:rPr>
      </w:pPr>
      <w:r w:rsidRPr="00324B1D">
        <w:rPr>
          <w:rFonts w:ascii="Arial" w:hAnsi="Arial" w:cs="Arial"/>
          <w:sz w:val="20"/>
          <w:szCs w:val="20"/>
        </w:rPr>
        <w:t xml:space="preserve">Задаток вносится Претендентом в качестве обеспечения обязательств по оплате имущества </w:t>
      </w:r>
      <w:r w:rsidR="006E1BCE">
        <w:rPr>
          <w:rFonts w:ascii="Arial" w:hAnsi="Arial" w:cs="Arial"/>
          <w:sz w:val="20"/>
          <w:szCs w:val="20"/>
        </w:rPr>
        <w:t>Собственник</w:t>
      </w:r>
      <w:r w:rsidRPr="00324B1D">
        <w:rPr>
          <w:rFonts w:ascii="Arial" w:hAnsi="Arial" w:cs="Arial"/>
          <w:sz w:val="20"/>
          <w:szCs w:val="20"/>
        </w:rPr>
        <w:t xml:space="preserve">а в случае признания Претендента победителем </w:t>
      </w:r>
      <w:r w:rsidR="006E1BCE">
        <w:rPr>
          <w:rFonts w:ascii="Arial" w:hAnsi="Arial" w:cs="Arial"/>
          <w:sz w:val="20"/>
          <w:szCs w:val="20"/>
        </w:rPr>
        <w:t>Торгов</w:t>
      </w:r>
      <w:r w:rsidRPr="00324B1D">
        <w:rPr>
          <w:rFonts w:ascii="Arial" w:hAnsi="Arial" w:cs="Arial"/>
          <w:sz w:val="20"/>
          <w:szCs w:val="20"/>
        </w:rPr>
        <w:t xml:space="preserve"> и засчитывается в счет платежа, причитающегося с Претендента в оплату за приобретаемое имущество в этом же случае.</w:t>
      </w:r>
    </w:p>
    <w:p w14:paraId="5BD5E3F7" w14:textId="77777777" w:rsidR="008A007A" w:rsidRPr="00324B1D" w:rsidRDefault="008A007A" w:rsidP="008A007A">
      <w:pPr>
        <w:jc w:val="both"/>
        <w:rPr>
          <w:rFonts w:ascii="Arial" w:hAnsi="Arial" w:cs="Arial"/>
          <w:sz w:val="20"/>
          <w:szCs w:val="20"/>
        </w:rPr>
      </w:pPr>
    </w:p>
    <w:p w14:paraId="379772C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w:t>
      </w:r>
      <w:r w:rsidRPr="00324B1D">
        <w:rPr>
          <w:rFonts w:ascii="Arial" w:hAnsi="Arial" w:cs="Arial"/>
          <w:b/>
          <w:sz w:val="20"/>
          <w:szCs w:val="20"/>
        </w:rPr>
        <w:t>. ПОРЯДОК ВНЕСЕНИЯ ЗАДАТКА</w:t>
      </w:r>
    </w:p>
    <w:p w14:paraId="481AA298" w14:textId="77777777" w:rsidR="008A007A" w:rsidRPr="00324B1D" w:rsidRDefault="008A007A" w:rsidP="008A007A">
      <w:pPr>
        <w:rPr>
          <w:rFonts w:ascii="Arial" w:hAnsi="Arial" w:cs="Arial"/>
          <w:sz w:val="20"/>
          <w:szCs w:val="20"/>
        </w:rPr>
      </w:pPr>
    </w:p>
    <w:p w14:paraId="40DC6F72" w14:textId="77777777" w:rsidR="008A007A" w:rsidRPr="00324B1D" w:rsidRDefault="008A007A" w:rsidP="00EB421E">
      <w:pPr>
        <w:jc w:val="both"/>
        <w:rPr>
          <w:rFonts w:ascii="Arial" w:hAnsi="Arial" w:cs="Arial"/>
          <w:sz w:val="20"/>
          <w:szCs w:val="20"/>
        </w:rPr>
      </w:pPr>
      <w:r w:rsidRPr="00324B1D">
        <w:rPr>
          <w:rFonts w:ascii="Arial" w:hAnsi="Arial" w:cs="Arial"/>
          <w:sz w:val="20"/>
          <w:szCs w:val="20"/>
        </w:rPr>
        <w:t xml:space="preserve">2.1. Денежные средства, указанные в п.1.1. настоящего Договора, должны быть перечислены Претендентом </w:t>
      </w:r>
      <w:r w:rsidR="00F767CE">
        <w:rPr>
          <w:rFonts w:ascii="Arial" w:hAnsi="Arial" w:cs="Arial"/>
          <w:sz w:val="20"/>
          <w:szCs w:val="20"/>
        </w:rPr>
        <w:t xml:space="preserve">и поступить </w:t>
      </w:r>
      <w:r w:rsidRPr="00324B1D">
        <w:rPr>
          <w:rFonts w:ascii="Arial" w:hAnsi="Arial" w:cs="Arial"/>
          <w:sz w:val="20"/>
          <w:szCs w:val="20"/>
        </w:rPr>
        <w:t xml:space="preserve">на Счет Организатора торгов не позднее даты </w:t>
      </w:r>
      <w:r w:rsidR="00DB68BD">
        <w:rPr>
          <w:rFonts w:ascii="Arial" w:hAnsi="Arial" w:cs="Arial"/>
          <w:sz w:val="20"/>
          <w:szCs w:val="20"/>
        </w:rPr>
        <w:t xml:space="preserve">и времени </w:t>
      </w:r>
      <w:r w:rsidRPr="00324B1D">
        <w:rPr>
          <w:rFonts w:ascii="Arial" w:hAnsi="Arial" w:cs="Arial"/>
          <w:sz w:val="20"/>
          <w:szCs w:val="20"/>
        </w:rPr>
        <w:t xml:space="preserve">окончания приема заявок на участие в </w:t>
      </w:r>
      <w:r w:rsidR="006E1BCE">
        <w:rPr>
          <w:rFonts w:ascii="Arial" w:hAnsi="Arial" w:cs="Arial"/>
          <w:sz w:val="20"/>
          <w:szCs w:val="20"/>
        </w:rPr>
        <w:t>Торгах</w:t>
      </w:r>
      <w:r w:rsidRPr="00324B1D">
        <w:rPr>
          <w:rFonts w:ascii="Arial" w:hAnsi="Arial" w:cs="Arial"/>
          <w:sz w:val="20"/>
          <w:szCs w:val="20"/>
        </w:rPr>
        <w:t>.</w:t>
      </w:r>
      <w:r w:rsidR="00EB421E">
        <w:rPr>
          <w:rFonts w:ascii="Arial" w:hAnsi="Arial" w:cs="Arial"/>
          <w:sz w:val="20"/>
          <w:szCs w:val="20"/>
        </w:rPr>
        <w:t xml:space="preserve"> </w:t>
      </w:r>
      <w:r w:rsidRPr="00324B1D">
        <w:rPr>
          <w:rFonts w:ascii="Arial" w:hAnsi="Arial" w:cs="Arial"/>
          <w:sz w:val="20"/>
          <w:szCs w:val="20"/>
        </w:rPr>
        <w:t xml:space="preserve">В случае </w:t>
      </w:r>
      <w:proofErr w:type="spellStart"/>
      <w:r w:rsidRPr="00324B1D">
        <w:rPr>
          <w:rFonts w:ascii="Arial" w:hAnsi="Arial" w:cs="Arial"/>
          <w:sz w:val="20"/>
          <w:szCs w:val="20"/>
        </w:rPr>
        <w:t>непоступления</w:t>
      </w:r>
      <w:proofErr w:type="spellEnd"/>
      <w:r w:rsidR="00F767CE">
        <w:rPr>
          <w:rFonts w:ascii="Arial" w:hAnsi="Arial" w:cs="Arial"/>
          <w:sz w:val="20"/>
          <w:szCs w:val="20"/>
        </w:rPr>
        <w:t xml:space="preserve"> до указанного времени</w:t>
      </w:r>
      <w:r w:rsidRPr="00324B1D">
        <w:rPr>
          <w:rFonts w:ascii="Arial" w:hAnsi="Arial" w:cs="Arial"/>
          <w:sz w:val="20"/>
          <w:szCs w:val="20"/>
        </w:rPr>
        <w:t xml:space="preserve"> суммы задатка на Счет Организатора торгов, обязательства Претендента по внесению задатка считаются неисполненными, Претендент к участию в </w:t>
      </w:r>
      <w:r w:rsidR="00FE12DF">
        <w:rPr>
          <w:rFonts w:ascii="Arial" w:hAnsi="Arial" w:cs="Arial"/>
          <w:sz w:val="20"/>
          <w:szCs w:val="20"/>
        </w:rPr>
        <w:t>Торгах</w:t>
      </w:r>
      <w:r w:rsidRPr="00324B1D">
        <w:rPr>
          <w:rFonts w:ascii="Arial" w:hAnsi="Arial" w:cs="Arial"/>
          <w:sz w:val="20"/>
          <w:szCs w:val="20"/>
        </w:rPr>
        <w:t xml:space="preserve"> не допускается.</w:t>
      </w:r>
    </w:p>
    <w:p w14:paraId="63AC342A"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2.2. Претендент не вправе распоряжаться денежными средствами, поступившими на Счет Организатора торгов в качестве задатка.</w:t>
      </w:r>
    </w:p>
    <w:p w14:paraId="605A219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2.3. На денежные средства, перечисленные в соответствии с настоящим Договором, проценты не начисляются.</w:t>
      </w:r>
    </w:p>
    <w:p w14:paraId="7CC7CB76"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2.4. Организатор торгов обязуется возвратить сумму задатка Претенденту в установленных настоящим Договором случаях в соответствии со ст.3 настоящего Договора.</w:t>
      </w:r>
    </w:p>
    <w:p w14:paraId="17D568C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2.5. Возврат средств в соответствии со ст.3 настоящего Договора осуществляется на счет Претендента ___________________________.</w:t>
      </w:r>
    </w:p>
    <w:p w14:paraId="71206364" w14:textId="77777777" w:rsidR="008A007A" w:rsidRPr="00324B1D" w:rsidRDefault="008A007A" w:rsidP="008A007A">
      <w:pPr>
        <w:jc w:val="both"/>
        <w:rPr>
          <w:rFonts w:ascii="Arial" w:hAnsi="Arial" w:cs="Arial"/>
          <w:sz w:val="20"/>
          <w:szCs w:val="20"/>
        </w:rPr>
      </w:pPr>
    </w:p>
    <w:p w14:paraId="0291E4C6"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lang w:val="en-US"/>
        </w:rPr>
        <w:t>III</w:t>
      </w:r>
      <w:r w:rsidRPr="00324B1D">
        <w:rPr>
          <w:rFonts w:ascii="Arial" w:hAnsi="Arial" w:cs="Arial"/>
          <w:b/>
          <w:sz w:val="20"/>
          <w:szCs w:val="20"/>
        </w:rPr>
        <w:t>. ПОРЯДОК ВОЗВРАТА И УДЕРЖАНИЯ ЗАДАТКА</w:t>
      </w:r>
    </w:p>
    <w:p w14:paraId="320233B5" w14:textId="77777777" w:rsidR="008A007A" w:rsidRPr="00324B1D" w:rsidRDefault="008A007A" w:rsidP="008A007A">
      <w:pPr>
        <w:rPr>
          <w:rFonts w:ascii="Arial" w:hAnsi="Arial" w:cs="Arial"/>
          <w:sz w:val="20"/>
          <w:szCs w:val="20"/>
        </w:rPr>
      </w:pPr>
    </w:p>
    <w:p w14:paraId="19866DF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3.1. В случае если Претенденту было отказано в принятии заявки на участие в </w:t>
      </w:r>
      <w:r w:rsidR="00FE12DF">
        <w:rPr>
          <w:rFonts w:ascii="Arial" w:hAnsi="Arial" w:cs="Arial"/>
          <w:sz w:val="20"/>
          <w:szCs w:val="20"/>
        </w:rPr>
        <w:t>Торгах</w:t>
      </w:r>
      <w:r w:rsidRPr="00324B1D">
        <w:rPr>
          <w:rFonts w:ascii="Arial" w:hAnsi="Arial" w:cs="Arial"/>
          <w:sz w:val="20"/>
          <w:szCs w:val="20"/>
        </w:rPr>
        <w:t>, Организатор торгов обязуется возвратить задаток на счет, указанный в п.2.5. настоящего Договора, в течении 5 (пяти) дней с даты отказа в принятии заявки, проставленной Организатором торгов на описи представленных Претендентом документов.</w:t>
      </w:r>
    </w:p>
    <w:p w14:paraId="5534701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3.2. В случае если Претендент не допущен к участию в </w:t>
      </w:r>
      <w:r w:rsidR="00FE12DF">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путем перечисления суммы задатка на счет, указанный в п.2.5. настоящего Договора, в течении 5 (пяти) дней с даты подведения итогов </w:t>
      </w:r>
      <w:r w:rsidR="00FE12DF">
        <w:rPr>
          <w:rFonts w:ascii="Arial" w:hAnsi="Arial" w:cs="Arial"/>
          <w:sz w:val="20"/>
          <w:szCs w:val="20"/>
        </w:rPr>
        <w:t>Торгов</w:t>
      </w:r>
      <w:r w:rsidRPr="00324B1D">
        <w:rPr>
          <w:rFonts w:ascii="Arial" w:hAnsi="Arial" w:cs="Arial"/>
          <w:sz w:val="20"/>
          <w:szCs w:val="20"/>
        </w:rPr>
        <w:t>.</w:t>
      </w:r>
    </w:p>
    <w:p w14:paraId="57BD35B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3.3. В случае если Претендент не признан победителем </w:t>
      </w:r>
      <w:r w:rsidR="00FE12DF">
        <w:rPr>
          <w:rFonts w:ascii="Arial" w:hAnsi="Arial" w:cs="Arial"/>
          <w:sz w:val="20"/>
          <w:szCs w:val="20"/>
        </w:rPr>
        <w:t>Торгов</w:t>
      </w:r>
      <w:r w:rsidRPr="00324B1D">
        <w:rPr>
          <w:rFonts w:ascii="Arial" w:hAnsi="Arial" w:cs="Arial"/>
          <w:sz w:val="20"/>
          <w:szCs w:val="20"/>
        </w:rPr>
        <w:t xml:space="preserve">, Организатор торгов обязуется перечислить сумму задатка на счет, указанный в п.2.5. настоящего Договора, в течении 5 (пяти) дней с даты подведения Организатором торгов итогов </w:t>
      </w:r>
      <w:r w:rsidR="00EB421E">
        <w:rPr>
          <w:rFonts w:ascii="Arial" w:hAnsi="Arial" w:cs="Arial"/>
          <w:sz w:val="20"/>
          <w:szCs w:val="20"/>
        </w:rPr>
        <w:t>Торгов</w:t>
      </w:r>
      <w:r w:rsidRPr="00324B1D">
        <w:rPr>
          <w:rFonts w:ascii="Arial" w:hAnsi="Arial" w:cs="Arial"/>
          <w:sz w:val="20"/>
          <w:szCs w:val="20"/>
        </w:rPr>
        <w:t>.</w:t>
      </w:r>
    </w:p>
    <w:p w14:paraId="10C37884"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3.4. В случае отзыва Претендентом в установленном порядке заявки на участие в </w:t>
      </w:r>
      <w:r w:rsidR="00EB421E">
        <w:rPr>
          <w:rFonts w:ascii="Arial" w:hAnsi="Arial" w:cs="Arial"/>
          <w:sz w:val="20"/>
          <w:szCs w:val="20"/>
        </w:rPr>
        <w:t>Торгах</w:t>
      </w:r>
      <w:r w:rsidRPr="00324B1D">
        <w:rPr>
          <w:rFonts w:ascii="Arial" w:hAnsi="Arial" w:cs="Arial"/>
          <w:sz w:val="20"/>
          <w:szCs w:val="20"/>
        </w:rPr>
        <w:t xml:space="preserve"> Организатор торгов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течении 5 (пяти) дней с даты получения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w:t>
      </w:r>
      <w:r w:rsidR="00EB421E">
        <w:rPr>
          <w:rFonts w:ascii="Arial" w:hAnsi="Arial" w:cs="Arial"/>
          <w:sz w:val="20"/>
          <w:szCs w:val="20"/>
        </w:rPr>
        <w:t>Торгов</w:t>
      </w:r>
      <w:r w:rsidRPr="00324B1D">
        <w:rPr>
          <w:rFonts w:ascii="Arial" w:hAnsi="Arial" w:cs="Arial"/>
          <w:sz w:val="20"/>
          <w:szCs w:val="20"/>
        </w:rPr>
        <w:t>.</w:t>
      </w:r>
    </w:p>
    <w:p w14:paraId="35F32629"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3.5. В случае если Претендент, признанный победителем </w:t>
      </w:r>
      <w:r w:rsidR="00EB421E">
        <w:rPr>
          <w:rFonts w:ascii="Arial" w:hAnsi="Arial" w:cs="Arial"/>
          <w:sz w:val="20"/>
          <w:szCs w:val="20"/>
        </w:rPr>
        <w:t>Торгов</w:t>
      </w:r>
      <w:r w:rsidRPr="00324B1D">
        <w:rPr>
          <w:rFonts w:ascii="Arial" w:hAnsi="Arial" w:cs="Arial"/>
          <w:sz w:val="20"/>
          <w:szCs w:val="20"/>
        </w:rPr>
        <w:t xml:space="preserve">, уклоняется или отказывается от заключения договора купли-продажи имущества </w:t>
      </w:r>
      <w:r w:rsidR="00EB421E">
        <w:rPr>
          <w:rFonts w:ascii="Arial" w:hAnsi="Arial" w:cs="Arial"/>
          <w:sz w:val="20"/>
          <w:szCs w:val="20"/>
        </w:rPr>
        <w:t>Собственника</w:t>
      </w:r>
      <w:r w:rsidRPr="00324B1D">
        <w:rPr>
          <w:rFonts w:ascii="Arial" w:hAnsi="Arial" w:cs="Arial"/>
          <w:sz w:val="20"/>
          <w:szCs w:val="20"/>
        </w:rPr>
        <w:t xml:space="preserve"> в течени</w:t>
      </w:r>
      <w:r w:rsidR="00EB421E">
        <w:rPr>
          <w:rFonts w:ascii="Arial" w:hAnsi="Arial" w:cs="Arial"/>
          <w:sz w:val="20"/>
          <w:szCs w:val="20"/>
        </w:rPr>
        <w:t>е</w:t>
      </w:r>
      <w:r w:rsidRPr="00324B1D">
        <w:rPr>
          <w:rFonts w:ascii="Arial" w:hAnsi="Arial" w:cs="Arial"/>
          <w:sz w:val="20"/>
          <w:szCs w:val="20"/>
        </w:rPr>
        <w:t xml:space="preserve"> </w:t>
      </w:r>
      <w:r w:rsidR="00EB421E">
        <w:rPr>
          <w:rFonts w:ascii="Arial" w:hAnsi="Arial" w:cs="Arial"/>
          <w:sz w:val="20"/>
          <w:szCs w:val="20"/>
        </w:rPr>
        <w:t>5</w:t>
      </w:r>
      <w:r w:rsidRPr="00324B1D">
        <w:rPr>
          <w:rFonts w:ascii="Arial" w:hAnsi="Arial" w:cs="Arial"/>
          <w:sz w:val="20"/>
          <w:szCs w:val="20"/>
        </w:rPr>
        <w:t xml:space="preserve"> (</w:t>
      </w:r>
      <w:r w:rsidR="00EB421E">
        <w:rPr>
          <w:rFonts w:ascii="Arial" w:hAnsi="Arial" w:cs="Arial"/>
          <w:sz w:val="20"/>
          <w:szCs w:val="20"/>
        </w:rPr>
        <w:t>п</w:t>
      </w:r>
      <w:r w:rsidRPr="00324B1D">
        <w:rPr>
          <w:rFonts w:ascii="Arial" w:hAnsi="Arial" w:cs="Arial"/>
          <w:sz w:val="20"/>
          <w:szCs w:val="20"/>
        </w:rPr>
        <w:t xml:space="preserve">яти) дней с даты подведения итогов </w:t>
      </w:r>
      <w:r w:rsidR="00EB421E">
        <w:rPr>
          <w:rFonts w:ascii="Arial" w:hAnsi="Arial" w:cs="Arial"/>
          <w:sz w:val="20"/>
          <w:szCs w:val="20"/>
        </w:rPr>
        <w:t>Торгов</w:t>
      </w:r>
      <w:r w:rsidRPr="00324B1D">
        <w:rPr>
          <w:rFonts w:ascii="Arial" w:hAnsi="Arial" w:cs="Arial"/>
          <w:sz w:val="20"/>
          <w:szCs w:val="20"/>
        </w:rPr>
        <w:t>, задаток Претендент</w:t>
      </w:r>
      <w:r w:rsidR="00EE74CB">
        <w:rPr>
          <w:rFonts w:ascii="Arial" w:hAnsi="Arial" w:cs="Arial"/>
          <w:sz w:val="20"/>
          <w:szCs w:val="20"/>
        </w:rPr>
        <w:t>у не возвращается, а перечисляется Собственнику.</w:t>
      </w:r>
    </w:p>
    <w:p w14:paraId="4C0BD44D"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lastRenderedPageBreak/>
        <w:t xml:space="preserve">3.6. Задаток, внесенный Претендентом, признанным победителем </w:t>
      </w:r>
      <w:r w:rsidR="00EB421E">
        <w:rPr>
          <w:rFonts w:ascii="Arial" w:hAnsi="Arial" w:cs="Arial"/>
          <w:sz w:val="20"/>
          <w:szCs w:val="20"/>
        </w:rPr>
        <w:t>Торгов</w:t>
      </w:r>
      <w:r w:rsidRPr="00324B1D">
        <w:rPr>
          <w:rFonts w:ascii="Arial" w:hAnsi="Arial" w:cs="Arial"/>
          <w:sz w:val="20"/>
          <w:szCs w:val="20"/>
        </w:rPr>
        <w:t xml:space="preserve"> и заключившим с </w:t>
      </w:r>
      <w:r w:rsidR="00EB421E">
        <w:rPr>
          <w:rFonts w:ascii="Arial" w:hAnsi="Arial" w:cs="Arial"/>
          <w:sz w:val="20"/>
          <w:szCs w:val="20"/>
        </w:rPr>
        <w:t>Собственник</w:t>
      </w:r>
      <w:r w:rsidRPr="00324B1D">
        <w:rPr>
          <w:rFonts w:ascii="Arial" w:hAnsi="Arial" w:cs="Arial"/>
          <w:sz w:val="20"/>
          <w:szCs w:val="20"/>
        </w:rPr>
        <w:t>ом д</w:t>
      </w:r>
      <w:r w:rsidR="00EB421E">
        <w:rPr>
          <w:rFonts w:ascii="Arial" w:hAnsi="Arial" w:cs="Arial"/>
          <w:sz w:val="20"/>
          <w:szCs w:val="20"/>
        </w:rPr>
        <w:t>оговор купли-продажи имущества</w:t>
      </w:r>
      <w:r w:rsidRPr="00324B1D">
        <w:rPr>
          <w:rFonts w:ascii="Arial" w:hAnsi="Arial" w:cs="Arial"/>
          <w:sz w:val="20"/>
          <w:szCs w:val="20"/>
        </w:rPr>
        <w:t>, засчитывается в счет оплаты имущества</w:t>
      </w:r>
      <w:r w:rsidR="00EE74CB">
        <w:rPr>
          <w:rFonts w:ascii="Arial" w:hAnsi="Arial" w:cs="Arial"/>
          <w:sz w:val="20"/>
          <w:szCs w:val="20"/>
        </w:rPr>
        <w:t xml:space="preserve"> и перечисляется Собственнику</w:t>
      </w:r>
      <w:r w:rsidRPr="00324B1D">
        <w:rPr>
          <w:rFonts w:ascii="Arial" w:hAnsi="Arial" w:cs="Arial"/>
          <w:sz w:val="20"/>
          <w:szCs w:val="20"/>
        </w:rPr>
        <w:t>.</w:t>
      </w:r>
    </w:p>
    <w:p w14:paraId="7CDC6CE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3.7. В случае признания </w:t>
      </w:r>
      <w:r w:rsidR="00EB421E">
        <w:rPr>
          <w:rFonts w:ascii="Arial" w:hAnsi="Arial" w:cs="Arial"/>
          <w:sz w:val="20"/>
          <w:szCs w:val="20"/>
        </w:rPr>
        <w:t>Торгов</w:t>
      </w:r>
      <w:r w:rsidRPr="00324B1D">
        <w:rPr>
          <w:rFonts w:ascii="Arial" w:hAnsi="Arial" w:cs="Arial"/>
          <w:sz w:val="20"/>
          <w:szCs w:val="20"/>
        </w:rPr>
        <w:t xml:space="preserve"> несостоявшимся Организатор торгов обязуется возвратить задаток Претенденту путем перечисления суммы задатка на указанный в п.2.5. настоящего Договора счет в течении 5 (пяти) дней с даты подведения итогов </w:t>
      </w:r>
      <w:r w:rsidR="00EB421E">
        <w:rPr>
          <w:rFonts w:ascii="Arial" w:hAnsi="Arial" w:cs="Arial"/>
          <w:sz w:val="20"/>
          <w:szCs w:val="20"/>
        </w:rPr>
        <w:t>Торгов</w:t>
      </w:r>
      <w:r w:rsidRPr="00324B1D">
        <w:rPr>
          <w:rFonts w:ascii="Arial" w:hAnsi="Arial" w:cs="Arial"/>
          <w:sz w:val="20"/>
          <w:szCs w:val="20"/>
        </w:rPr>
        <w:t>.</w:t>
      </w:r>
    </w:p>
    <w:p w14:paraId="2F4ADF71"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3.8. В случае переноса сроков подведения итогов </w:t>
      </w:r>
      <w:r w:rsidR="00EB421E">
        <w:rPr>
          <w:rFonts w:ascii="Arial" w:hAnsi="Arial" w:cs="Arial"/>
          <w:sz w:val="20"/>
          <w:szCs w:val="20"/>
        </w:rPr>
        <w:t>Торгов</w:t>
      </w:r>
      <w:r w:rsidRPr="00324B1D">
        <w:rPr>
          <w:rFonts w:ascii="Arial" w:hAnsi="Arial" w:cs="Arial"/>
          <w:sz w:val="20"/>
          <w:szCs w:val="20"/>
        </w:rPr>
        <w:t xml:space="preserve"> или отмены проведения </w:t>
      </w:r>
      <w:r w:rsidR="00EB421E">
        <w:rPr>
          <w:rFonts w:ascii="Arial" w:hAnsi="Arial" w:cs="Arial"/>
          <w:sz w:val="20"/>
          <w:szCs w:val="20"/>
        </w:rPr>
        <w:t>Торгов</w:t>
      </w:r>
      <w:r w:rsidRPr="00324B1D">
        <w:rPr>
          <w:rFonts w:ascii="Arial" w:hAnsi="Arial" w:cs="Arial"/>
          <w:sz w:val="20"/>
          <w:szCs w:val="20"/>
        </w:rPr>
        <w:t xml:space="preserve"> Организатор торгов в течении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14:paraId="666ABFE6" w14:textId="77777777" w:rsidR="008A007A" w:rsidRPr="00324B1D" w:rsidRDefault="00EB421E" w:rsidP="008A007A">
      <w:pPr>
        <w:jc w:val="both"/>
        <w:rPr>
          <w:rFonts w:ascii="Arial" w:hAnsi="Arial" w:cs="Arial"/>
          <w:sz w:val="20"/>
          <w:szCs w:val="20"/>
        </w:rPr>
      </w:pPr>
      <w:r>
        <w:rPr>
          <w:rFonts w:ascii="Arial" w:hAnsi="Arial" w:cs="Arial"/>
          <w:sz w:val="20"/>
          <w:szCs w:val="20"/>
        </w:rPr>
        <w:t>3</w:t>
      </w:r>
      <w:r w:rsidR="008A007A" w:rsidRPr="00324B1D">
        <w:rPr>
          <w:rFonts w:ascii="Arial" w:hAnsi="Arial" w:cs="Arial"/>
          <w:sz w:val="20"/>
          <w:szCs w:val="20"/>
        </w:rPr>
        <w:t xml:space="preserve">.9. </w:t>
      </w:r>
      <w:r>
        <w:rPr>
          <w:rFonts w:ascii="Arial" w:hAnsi="Arial" w:cs="Arial"/>
          <w:sz w:val="20"/>
          <w:szCs w:val="20"/>
        </w:rPr>
        <w:t>В</w:t>
      </w:r>
      <w:r w:rsidR="008A007A" w:rsidRPr="00324B1D">
        <w:rPr>
          <w:rFonts w:ascii="Arial" w:hAnsi="Arial" w:cs="Arial"/>
          <w:sz w:val="20"/>
          <w:szCs w:val="20"/>
        </w:rPr>
        <w:t xml:space="preserve"> случае неисполнения Претендентом, признанным победителем </w:t>
      </w:r>
      <w:r>
        <w:rPr>
          <w:rFonts w:ascii="Arial" w:hAnsi="Arial" w:cs="Arial"/>
          <w:sz w:val="20"/>
          <w:szCs w:val="20"/>
        </w:rPr>
        <w:t>Торгов</w:t>
      </w:r>
      <w:r w:rsidR="008A007A" w:rsidRPr="00324B1D">
        <w:rPr>
          <w:rFonts w:ascii="Arial" w:hAnsi="Arial" w:cs="Arial"/>
          <w:sz w:val="20"/>
          <w:szCs w:val="20"/>
        </w:rPr>
        <w:t xml:space="preserve"> и заключившим с </w:t>
      </w:r>
      <w:r>
        <w:rPr>
          <w:rFonts w:ascii="Arial" w:hAnsi="Arial" w:cs="Arial"/>
          <w:sz w:val="20"/>
          <w:szCs w:val="20"/>
        </w:rPr>
        <w:t>Собственник</w:t>
      </w:r>
      <w:r w:rsidR="008A007A" w:rsidRPr="00324B1D">
        <w:rPr>
          <w:rFonts w:ascii="Arial" w:hAnsi="Arial" w:cs="Arial"/>
          <w:sz w:val="20"/>
          <w:szCs w:val="20"/>
        </w:rPr>
        <w:t>ом договор купли-продажи, обязанности по оплате имущества в соответствии с указанным договором</w:t>
      </w:r>
      <w:r>
        <w:rPr>
          <w:rFonts w:ascii="Arial" w:hAnsi="Arial" w:cs="Arial"/>
          <w:sz w:val="20"/>
          <w:szCs w:val="20"/>
        </w:rPr>
        <w:t>,</w:t>
      </w:r>
      <w:r w:rsidR="008A007A" w:rsidRPr="00324B1D">
        <w:rPr>
          <w:rFonts w:ascii="Arial" w:hAnsi="Arial" w:cs="Arial"/>
          <w:sz w:val="20"/>
          <w:szCs w:val="20"/>
        </w:rPr>
        <w:t xml:space="preserve"> задаток ему не возвращается.</w:t>
      </w:r>
    </w:p>
    <w:p w14:paraId="2850D032" w14:textId="77777777" w:rsidR="008A007A" w:rsidRPr="00324B1D" w:rsidRDefault="008A007A" w:rsidP="008A007A">
      <w:pPr>
        <w:jc w:val="both"/>
        <w:rPr>
          <w:rFonts w:ascii="Arial" w:hAnsi="Arial" w:cs="Arial"/>
          <w:sz w:val="20"/>
          <w:szCs w:val="20"/>
        </w:rPr>
      </w:pPr>
    </w:p>
    <w:p w14:paraId="3F4FC862"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IV. СРОК ДЕЙСТВИЯ ДОГОВОРА</w:t>
      </w:r>
    </w:p>
    <w:p w14:paraId="72C7369C" w14:textId="77777777" w:rsidR="008A007A" w:rsidRPr="00324B1D" w:rsidRDefault="008A007A" w:rsidP="008A007A">
      <w:pPr>
        <w:jc w:val="both"/>
        <w:rPr>
          <w:rFonts w:ascii="Arial" w:hAnsi="Arial" w:cs="Arial"/>
          <w:sz w:val="20"/>
          <w:szCs w:val="20"/>
        </w:rPr>
      </w:pPr>
    </w:p>
    <w:p w14:paraId="5F86E4C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5045620"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4.2. Настоящий Договор вступает в силу с момента его подписания Сторонами</w:t>
      </w:r>
      <w:r w:rsidR="00956778">
        <w:rPr>
          <w:rFonts w:ascii="Arial" w:hAnsi="Arial" w:cs="Arial"/>
          <w:sz w:val="20"/>
          <w:szCs w:val="20"/>
        </w:rPr>
        <w:t xml:space="preserve"> электронными цифровыми подписями</w:t>
      </w:r>
      <w:r w:rsidRPr="00324B1D">
        <w:rPr>
          <w:rFonts w:ascii="Arial" w:hAnsi="Arial" w:cs="Arial"/>
          <w:sz w:val="20"/>
          <w:szCs w:val="20"/>
        </w:rPr>
        <w:t xml:space="preserve"> и прекращает свое действие:</w:t>
      </w:r>
    </w:p>
    <w:p w14:paraId="2268F8AC"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исполнением Сторонами своих обязательств по настоящему Договору,</w:t>
      </w:r>
    </w:p>
    <w:p w14:paraId="3018994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при возврате или невозврате задатка или зачете его в счет оплаты имущества </w:t>
      </w:r>
      <w:r w:rsidR="00956778">
        <w:rPr>
          <w:rFonts w:ascii="Arial" w:hAnsi="Arial" w:cs="Arial"/>
          <w:sz w:val="20"/>
          <w:szCs w:val="20"/>
        </w:rPr>
        <w:t>Собственника</w:t>
      </w:r>
      <w:r w:rsidRPr="00324B1D">
        <w:rPr>
          <w:rFonts w:ascii="Arial" w:hAnsi="Arial" w:cs="Arial"/>
          <w:sz w:val="20"/>
          <w:szCs w:val="20"/>
        </w:rPr>
        <w:t xml:space="preserve"> в предусмотренных настоящим Договором случаях,</w:t>
      </w:r>
    </w:p>
    <w:p w14:paraId="3ABE0F5E"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по иным основаниям, предусмотренным действующим законодательством Российской Федерации.</w:t>
      </w:r>
    </w:p>
    <w:p w14:paraId="28604E4F"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w:t>
      </w:r>
      <w:r w:rsidR="00956778">
        <w:rPr>
          <w:rFonts w:ascii="Arial" w:hAnsi="Arial" w:cs="Arial"/>
          <w:sz w:val="20"/>
          <w:szCs w:val="20"/>
        </w:rPr>
        <w:t>А</w:t>
      </w:r>
      <w:r w:rsidRPr="00324B1D">
        <w:rPr>
          <w:rFonts w:ascii="Arial" w:hAnsi="Arial" w:cs="Arial"/>
          <w:sz w:val="20"/>
          <w:szCs w:val="20"/>
        </w:rPr>
        <w:t>рбитражного суда Архангельской области или судов общей юрисдикции в соответствии с действующим законодательством Российской Федерации.</w:t>
      </w:r>
    </w:p>
    <w:p w14:paraId="11A8F947"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4.4. Настоящий Договор составлен в двух аутентичных экземплярах, по одному для каждой из Сторон.</w:t>
      </w:r>
    </w:p>
    <w:p w14:paraId="1A6FE4B3" w14:textId="77777777" w:rsidR="008A007A" w:rsidRPr="00324B1D" w:rsidRDefault="008A007A" w:rsidP="008A007A">
      <w:pPr>
        <w:jc w:val="both"/>
        <w:rPr>
          <w:rFonts w:ascii="Arial" w:hAnsi="Arial" w:cs="Arial"/>
          <w:sz w:val="20"/>
          <w:szCs w:val="20"/>
        </w:rPr>
      </w:pPr>
    </w:p>
    <w:p w14:paraId="51A55A94" w14:textId="77777777" w:rsidR="008A007A" w:rsidRPr="00324B1D" w:rsidRDefault="008A007A" w:rsidP="008A007A">
      <w:pPr>
        <w:jc w:val="center"/>
        <w:rPr>
          <w:rFonts w:ascii="Arial" w:hAnsi="Arial" w:cs="Arial"/>
          <w:b/>
          <w:sz w:val="20"/>
          <w:szCs w:val="20"/>
        </w:rPr>
      </w:pPr>
      <w:r w:rsidRPr="00324B1D">
        <w:rPr>
          <w:rFonts w:ascii="Arial" w:hAnsi="Arial" w:cs="Arial"/>
          <w:b/>
          <w:sz w:val="20"/>
          <w:szCs w:val="20"/>
        </w:rPr>
        <w:t>V. РЕКВИЗИТЫ СТОРОН</w:t>
      </w:r>
    </w:p>
    <w:p w14:paraId="4F90B868" w14:textId="77777777" w:rsidR="008A007A" w:rsidRPr="00324B1D" w:rsidRDefault="008A007A" w:rsidP="008A007A">
      <w:pPr>
        <w:jc w:val="both"/>
        <w:rPr>
          <w:rFonts w:ascii="Arial" w:hAnsi="Arial" w:cs="Arial"/>
          <w:sz w:val="20"/>
          <w:szCs w:val="20"/>
        </w:rPr>
      </w:pPr>
      <w:r w:rsidRPr="00324B1D">
        <w:rPr>
          <w:rFonts w:ascii="Arial" w:hAnsi="Arial" w:cs="Arial"/>
          <w:sz w:val="20"/>
          <w:szCs w:val="20"/>
        </w:rPr>
        <w:t xml:space="preserve">            </w:t>
      </w:r>
    </w:p>
    <w:p w14:paraId="7DFF430C" w14:textId="77777777" w:rsidR="008A007A" w:rsidRPr="00324B1D" w:rsidRDefault="008A007A" w:rsidP="008A007A">
      <w:pPr>
        <w:jc w:val="both"/>
        <w:rPr>
          <w:rFonts w:ascii="Arial" w:hAnsi="Arial" w:cs="Arial"/>
          <w:b/>
          <w:sz w:val="20"/>
          <w:szCs w:val="20"/>
        </w:rPr>
      </w:pPr>
      <w:r w:rsidRPr="00324B1D">
        <w:rPr>
          <w:rFonts w:ascii="Arial" w:hAnsi="Arial" w:cs="Arial"/>
          <w:b/>
          <w:sz w:val="20"/>
          <w:szCs w:val="20"/>
        </w:rPr>
        <w:t>Организатор торгов                                                            Претендент</w:t>
      </w:r>
    </w:p>
    <w:tbl>
      <w:tblPr>
        <w:tblW w:w="0" w:type="auto"/>
        <w:tblLayout w:type="fixed"/>
        <w:tblLook w:val="0000" w:firstRow="0" w:lastRow="0" w:firstColumn="0" w:lastColumn="0" w:noHBand="0" w:noVBand="0"/>
      </w:tblPr>
      <w:tblGrid>
        <w:gridCol w:w="4608"/>
        <w:gridCol w:w="4860"/>
      </w:tblGrid>
      <w:tr w:rsidR="008A007A" w:rsidRPr="00324B1D" w14:paraId="62EDE8DA" w14:textId="77777777">
        <w:tc>
          <w:tcPr>
            <w:tcW w:w="4608" w:type="dxa"/>
            <w:shd w:val="clear" w:color="auto" w:fill="auto"/>
          </w:tcPr>
          <w:p w14:paraId="44BC1853" w14:textId="77777777" w:rsidR="008A007A" w:rsidRPr="00324B1D" w:rsidRDefault="008A007A">
            <w:pPr>
              <w:pStyle w:val="2"/>
              <w:rPr>
                <w:rFonts w:ascii="Arial" w:hAnsi="Arial" w:cs="Arial"/>
                <w:sz w:val="20"/>
              </w:rPr>
            </w:pPr>
          </w:p>
          <w:p w14:paraId="6EFE9D34" w14:textId="7F410FB6" w:rsidR="008A007A" w:rsidRPr="00324B1D" w:rsidRDefault="00E04C49" w:rsidP="00956778">
            <w:pPr>
              <w:pStyle w:val="2"/>
              <w:jc w:val="left"/>
              <w:rPr>
                <w:rFonts w:ascii="Arial" w:hAnsi="Arial" w:cs="Arial"/>
                <w:sz w:val="20"/>
              </w:rPr>
            </w:pPr>
            <w:r>
              <w:rPr>
                <w:rFonts w:ascii="Arial" w:hAnsi="Arial" w:cs="Arial"/>
                <w:sz w:val="20"/>
              </w:rPr>
              <w:t xml:space="preserve">ООО </w:t>
            </w:r>
            <w:r w:rsidR="008A007A" w:rsidRPr="00324B1D">
              <w:rPr>
                <w:rFonts w:ascii="Arial" w:hAnsi="Arial" w:cs="Arial"/>
                <w:sz w:val="20"/>
              </w:rPr>
              <w:t>«</w:t>
            </w:r>
            <w:r w:rsidR="00824351" w:rsidRPr="00824351">
              <w:rPr>
                <w:rFonts w:ascii="Arial" w:hAnsi="Arial" w:cs="Arial"/>
                <w:sz w:val="20"/>
              </w:rPr>
              <w:t>КСБ «Эксперт</w:t>
            </w:r>
            <w:r w:rsidR="008A007A" w:rsidRPr="00324B1D">
              <w:rPr>
                <w:rFonts w:ascii="Arial" w:hAnsi="Arial" w:cs="Arial"/>
                <w:sz w:val="20"/>
              </w:rPr>
              <w:t>»</w:t>
            </w:r>
          </w:p>
          <w:p w14:paraId="38E1D8E4" w14:textId="77777777" w:rsidR="00DB68BD" w:rsidRDefault="00DB68BD" w:rsidP="00DB68BD">
            <w:pPr>
              <w:pStyle w:val="2"/>
              <w:tabs>
                <w:tab w:val="left" w:pos="3885"/>
              </w:tabs>
              <w:jc w:val="left"/>
              <w:rPr>
                <w:rFonts w:ascii="Arial" w:hAnsi="Arial" w:cs="Arial"/>
                <w:b w:val="0"/>
                <w:sz w:val="20"/>
              </w:rPr>
            </w:pPr>
          </w:p>
          <w:p w14:paraId="4B4A6630" w14:textId="073D8F8E" w:rsidR="00824351" w:rsidRPr="00824351" w:rsidRDefault="00DB68BD" w:rsidP="00824351">
            <w:pPr>
              <w:pStyle w:val="2"/>
              <w:tabs>
                <w:tab w:val="left" w:pos="3885"/>
              </w:tabs>
              <w:jc w:val="left"/>
              <w:rPr>
                <w:rFonts w:ascii="Arial" w:hAnsi="Arial" w:cs="Arial"/>
                <w:b w:val="0"/>
                <w:sz w:val="20"/>
              </w:rPr>
            </w:pPr>
            <w:r w:rsidRPr="00DB68BD">
              <w:rPr>
                <w:rFonts w:ascii="Arial" w:hAnsi="Arial" w:cs="Arial"/>
                <w:b w:val="0"/>
                <w:sz w:val="20"/>
              </w:rPr>
              <w:t>1630</w:t>
            </w:r>
            <w:r w:rsidR="00824351">
              <w:rPr>
                <w:rFonts w:ascii="Arial" w:hAnsi="Arial" w:cs="Arial"/>
                <w:b w:val="0"/>
                <w:sz w:val="20"/>
              </w:rPr>
              <w:t>0</w:t>
            </w:r>
            <w:r w:rsidRPr="00DB68BD">
              <w:rPr>
                <w:rFonts w:ascii="Arial" w:hAnsi="Arial" w:cs="Arial"/>
                <w:b w:val="0"/>
                <w:sz w:val="20"/>
              </w:rPr>
              <w:t xml:space="preserve">0, г. Архангельск, </w:t>
            </w:r>
            <w:proofErr w:type="spellStart"/>
            <w:r w:rsidR="00824351">
              <w:rPr>
                <w:rFonts w:ascii="Arial" w:hAnsi="Arial" w:cs="Arial"/>
                <w:b w:val="0"/>
                <w:sz w:val="20"/>
              </w:rPr>
              <w:t>ул.Попова</w:t>
            </w:r>
            <w:proofErr w:type="spellEnd"/>
            <w:r w:rsidR="00824351">
              <w:rPr>
                <w:rFonts w:ascii="Arial" w:hAnsi="Arial" w:cs="Arial"/>
                <w:b w:val="0"/>
                <w:sz w:val="20"/>
              </w:rPr>
              <w:t>, 18</w:t>
            </w:r>
          </w:p>
          <w:p w14:paraId="5FB8FA0C" w14:textId="77777777" w:rsidR="00824351" w:rsidRDefault="00824351" w:rsidP="00DB68BD">
            <w:pPr>
              <w:pStyle w:val="2"/>
              <w:tabs>
                <w:tab w:val="left" w:pos="3885"/>
              </w:tabs>
              <w:jc w:val="left"/>
              <w:rPr>
                <w:rFonts w:ascii="Arial" w:hAnsi="Arial" w:cs="Arial"/>
                <w:b w:val="0"/>
                <w:sz w:val="20"/>
              </w:rPr>
            </w:pPr>
            <w:r w:rsidRPr="00824351">
              <w:rPr>
                <w:rFonts w:ascii="Arial" w:hAnsi="Arial" w:cs="Arial"/>
                <w:b w:val="0"/>
                <w:sz w:val="20"/>
              </w:rPr>
              <w:t xml:space="preserve">ИНН 2901126637 КПП 290101001, </w:t>
            </w:r>
          </w:p>
          <w:p w14:paraId="71287F1B" w14:textId="087532A9" w:rsidR="008A007A" w:rsidRPr="00324B1D" w:rsidRDefault="00E04C49">
            <w:pPr>
              <w:pStyle w:val="2"/>
              <w:tabs>
                <w:tab w:val="left" w:pos="3885"/>
              </w:tabs>
              <w:jc w:val="left"/>
              <w:rPr>
                <w:rFonts w:ascii="Arial" w:hAnsi="Arial" w:cs="Arial"/>
                <w:b w:val="0"/>
                <w:sz w:val="20"/>
              </w:rPr>
            </w:pPr>
            <w:r w:rsidRPr="00E04C49">
              <w:rPr>
                <w:rFonts w:ascii="Arial" w:hAnsi="Arial" w:cs="Arial"/>
                <w:b w:val="0"/>
                <w:sz w:val="20"/>
              </w:rPr>
              <w:t xml:space="preserve">р/с № 40702810600320002554 ФИЛИАЛ В Г. САНКТ-ПЕТЕРБУРГ ПАО "МИНБАНК" </w:t>
            </w:r>
            <w:proofErr w:type="spellStart"/>
            <w:r w:rsidRPr="00E04C49">
              <w:rPr>
                <w:rFonts w:ascii="Arial" w:hAnsi="Arial" w:cs="Arial"/>
                <w:b w:val="0"/>
                <w:sz w:val="20"/>
              </w:rPr>
              <w:t>г.Санкт</w:t>
            </w:r>
            <w:proofErr w:type="spellEnd"/>
            <w:r w:rsidRPr="00E04C49">
              <w:rPr>
                <w:rFonts w:ascii="Arial" w:hAnsi="Arial" w:cs="Arial"/>
                <w:b w:val="0"/>
                <w:sz w:val="20"/>
              </w:rPr>
              <w:t xml:space="preserve">-Петербург к/с № 30101810200000000775 БИК 044030775 </w:t>
            </w:r>
          </w:p>
          <w:p w14:paraId="39A134DB" w14:textId="77777777" w:rsidR="008A007A" w:rsidRPr="00324B1D" w:rsidRDefault="00956778">
            <w:pPr>
              <w:pStyle w:val="2"/>
              <w:tabs>
                <w:tab w:val="left" w:pos="3885"/>
              </w:tabs>
              <w:jc w:val="left"/>
              <w:rPr>
                <w:rFonts w:ascii="Arial" w:hAnsi="Arial" w:cs="Arial"/>
                <w:sz w:val="20"/>
              </w:rPr>
            </w:pPr>
            <w:r>
              <w:rPr>
                <w:rFonts w:ascii="Arial" w:hAnsi="Arial" w:cs="Arial"/>
                <w:sz w:val="20"/>
              </w:rPr>
              <w:t>Д</w:t>
            </w:r>
            <w:r w:rsidR="008A007A" w:rsidRPr="00324B1D">
              <w:rPr>
                <w:rFonts w:ascii="Arial" w:hAnsi="Arial" w:cs="Arial"/>
                <w:sz w:val="20"/>
              </w:rPr>
              <w:t xml:space="preserve">иректор  </w:t>
            </w:r>
          </w:p>
          <w:p w14:paraId="78758DBF" w14:textId="77777777" w:rsidR="008A007A" w:rsidRPr="00324B1D" w:rsidRDefault="008A007A">
            <w:pPr>
              <w:pStyle w:val="2"/>
              <w:tabs>
                <w:tab w:val="left" w:pos="3885"/>
              </w:tabs>
              <w:jc w:val="left"/>
              <w:rPr>
                <w:rFonts w:ascii="Arial" w:hAnsi="Arial" w:cs="Arial"/>
                <w:sz w:val="20"/>
              </w:rPr>
            </w:pPr>
          </w:p>
          <w:p w14:paraId="50CBD092" w14:textId="455C98AE" w:rsidR="008A007A" w:rsidRPr="00324B1D" w:rsidRDefault="008A007A" w:rsidP="00824351">
            <w:pPr>
              <w:pStyle w:val="2"/>
              <w:tabs>
                <w:tab w:val="left" w:pos="3885"/>
              </w:tabs>
              <w:jc w:val="left"/>
              <w:rPr>
                <w:rFonts w:ascii="Arial" w:hAnsi="Arial" w:cs="Arial"/>
                <w:sz w:val="20"/>
              </w:rPr>
            </w:pPr>
            <w:r w:rsidRPr="00324B1D">
              <w:rPr>
                <w:rFonts w:ascii="Arial" w:hAnsi="Arial" w:cs="Arial"/>
                <w:sz w:val="20"/>
              </w:rPr>
              <w:t xml:space="preserve"> </w:t>
            </w:r>
            <w:r w:rsidR="00956778">
              <w:rPr>
                <w:rFonts w:ascii="Arial" w:hAnsi="Arial" w:cs="Arial"/>
                <w:sz w:val="20"/>
              </w:rPr>
              <w:t xml:space="preserve">                     </w:t>
            </w:r>
            <w:r w:rsidR="00824351">
              <w:rPr>
                <w:rFonts w:ascii="Arial" w:hAnsi="Arial" w:cs="Arial"/>
                <w:sz w:val="20"/>
              </w:rPr>
              <w:t xml:space="preserve"> _________</w:t>
            </w:r>
            <w:r w:rsidRPr="00324B1D">
              <w:rPr>
                <w:rFonts w:ascii="Arial" w:hAnsi="Arial" w:cs="Arial"/>
                <w:sz w:val="20"/>
              </w:rPr>
              <w:t>_____ /</w:t>
            </w:r>
            <w:r w:rsidR="00824351">
              <w:rPr>
                <w:rFonts w:ascii="Arial" w:hAnsi="Arial" w:cs="Arial"/>
                <w:sz w:val="20"/>
              </w:rPr>
              <w:t>Березун В.В.</w:t>
            </w:r>
            <w:r w:rsidRPr="00324B1D">
              <w:rPr>
                <w:rFonts w:ascii="Arial" w:hAnsi="Arial" w:cs="Arial"/>
                <w:sz w:val="20"/>
              </w:rPr>
              <w:t>/</w:t>
            </w:r>
          </w:p>
        </w:tc>
        <w:tc>
          <w:tcPr>
            <w:tcW w:w="4860" w:type="dxa"/>
            <w:shd w:val="clear" w:color="auto" w:fill="auto"/>
          </w:tcPr>
          <w:p w14:paraId="360D585E" w14:textId="77777777" w:rsidR="008A007A" w:rsidRPr="00324B1D" w:rsidRDefault="008A007A">
            <w:pPr>
              <w:pStyle w:val="2"/>
              <w:jc w:val="left"/>
              <w:rPr>
                <w:rFonts w:ascii="Arial" w:hAnsi="Arial" w:cs="Arial"/>
                <w:sz w:val="20"/>
              </w:rPr>
            </w:pPr>
          </w:p>
          <w:p w14:paraId="3903D422" w14:textId="77777777" w:rsidR="008A007A" w:rsidRPr="00324B1D" w:rsidRDefault="008A007A">
            <w:pPr>
              <w:pStyle w:val="2"/>
              <w:jc w:val="left"/>
              <w:rPr>
                <w:rFonts w:ascii="Arial" w:hAnsi="Arial" w:cs="Arial"/>
                <w:sz w:val="20"/>
              </w:rPr>
            </w:pPr>
          </w:p>
        </w:tc>
      </w:tr>
    </w:tbl>
    <w:p w14:paraId="5C0ADE7E" w14:textId="77777777" w:rsidR="008A007A" w:rsidRPr="00324B1D" w:rsidRDefault="008A007A" w:rsidP="008A007A">
      <w:pPr>
        <w:jc w:val="right"/>
        <w:rPr>
          <w:rFonts w:ascii="Arial" w:hAnsi="Arial" w:cs="Arial"/>
          <w:sz w:val="20"/>
          <w:szCs w:val="20"/>
        </w:rPr>
      </w:pPr>
    </w:p>
    <w:p w14:paraId="280665CF" w14:textId="77777777" w:rsidR="008A007A" w:rsidRPr="00324B1D" w:rsidRDefault="008A007A" w:rsidP="008A007A">
      <w:pPr>
        <w:rPr>
          <w:rFonts w:ascii="Arial" w:hAnsi="Arial" w:cs="Arial"/>
          <w:sz w:val="20"/>
          <w:szCs w:val="20"/>
        </w:rPr>
      </w:pPr>
    </w:p>
    <w:p w14:paraId="75477B50" w14:textId="77777777" w:rsidR="00DB07BD" w:rsidRPr="00DB07BD" w:rsidRDefault="00DB07BD" w:rsidP="00DB07BD">
      <w:pPr>
        <w:ind w:firstLine="708"/>
        <w:rPr>
          <w:rFonts w:ascii="Arial" w:hAnsi="Arial" w:cs="Arial"/>
          <w:sz w:val="20"/>
          <w:szCs w:val="20"/>
        </w:rPr>
      </w:pPr>
      <w:r w:rsidRPr="00DB07BD">
        <w:rPr>
          <w:rFonts w:ascii="Arial" w:hAnsi="Arial" w:cs="Arial"/>
          <w:sz w:val="20"/>
          <w:szCs w:val="20"/>
        </w:rPr>
        <w:t>Документ подписывается электронной подписью Организатора торгов в соответствии с п.10, ст.110 Федерального закона от 26.10.2002 N 127-ФЗ «О несостоятельности (банкротстве)» и в соответствии с п.3.2. Приложения № 1 к Приказу Минэкономразвития России от 23 июля 2015 г. № 495.</w:t>
      </w:r>
    </w:p>
    <w:p w14:paraId="187C8E78" w14:textId="5252AA77" w:rsidR="00C75441" w:rsidRPr="00324B1D" w:rsidRDefault="00DB07BD" w:rsidP="00DB07BD">
      <w:pPr>
        <w:rPr>
          <w:rFonts w:ascii="Arial" w:hAnsi="Arial" w:cs="Arial"/>
          <w:sz w:val="20"/>
          <w:szCs w:val="20"/>
        </w:rPr>
      </w:pPr>
      <w:r w:rsidRPr="00DB07BD">
        <w:rPr>
          <w:rFonts w:ascii="Arial" w:hAnsi="Arial" w:cs="Arial"/>
          <w:sz w:val="20"/>
          <w:szCs w:val="20"/>
        </w:rPr>
        <w:tab/>
        <w:t>Документ подлежит подписанию электронной подписью Заявителя в случае представления настоящего договора Заявителем для участия в торгах, в соответствии с п.4.4. Приложения № 1 к Приказу Минэкономразвития России от 23 июля 2015 г. № 495.</w:t>
      </w:r>
    </w:p>
    <w:sectPr w:rsidR="00C75441" w:rsidRPr="00324B1D" w:rsidSect="00EB421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34F1"/>
    <w:multiLevelType w:val="multilevel"/>
    <w:tmpl w:val="7090A3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700D0415"/>
    <w:multiLevelType w:val="singleLevel"/>
    <w:tmpl w:val="04190013"/>
    <w:lvl w:ilvl="0">
      <w:start w:val="1"/>
      <w:numFmt w:val="upperRoman"/>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1B"/>
    <w:rsid w:val="0000541B"/>
    <w:rsid w:val="000B6DF8"/>
    <w:rsid w:val="00157546"/>
    <w:rsid w:val="00271F2A"/>
    <w:rsid w:val="00324B1D"/>
    <w:rsid w:val="003A412B"/>
    <w:rsid w:val="003B219D"/>
    <w:rsid w:val="003F37C2"/>
    <w:rsid w:val="00521374"/>
    <w:rsid w:val="00597C0A"/>
    <w:rsid w:val="006E1BCE"/>
    <w:rsid w:val="006F1CFB"/>
    <w:rsid w:val="008136FD"/>
    <w:rsid w:val="00824351"/>
    <w:rsid w:val="00853799"/>
    <w:rsid w:val="00860E5C"/>
    <w:rsid w:val="008907DA"/>
    <w:rsid w:val="008A007A"/>
    <w:rsid w:val="00942946"/>
    <w:rsid w:val="00956778"/>
    <w:rsid w:val="00A72028"/>
    <w:rsid w:val="00B529C4"/>
    <w:rsid w:val="00BD139B"/>
    <w:rsid w:val="00C75441"/>
    <w:rsid w:val="00D71AEB"/>
    <w:rsid w:val="00DB07BD"/>
    <w:rsid w:val="00DB68BD"/>
    <w:rsid w:val="00DF2B2F"/>
    <w:rsid w:val="00E04C49"/>
    <w:rsid w:val="00E200A3"/>
    <w:rsid w:val="00EB421E"/>
    <w:rsid w:val="00EE74CB"/>
    <w:rsid w:val="00F33D0D"/>
    <w:rsid w:val="00F767CE"/>
    <w:rsid w:val="00FE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47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A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007A"/>
    <w:pPr>
      <w:jc w:val="center"/>
    </w:pPr>
    <w:rPr>
      <w:b/>
      <w:sz w:val="20"/>
    </w:rPr>
  </w:style>
  <w:style w:type="paragraph" w:styleId="2">
    <w:name w:val="Body Text 2"/>
    <w:basedOn w:val="a"/>
    <w:rsid w:val="008A007A"/>
    <w:pPr>
      <w:jc w:val="center"/>
    </w:pPr>
    <w:rPr>
      <w:b/>
      <w:bCs/>
      <w:sz w:val="28"/>
      <w:szCs w:val="20"/>
    </w:rPr>
  </w:style>
  <w:style w:type="paragraph" w:customStyle="1" w:styleId="ConsNormal">
    <w:name w:val="ConsNormal"/>
    <w:rsid w:val="008A007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dvU/ZBHd7DggsFPe+ef7GPQyKPaK39Lezk8cDr8YXgY=</DigestValue>
    </Reference>
    <Reference Type="http://www.w3.org/2000/09/xmldsig#Object" URI="#idOfficeObject">
      <DigestMethod Algorithm="urn:ietf:params:xml:ns:cpxmlsec:algorithms:gostr34112012-256"/>
      <DigestValue>pyCdVV/m4cKkTYvfr+L44qYxzvKK+728eYD4KIvfa5s=</DigestValue>
    </Reference>
    <Reference Type="http://uri.etsi.org/01903#SignedProperties" URI="#idSignedProperties">
      <Transforms>
        <Transform Algorithm="http://www.w3.org/TR/2001/REC-xml-c14n-20010315"/>
      </Transforms>
      <DigestMethod Algorithm="urn:ietf:params:xml:ns:cpxmlsec:algorithms:gostr34112012-256"/>
      <DigestValue>FPCAqJDM9cW2GQbsoxGjRS6l9J/KgZutKLKaSWQAipk=</DigestValue>
    </Reference>
  </SignedInfo>
  <SignatureValue>Co2C+ano6oYPmhMhH6voXqGHpj5bWNOdXQGcM6VJarqZW/Nm0RxOaEAF6Xt+Khy+
+9+bZX8te9jfd6mvSLW09Q==</SignatureValue>
  <KeyInfo>
    <X509Data>
      <X509Certificate>MIIJgDCCCS2gAwIBAgIQFu7eAFqqELdAjzy7IlDXIjAKBggqhQMHAQEDAjCCAcQx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vtGB0YHQuNC4ggsAgmdlBQAAAAAAGzAdBgNVHQ4EFgQUWO8QYORiZI5SGwYG4lyd
4Yms3eIwCgYIKoUDBwEBAwIDQQAOgO7nq60hMgq6fwMF1W2ykzV/RZ2CI9u0IkQW
OGQk1iGfoP/iE4zj8IzDENVAKLKZn/hRSoIHM9L9RDztfW/7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aRB0luRwDR8Ews4nKSBNqZWICpA=</DigestValue>
      </Reference>
      <Reference URI="/word/fontTable.xml?ContentType=application/vnd.openxmlformats-officedocument.wordprocessingml.fontTable+xml">
        <DigestMethod Algorithm="http://www.w3.org/2000/09/xmldsig#sha1"/>
        <DigestValue>m0Y0qyNgDG8NiaMzLfolHqorlqY=</DigestValue>
      </Reference>
      <Reference URI="/word/numbering.xml?ContentType=application/vnd.openxmlformats-officedocument.wordprocessingml.numbering+xml">
        <DigestMethod Algorithm="http://www.w3.org/2000/09/xmldsig#sha1"/>
        <DigestValue>xfmUVsq6gITbuKIEmQvDmHNGW24=</DigestValue>
      </Reference>
      <Reference URI="/word/settings.xml?ContentType=application/vnd.openxmlformats-officedocument.wordprocessingml.settings+xml">
        <DigestMethod Algorithm="http://www.w3.org/2000/09/xmldsig#sha1"/>
        <DigestValue>T/6E437aDIVlpi3+lrZpKql+z3w=</DigestValue>
      </Reference>
      <Reference URI="/word/styles.xml?ContentType=application/vnd.openxmlformats-officedocument.wordprocessingml.styles+xml">
        <DigestMethod Algorithm="http://www.w3.org/2000/09/xmldsig#sha1"/>
        <DigestValue>p3HIhmsQ/+nnBPiQXnHRyBMP94Y=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myn6FIxl8PEPTy4F8r6qSDDNGYw=</DigestValue>
      </Reference>
    </Manifest>
    <SignatureProperties>
      <SignatureProperty Id="idSignatureTime" Target="#idPackageSignature">
        <mdssi:SignatureTime xmlns:mdssi="http://schemas.openxmlformats.org/package/2006/digital-signature">
          <mdssi:Format>YYYY-MM-DDThh:mm:ssTZD</mdssi:Format>
          <mdssi:Value>2019-06-13T10:44:55Z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16.0.11629/17</OfficeVersion>
          <ApplicationVersion>16.0.11629</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2019-06-13T10:44:55Z</xd:SigningTime>
          <xd:SigningCertificate>
            <xd:Cert>
              <xd:CertDigest>
                <DigestMethod Algorithm="http://www.w3.org/2000/09/xmldsig#sha1"/>
                <DigestValue>VlhhQkuvYUbNbtdgKIrhFHt5umA=</DigestValue>
              </xd:CertDigest>
              <xd:IssuerSerial>
                <X509IssuerName>CN="Общество с ограниченной ответственностью ""Сертум-Про""", O="Общество с ограниченной ответственностью ""Сертум-Про""", STREET=ул. Ульяновская д. 13А, L=Екатеринбург, S=66 Свердловская область, C=RU, ИНН=006673240328, ОГРН=1116673008539, E=ca@sertum.ru</X509IssuerName>
                <X509SerialNumber>30483285282590696061833568004938454818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19</TotalTime>
  <Pages>2</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Сергей Карасев</cp:lastModifiedBy>
  <cp:revision>6</cp:revision>
  <dcterms:created xsi:type="dcterms:W3CDTF">2018-03-15T10:59:00Z</dcterms:created>
  <dcterms:modified xsi:type="dcterms:W3CDTF">2019-06-13T10:42:00Z</dcterms:modified>
</cp:coreProperties>
</file>