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42F" w:rsidRPr="007E142F" w:rsidRDefault="007E142F" w:rsidP="007E142F">
      <w:pPr>
        <w:widowControl w:val="0"/>
        <w:spacing w:after="0" w:line="240" w:lineRule="auto"/>
        <w:ind w:right="36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14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О ЗАДАТКЕ</w:t>
      </w:r>
    </w:p>
    <w:p w:rsidR="007E142F" w:rsidRPr="007E142F" w:rsidRDefault="007E142F" w:rsidP="007E142F">
      <w:pPr>
        <w:widowControl w:val="0"/>
        <w:spacing w:after="0" w:line="240" w:lineRule="auto"/>
        <w:ind w:right="3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4677"/>
        <w:gridCol w:w="4677"/>
      </w:tblGrid>
      <w:tr w:rsidR="007E142F" w:rsidRPr="007E142F" w:rsidTr="003C13C8">
        <w:trPr>
          <w:jc w:val="center"/>
        </w:trPr>
        <w:tc>
          <w:tcPr>
            <w:tcW w:w="4785" w:type="dxa"/>
          </w:tcPr>
          <w:p w:rsidR="007E142F" w:rsidRPr="007E142F" w:rsidRDefault="007E142F" w:rsidP="007E142F">
            <w:pPr>
              <w:widowControl w:val="0"/>
              <w:spacing w:after="0" w:line="240" w:lineRule="auto"/>
              <w:ind w:right="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4785" w:type="dxa"/>
          </w:tcPr>
          <w:p w:rsidR="007E142F" w:rsidRPr="007E142F" w:rsidRDefault="007E142F" w:rsidP="007E142F">
            <w:pPr>
              <w:widowControl w:val="0"/>
              <w:spacing w:after="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E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__.____.2019</w:t>
            </w:r>
          </w:p>
        </w:tc>
      </w:tr>
    </w:tbl>
    <w:p w:rsidR="007E142F" w:rsidRPr="007E142F" w:rsidRDefault="007E142F" w:rsidP="007E142F">
      <w:pPr>
        <w:widowControl w:val="0"/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42F" w:rsidRPr="007E142F" w:rsidRDefault="007E142F" w:rsidP="007E142F">
      <w:pPr>
        <w:widowControl w:val="0"/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42F" w:rsidRPr="007E142F" w:rsidRDefault="007E142F" w:rsidP="007E142F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4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Общество с ограниченной ответственностью «Инфотек»,</w:t>
      </w:r>
      <w:r w:rsidRPr="007E1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именуемое в дальнейшем «</w:t>
      </w:r>
      <w:r w:rsidRPr="007E14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Организатор торгов</w:t>
      </w:r>
      <w:r w:rsidRPr="007E1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действующее на основании Договора возмездного оказания услуг по подготовке, организации и проведению торгов по продаже имущества от 09.10.2017 г., в лице Генерального директора Шанина Татьяна Александровна, действующего на основании Устава, </w:t>
      </w:r>
      <w:r w:rsidRPr="007E14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одной стороны</w:t>
      </w:r>
      <w:r w:rsidRPr="007E142F">
        <w:rPr>
          <w:rFonts w:ascii="Times New Roman" w:eastAsia="Times New Roman" w:hAnsi="Times New Roman" w:cs="Times New Roman"/>
          <w:sz w:val="24"/>
          <w:szCs w:val="24"/>
          <w:lang w:eastAsia="ru-RU"/>
        </w:rPr>
        <w:t>, и ____________________________, именуемое в дальнейшем «</w:t>
      </w:r>
      <w:r w:rsidRPr="007E14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Заявитель»</w:t>
      </w:r>
      <w:r w:rsidRPr="007E142F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лице _______________ действующего на основании ________, с другой стороны, совместно именуемые в дальнейшем «</w:t>
      </w:r>
      <w:r w:rsidRPr="007E14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Стороны</w:t>
      </w:r>
      <w:r w:rsidRPr="007E142F">
        <w:rPr>
          <w:rFonts w:ascii="Times New Roman" w:eastAsia="Times New Roman" w:hAnsi="Times New Roman" w:cs="Times New Roman"/>
          <w:sz w:val="24"/>
          <w:szCs w:val="24"/>
          <w:lang w:eastAsia="ru-RU"/>
        </w:rPr>
        <w:t>», заключили настоящий договор, именуемый в дальнейшем «</w:t>
      </w:r>
      <w:r w:rsidRPr="007E14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</w:t>
      </w:r>
      <w:r w:rsidRPr="007E142F">
        <w:rPr>
          <w:rFonts w:ascii="Times New Roman" w:eastAsia="Times New Roman" w:hAnsi="Times New Roman" w:cs="Times New Roman"/>
          <w:sz w:val="24"/>
          <w:szCs w:val="24"/>
          <w:lang w:eastAsia="ru-RU"/>
        </w:rPr>
        <w:t>», о нижеследующем.</w:t>
      </w:r>
    </w:p>
    <w:p w:rsidR="007E142F" w:rsidRPr="007E142F" w:rsidRDefault="007E142F" w:rsidP="007E142F">
      <w:pPr>
        <w:widowControl w:val="0"/>
        <w:spacing w:after="0" w:line="360" w:lineRule="auto"/>
        <w:ind w:right="368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42F" w:rsidRPr="007E142F" w:rsidRDefault="007E142F" w:rsidP="007E142F">
      <w:pPr>
        <w:widowControl w:val="0"/>
        <w:spacing w:after="0" w:line="360" w:lineRule="auto"/>
        <w:ind w:right="368"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142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7E14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Предмет Договора</w:t>
      </w:r>
    </w:p>
    <w:p w:rsidR="007E142F" w:rsidRPr="007E142F" w:rsidRDefault="007E142F" w:rsidP="007E142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Под торгами для целей настоящего Договора понимаются торги (по продаже движимого имущества должника ООО «Техсоюз» (ИНН 7839317812/ КПП 783901001, ОГРН  1057811578824, юридический адрес: 190020, г. Санкт-Петербург, ул. Бумажная, 3, офис 601), свободного от залога в форме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публичного предложения</w:t>
      </w:r>
      <w:bookmarkStart w:id="0" w:name="_GoBack"/>
      <w:bookmarkEnd w:id="0"/>
      <w:r w:rsidRPr="007E1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согласно сообщению о проведении торгов, опубликованному в газете «Коммерсантъ» ___________, а также размещенному в Едином федеральном реестре сведений о банкротстве _______________ и на электронной площадке </w:t>
      </w:r>
      <w:hyperlink r:id="rId4" w:history="1">
        <w:r w:rsidRPr="007E14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http://ru-trade24.ru</w:t>
        </w:r>
      </w:hyperlink>
      <w:r w:rsidRPr="007E1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(оператор электронной площадки: общество с ограниченной ответственностью «Ру-Трейд»). </w:t>
      </w:r>
    </w:p>
    <w:p w:rsidR="007E142F" w:rsidRPr="007E142F" w:rsidRDefault="007E142F" w:rsidP="007E142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В силу настоящего Договора Заявитель для участия в торгах регистрируется на электронной торговой площадке </w:t>
      </w:r>
      <w:r w:rsidRPr="007E14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ООО «Ру-Трейд»,</w:t>
      </w:r>
      <w:r w:rsidRPr="007E1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размещенной в сети «Интернет» по адресу: </w:t>
      </w:r>
      <w:hyperlink r:id="rId5" w:history="1">
        <w:r w:rsidRPr="007E14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http://ru-trade24.ru</w:t>
        </w:r>
      </w:hyperlink>
      <w:r w:rsidRPr="007E142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подает заявку и до подачи заявки вносит задаток в размере                  10 (десять) процентов начальной цены продажи имущества по Лоту № ______ на расчетный счет Организатора торгов. В случае участия торгах по двум лотам задаток вносится по каждому  из лотов отдельно.</w:t>
      </w:r>
    </w:p>
    <w:p w:rsidR="007E142F" w:rsidRPr="007E142F" w:rsidRDefault="007E142F" w:rsidP="007E142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E142F" w:rsidRPr="007E142F" w:rsidRDefault="007E142F" w:rsidP="007E142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142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7E14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Общие положения</w:t>
      </w:r>
    </w:p>
    <w:p w:rsidR="007E142F" w:rsidRPr="007E142F" w:rsidRDefault="007E142F" w:rsidP="007E142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42F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Стороны согласились, что задаток вносится Заявителем в качестве обеспечения участия Заявителя в торгах по Лоту № ____ в случае его допуска к участию в торгах, а также исполнения Заявителем обязанности заключить договор купли-продажи имущества в случае признания Заявителя победителем торгов.</w:t>
      </w:r>
    </w:p>
    <w:p w:rsidR="007E142F" w:rsidRPr="007E142F" w:rsidRDefault="007E142F" w:rsidP="007E142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Стороны согласились, что внесение Заявителем задатка является одним из обязательных и неотъемлемых условий допуска к участию в торгах. Если в установленный </w:t>
      </w:r>
      <w:r w:rsidRPr="007E14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настоящим Договором срок денежные средства в полном объеме не поступят счет организатора торгов, задаток будет считаться невнесенным, обязательство по внесению Заявителем задатка неисполненным, Заявитель не допускается к участию в торгах.</w:t>
      </w:r>
    </w:p>
    <w:p w:rsidR="007E142F" w:rsidRPr="007E142F" w:rsidRDefault="007E142F" w:rsidP="007E142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42F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В случае признания Заявителя победителем торгов при заключении договора купли-продажи имущества сумма внесенного им задатка засчитывается в счет исполнения денежного обязательства по уплате цены по заключенному договору.</w:t>
      </w:r>
    </w:p>
    <w:p w:rsidR="007E142F" w:rsidRPr="007E142F" w:rsidRDefault="007E142F" w:rsidP="007E142F">
      <w:pPr>
        <w:widowControl w:val="0"/>
        <w:spacing w:after="0" w:line="360" w:lineRule="auto"/>
        <w:ind w:right="368" w:firstLine="709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42F" w:rsidRPr="007E142F" w:rsidRDefault="007E142F" w:rsidP="007E142F">
      <w:pPr>
        <w:widowControl w:val="0"/>
        <w:spacing w:after="0" w:line="360" w:lineRule="auto"/>
        <w:ind w:right="368" w:firstLine="709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142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7E14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Внесение задатка</w:t>
      </w:r>
    </w:p>
    <w:p w:rsidR="007E142F" w:rsidRPr="007E142F" w:rsidRDefault="007E142F" w:rsidP="007E142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Заявитель обязан внести задаток в размере 10 (десяти) процентов начальной цены продажи имущества на расчетный счет Организатора торгов по Лоту № _____ согласно следующим реквизитам:  </w:t>
      </w:r>
    </w:p>
    <w:p w:rsidR="007E142F" w:rsidRPr="007E142F" w:rsidRDefault="007E142F" w:rsidP="007E142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4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9"/>
        <w:gridCol w:w="6788"/>
      </w:tblGrid>
      <w:tr w:rsidR="007E142F" w:rsidRPr="007E142F" w:rsidTr="003C13C8">
        <w:trPr>
          <w:jc w:val="center"/>
        </w:trPr>
        <w:tc>
          <w:tcPr>
            <w:tcW w:w="2468" w:type="dxa"/>
          </w:tcPr>
          <w:p w:rsidR="007E142F" w:rsidRPr="007E142F" w:rsidRDefault="007E142F" w:rsidP="007E142F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42F">
              <w:rPr>
                <w:rFonts w:ascii="Times New Roman" w:eastAsia="Times New Roman" w:hAnsi="Times New Roman" w:cs="Times New Roman"/>
                <w:lang w:eastAsia="ru-RU"/>
              </w:rPr>
              <w:t>расчетный счет №:</w:t>
            </w:r>
          </w:p>
        </w:tc>
        <w:tc>
          <w:tcPr>
            <w:tcW w:w="6992" w:type="dxa"/>
          </w:tcPr>
          <w:p w:rsidR="007E142F" w:rsidRPr="007E142F" w:rsidRDefault="007E142F" w:rsidP="007E142F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40702810438170019480</w:t>
            </w:r>
          </w:p>
        </w:tc>
      </w:tr>
      <w:tr w:rsidR="007E142F" w:rsidRPr="007E142F" w:rsidTr="003C13C8">
        <w:trPr>
          <w:jc w:val="center"/>
        </w:trPr>
        <w:tc>
          <w:tcPr>
            <w:tcW w:w="2468" w:type="dxa"/>
          </w:tcPr>
          <w:p w:rsidR="007E142F" w:rsidRPr="007E142F" w:rsidRDefault="007E142F" w:rsidP="007E142F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42F">
              <w:rPr>
                <w:rFonts w:ascii="Times New Roman" w:eastAsia="Times New Roman" w:hAnsi="Times New Roman" w:cs="Times New Roman"/>
                <w:lang w:eastAsia="ru-RU"/>
              </w:rPr>
              <w:t>наименование банка:</w:t>
            </w:r>
          </w:p>
        </w:tc>
        <w:tc>
          <w:tcPr>
            <w:tcW w:w="6992" w:type="dxa"/>
          </w:tcPr>
          <w:p w:rsidR="007E142F" w:rsidRPr="007E142F" w:rsidRDefault="007E142F" w:rsidP="007E142F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Сбербанк г. Москва</w:t>
            </w:r>
          </w:p>
        </w:tc>
      </w:tr>
      <w:tr w:rsidR="007E142F" w:rsidRPr="007E142F" w:rsidTr="003C13C8">
        <w:trPr>
          <w:jc w:val="center"/>
        </w:trPr>
        <w:tc>
          <w:tcPr>
            <w:tcW w:w="2468" w:type="dxa"/>
          </w:tcPr>
          <w:p w:rsidR="007E142F" w:rsidRPr="007E142F" w:rsidRDefault="007E142F" w:rsidP="007E142F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42F">
              <w:rPr>
                <w:rFonts w:ascii="Times New Roman" w:eastAsia="Times New Roman" w:hAnsi="Times New Roman" w:cs="Times New Roman"/>
                <w:lang w:eastAsia="ru-RU"/>
              </w:rPr>
              <w:t>БИК:</w:t>
            </w:r>
          </w:p>
        </w:tc>
        <w:tc>
          <w:tcPr>
            <w:tcW w:w="6992" w:type="dxa"/>
          </w:tcPr>
          <w:p w:rsidR="007E142F" w:rsidRPr="007E142F" w:rsidRDefault="007E142F" w:rsidP="007E142F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E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044525225</w:t>
            </w:r>
          </w:p>
        </w:tc>
      </w:tr>
      <w:tr w:rsidR="007E142F" w:rsidRPr="007E142F" w:rsidTr="003C13C8">
        <w:trPr>
          <w:jc w:val="center"/>
        </w:trPr>
        <w:tc>
          <w:tcPr>
            <w:tcW w:w="2468" w:type="dxa"/>
          </w:tcPr>
          <w:p w:rsidR="007E142F" w:rsidRPr="007E142F" w:rsidRDefault="007E142F" w:rsidP="007E142F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42F">
              <w:rPr>
                <w:rFonts w:ascii="Times New Roman" w:eastAsia="Times New Roman" w:hAnsi="Times New Roman" w:cs="Times New Roman"/>
                <w:lang w:eastAsia="ru-RU"/>
              </w:rPr>
              <w:t>корреспондентский счет №:</w:t>
            </w:r>
          </w:p>
        </w:tc>
        <w:tc>
          <w:tcPr>
            <w:tcW w:w="6992" w:type="dxa"/>
          </w:tcPr>
          <w:p w:rsidR="007E142F" w:rsidRPr="007E142F" w:rsidRDefault="007E142F" w:rsidP="007E142F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30101810400000000225</w:t>
            </w:r>
          </w:p>
        </w:tc>
      </w:tr>
      <w:tr w:rsidR="007E142F" w:rsidRPr="007E142F" w:rsidTr="003C13C8">
        <w:trPr>
          <w:jc w:val="center"/>
        </w:trPr>
        <w:tc>
          <w:tcPr>
            <w:tcW w:w="2468" w:type="dxa"/>
          </w:tcPr>
          <w:p w:rsidR="007E142F" w:rsidRPr="007E142F" w:rsidRDefault="007E142F" w:rsidP="007E142F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42F">
              <w:rPr>
                <w:rFonts w:ascii="Times New Roman" w:eastAsia="Times New Roman" w:hAnsi="Times New Roman" w:cs="Times New Roman"/>
                <w:lang w:eastAsia="ru-RU"/>
              </w:rPr>
              <w:t>наименование получателя:</w:t>
            </w:r>
          </w:p>
        </w:tc>
        <w:tc>
          <w:tcPr>
            <w:tcW w:w="6992" w:type="dxa"/>
          </w:tcPr>
          <w:p w:rsidR="007E142F" w:rsidRPr="007E142F" w:rsidRDefault="007E142F" w:rsidP="007E142F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«Инфотек»</w:t>
            </w:r>
          </w:p>
        </w:tc>
      </w:tr>
      <w:tr w:rsidR="007E142F" w:rsidRPr="007E142F" w:rsidTr="003C13C8">
        <w:trPr>
          <w:jc w:val="center"/>
        </w:trPr>
        <w:tc>
          <w:tcPr>
            <w:tcW w:w="2468" w:type="dxa"/>
          </w:tcPr>
          <w:p w:rsidR="007E142F" w:rsidRPr="007E142F" w:rsidRDefault="007E142F" w:rsidP="007E142F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42F">
              <w:rPr>
                <w:rFonts w:ascii="Times New Roman" w:eastAsia="Times New Roman" w:hAnsi="Times New Roman" w:cs="Times New Roman"/>
                <w:lang w:eastAsia="ru-RU"/>
              </w:rPr>
              <w:t>ИНН получателя:</w:t>
            </w:r>
          </w:p>
        </w:tc>
        <w:tc>
          <w:tcPr>
            <w:tcW w:w="6992" w:type="dxa"/>
          </w:tcPr>
          <w:p w:rsidR="007E142F" w:rsidRPr="007E142F" w:rsidRDefault="007E142F" w:rsidP="007E142F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7703769610</w:t>
            </w:r>
          </w:p>
        </w:tc>
      </w:tr>
      <w:tr w:rsidR="007E142F" w:rsidRPr="007E142F" w:rsidTr="003C13C8">
        <w:trPr>
          <w:jc w:val="center"/>
        </w:trPr>
        <w:tc>
          <w:tcPr>
            <w:tcW w:w="2468" w:type="dxa"/>
          </w:tcPr>
          <w:p w:rsidR="007E142F" w:rsidRPr="007E142F" w:rsidRDefault="007E142F" w:rsidP="007E142F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42F">
              <w:rPr>
                <w:rFonts w:ascii="Times New Roman" w:eastAsia="Times New Roman" w:hAnsi="Times New Roman" w:cs="Times New Roman"/>
                <w:lang w:eastAsia="ru-RU"/>
              </w:rPr>
              <w:t>КПП получателя:</w:t>
            </w:r>
          </w:p>
        </w:tc>
        <w:tc>
          <w:tcPr>
            <w:tcW w:w="6992" w:type="dxa"/>
          </w:tcPr>
          <w:p w:rsidR="007E142F" w:rsidRPr="007E142F" w:rsidRDefault="007E142F" w:rsidP="007E142F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770301001</w:t>
            </w:r>
          </w:p>
        </w:tc>
      </w:tr>
      <w:tr w:rsidR="007E142F" w:rsidRPr="007E142F" w:rsidTr="003C13C8">
        <w:trPr>
          <w:jc w:val="center"/>
        </w:trPr>
        <w:tc>
          <w:tcPr>
            <w:tcW w:w="2468" w:type="dxa"/>
          </w:tcPr>
          <w:p w:rsidR="007E142F" w:rsidRPr="007E142F" w:rsidRDefault="007E142F" w:rsidP="007E142F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42F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7E142F">
              <w:rPr>
                <w:rFonts w:ascii="Times New Roman" w:eastAsia="Times New Roman" w:hAnsi="Times New Roman" w:cs="Times New Roman"/>
                <w:bCs/>
                <w:lang w:eastAsia="ru-RU"/>
              </w:rPr>
              <w:t>азначение платежа:</w:t>
            </w:r>
          </w:p>
        </w:tc>
        <w:tc>
          <w:tcPr>
            <w:tcW w:w="6992" w:type="dxa"/>
          </w:tcPr>
          <w:p w:rsidR="007E142F" w:rsidRPr="007E142F" w:rsidRDefault="007E142F" w:rsidP="007E142F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«задаток для участия в торгах по продаже имущества ООО «Техсоюз» в составе Лота №____, без НДС»</w:t>
            </w:r>
          </w:p>
        </w:tc>
      </w:tr>
    </w:tbl>
    <w:p w:rsidR="007E142F" w:rsidRPr="007E142F" w:rsidRDefault="007E142F" w:rsidP="007E142F">
      <w:pPr>
        <w:widowControl w:val="0"/>
        <w:tabs>
          <w:tab w:val="left" w:pos="822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42F" w:rsidRPr="007E142F" w:rsidRDefault="007E142F" w:rsidP="007E142F">
      <w:pPr>
        <w:widowControl w:val="0"/>
        <w:tabs>
          <w:tab w:val="left" w:pos="822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42F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Задаток должен быть уплачен Заявителем в соответствии с настоящим Договором единым платежом в валюте Российской Федерации (рублях).</w:t>
      </w:r>
    </w:p>
    <w:p w:rsidR="007E142F" w:rsidRPr="007E142F" w:rsidRDefault="007E142F" w:rsidP="007E142F">
      <w:pPr>
        <w:widowControl w:val="0"/>
        <w:tabs>
          <w:tab w:val="left" w:pos="822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42F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Стороны согласились, что обязанность по внесению задатка в соответствии с настоящим Договором будет считаться исполненной исключительно с момента зачисления (поступления) денежных средств в полном объеме на расчетный счет Организатора торгов.</w:t>
      </w:r>
    </w:p>
    <w:p w:rsidR="007E142F" w:rsidRPr="007E142F" w:rsidRDefault="007E142F" w:rsidP="007E142F">
      <w:pPr>
        <w:widowControl w:val="0"/>
        <w:tabs>
          <w:tab w:val="left" w:pos="822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42F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Стороны согласились, что единственным надлежащим документом, подтверждающим поступление денежных средств на расчетный счет Организатора торгов, является банковская выписка.</w:t>
      </w:r>
    </w:p>
    <w:p w:rsidR="007E142F" w:rsidRPr="007E142F" w:rsidRDefault="007E142F" w:rsidP="007E142F">
      <w:pPr>
        <w:widowControl w:val="0"/>
        <w:tabs>
          <w:tab w:val="left" w:pos="822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42F">
        <w:rPr>
          <w:rFonts w:ascii="Times New Roman" w:eastAsia="Times New Roman" w:hAnsi="Times New Roman" w:cs="Times New Roman"/>
          <w:sz w:val="24"/>
          <w:szCs w:val="24"/>
          <w:lang w:eastAsia="ru-RU"/>
        </w:rPr>
        <w:t>3.5. Стороны согласились, что условия, предусмотренные пунктами 3.1 – 3.5, 5.1. настоящего Договора, являются существенными условиями настоящего Договора.</w:t>
      </w:r>
    </w:p>
    <w:p w:rsidR="007E142F" w:rsidRPr="007E142F" w:rsidRDefault="007E142F" w:rsidP="007E142F">
      <w:pPr>
        <w:widowControl w:val="0"/>
        <w:tabs>
          <w:tab w:val="left" w:pos="822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42F" w:rsidRPr="007E142F" w:rsidRDefault="007E142F" w:rsidP="007E142F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42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lastRenderedPageBreak/>
        <w:t>IV</w:t>
      </w:r>
      <w:r w:rsidRPr="007E14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Возврат денежных средств</w:t>
      </w:r>
    </w:p>
    <w:p w:rsidR="007E142F" w:rsidRPr="007E142F" w:rsidRDefault="007E142F" w:rsidP="007E142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42F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Организатор торгов обязуется возвратить на расчетный счет Заявителя денежные средства в размере уплаченного Заявителем задатка не позднее 5 (пяти) календарных дней с момента составления протокола об определении участников торгов:</w:t>
      </w:r>
    </w:p>
    <w:p w:rsidR="007E142F" w:rsidRPr="007E142F" w:rsidRDefault="007E142F" w:rsidP="007E142F">
      <w:pPr>
        <w:widowControl w:val="0"/>
        <w:spacing w:after="0" w:line="36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42F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 Если Заявитель отозвал заявку на участие в торгах не позднее окончания срока представления заявок на участие в торгах;</w:t>
      </w:r>
    </w:p>
    <w:p w:rsidR="007E142F" w:rsidRPr="007E142F" w:rsidRDefault="007E142F" w:rsidP="007E142F">
      <w:pPr>
        <w:widowControl w:val="0"/>
        <w:spacing w:after="0" w:line="36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42F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 Если Заявителем подана новая заявка без отзыва первоначальной, и это привело к тому, что ни одна из поданных им заявок не рассмотрена;</w:t>
      </w:r>
    </w:p>
    <w:p w:rsidR="007E142F" w:rsidRPr="007E142F" w:rsidRDefault="007E142F" w:rsidP="007E142F">
      <w:pPr>
        <w:widowControl w:val="0"/>
        <w:spacing w:after="0" w:line="36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42F">
        <w:rPr>
          <w:rFonts w:ascii="Times New Roman" w:eastAsia="Times New Roman" w:hAnsi="Times New Roman" w:cs="Times New Roman"/>
          <w:sz w:val="24"/>
          <w:szCs w:val="24"/>
          <w:lang w:eastAsia="ru-RU"/>
        </w:rPr>
        <w:t>4.1.3. Если Заявителю будет отказано в допуске к участию в торгах;</w:t>
      </w:r>
    </w:p>
    <w:p w:rsidR="007E142F" w:rsidRPr="007E142F" w:rsidRDefault="007E142F" w:rsidP="007E142F">
      <w:pPr>
        <w:widowControl w:val="0"/>
        <w:spacing w:after="0" w:line="36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42F">
        <w:rPr>
          <w:rFonts w:ascii="Times New Roman" w:eastAsia="Times New Roman" w:hAnsi="Times New Roman" w:cs="Times New Roman"/>
          <w:sz w:val="24"/>
          <w:szCs w:val="24"/>
          <w:lang w:eastAsia="ru-RU"/>
        </w:rPr>
        <w:t>4.1.4. Если Заявитель не признан победителем торгов;</w:t>
      </w:r>
    </w:p>
    <w:p w:rsidR="007E142F" w:rsidRPr="007E142F" w:rsidRDefault="007E142F" w:rsidP="007E142F">
      <w:pPr>
        <w:widowControl w:val="0"/>
        <w:spacing w:after="0" w:line="36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42F">
        <w:rPr>
          <w:rFonts w:ascii="Times New Roman" w:eastAsia="Times New Roman" w:hAnsi="Times New Roman" w:cs="Times New Roman"/>
          <w:sz w:val="24"/>
          <w:szCs w:val="24"/>
          <w:lang w:eastAsia="ru-RU"/>
        </w:rPr>
        <w:t>4.1.5. Если торги отменены Организатором торгов;</w:t>
      </w:r>
    </w:p>
    <w:p w:rsidR="007E142F" w:rsidRPr="007E142F" w:rsidRDefault="007E142F" w:rsidP="007E142F">
      <w:pPr>
        <w:widowControl w:val="0"/>
        <w:spacing w:after="0" w:line="36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42F">
        <w:rPr>
          <w:rFonts w:ascii="Times New Roman" w:eastAsia="Times New Roman" w:hAnsi="Times New Roman" w:cs="Times New Roman"/>
          <w:sz w:val="24"/>
          <w:szCs w:val="24"/>
          <w:lang w:eastAsia="ru-RU"/>
        </w:rPr>
        <w:t>4.1.6. Если торги признаны несостоявшимися.</w:t>
      </w:r>
    </w:p>
    <w:p w:rsidR="007E142F" w:rsidRPr="007E142F" w:rsidRDefault="007E142F" w:rsidP="007E142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42F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Денежные средства в размере уплаченного Заявителем задатка не возвращаются, если Заявитель, признанный победителем торгов, уклоняется или отказывается от заключения договора купли-продажи имущества.</w:t>
      </w:r>
    </w:p>
    <w:p w:rsidR="007E142F" w:rsidRPr="007E142F" w:rsidRDefault="007E142F" w:rsidP="007E142F">
      <w:pPr>
        <w:widowControl w:val="0"/>
        <w:tabs>
          <w:tab w:val="left" w:pos="822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42F" w:rsidRPr="007E142F" w:rsidRDefault="007E142F" w:rsidP="007E142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142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 w:rsidRPr="007E14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Заключительные положения</w:t>
      </w:r>
    </w:p>
    <w:p w:rsidR="007E142F" w:rsidRPr="007E142F" w:rsidRDefault="007E142F" w:rsidP="007E142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42F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Стороны согласились, что на сумму уплаченного Заявителем в соответствии с настоящим Договором задатка какие-либо проценты не начисляются и Заявитель не вправе требовать их начисления и уплаты.</w:t>
      </w:r>
    </w:p>
    <w:p w:rsidR="007E142F" w:rsidRPr="007E142F" w:rsidRDefault="007E142F" w:rsidP="007E142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14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5.2. Настоящий Договор считается заключенным:</w:t>
      </w:r>
    </w:p>
    <w:p w:rsidR="007E142F" w:rsidRPr="007E142F" w:rsidRDefault="007E142F" w:rsidP="007E142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14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5.2.1. С момента получения оператором электронной площадки настоящего договора в электронной форме, подписанного электронно-цифровой подписью Заявителя;</w:t>
      </w:r>
    </w:p>
    <w:p w:rsidR="007E142F" w:rsidRPr="007E142F" w:rsidRDefault="007E142F" w:rsidP="007E142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4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5.2.2. С момента поступления </w:t>
      </w:r>
      <w:r w:rsidRPr="007E142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задатка от Заявителя на расчетный счет Организатора торгов (что считается акцептом размещенного на электронной площадке настоящего договора о задатке).</w:t>
      </w:r>
    </w:p>
    <w:p w:rsidR="007E142F" w:rsidRPr="007E142F" w:rsidRDefault="007E142F" w:rsidP="007E14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14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5.3. Настоящий Договор действует до момента исполнения Сторонами всех обязательств, предусмотренных настоящим Договором.</w:t>
      </w:r>
    </w:p>
    <w:p w:rsidR="007E142F" w:rsidRPr="007E142F" w:rsidRDefault="007E142F" w:rsidP="007E142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42F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Настоящий Договор регулируется законодательством Российской Федерации.</w:t>
      </w:r>
    </w:p>
    <w:p w:rsidR="007E142F" w:rsidRPr="007E142F" w:rsidRDefault="007E142F" w:rsidP="007E142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42F">
        <w:rPr>
          <w:rFonts w:ascii="Times New Roman" w:eastAsia="Times New Roman" w:hAnsi="Times New Roman" w:cs="Times New Roman"/>
          <w:sz w:val="24"/>
          <w:szCs w:val="24"/>
          <w:lang w:eastAsia="ru-RU"/>
        </w:rPr>
        <w:t>5.5. Стороны согласились, что все возможные споры и разногласия из настоящего Договора должны разрешаться Сторонами путем переговоров. В случае невозможности достижения приемлемого соглашения путем переговоров, такие споры и разногласия подлежат разрешению Арбитражным судом города Москвы.</w:t>
      </w:r>
    </w:p>
    <w:p w:rsidR="007E142F" w:rsidRPr="007E142F" w:rsidRDefault="007E142F" w:rsidP="007E142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2392"/>
        <w:gridCol w:w="2393"/>
        <w:gridCol w:w="2284"/>
        <w:gridCol w:w="2285"/>
      </w:tblGrid>
      <w:tr w:rsidR="007E142F" w:rsidRPr="007E142F" w:rsidTr="003C13C8">
        <w:trPr>
          <w:trHeight w:val="577"/>
          <w:jc w:val="center"/>
        </w:trPr>
        <w:tc>
          <w:tcPr>
            <w:tcW w:w="4895" w:type="dxa"/>
            <w:gridSpan w:val="2"/>
          </w:tcPr>
          <w:p w:rsidR="007E142F" w:rsidRPr="007E142F" w:rsidRDefault="007E142F" w:rsidP="007E14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14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Общество с ограниченной ответственностью</w:t>
            </w:r>
          </w:p>
          <w:p w:rsidR="007E142F" w:rsidRPr="007E142F" w:rsidRDefault="007E142F" w:rsidP="007E14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4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«Инфотек»</w:t>
            </w:r>
          </w:p>
        </w:tc>
        <w:tc>
          <w:tcPr>
            <w:tcW w:w="4675" w:type="dxa"/>
            <w:gridSpan w:val="2"/>
          </w:tcPr>
          <w:p w:rsidR="007E142F" w:rsidRPr="007E142F" w:rsidRDefault="007E142F" w:rsidP="007E14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42F" w:rsidRPr="007E142F" w:rsidTr="003C13C8">
        <w:trPr>
          <w:trHeight w:val="52"/>
          <w:jc w:val="center"/>
        </w:trPr>
        <w:tc>
          <w:tcPr>
            <w:tcW w:w="4895" w:type="dxa"/>
            <w:gridSpan w:val="2"/>
          </w:tcPr>
          <w:p w:rsidR="007E142F" w:rsidRPr="007E142F" w:rsidRDefault="007E142F" w:rsidP="007E14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5" w:type="dxa"/>
            <w:gridSpan w:val="2"/>
          </w:tcPr>
          <w:p w:rsidR="007E142F" w:rsidRPr="007E142F" w:rsidRDefault="007E142F" w:rsidP="007E14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42F" w:rsidRPr="007E142F" w:rsidTr="003C13C8">
        <w:trPr>
          <w:trHeight w:val="279"/>
          <w:jc w:val="center"/>
        </w:trPr>
        <w:tc>
          <w:tcPr>
            <w:tcW w:w="4895" w:type="dxa"/>
            <w:gridSpan w:val="2"/>
          </w:tcPr>
          <w:p w:rsidR="007E142F" w:rsidRPr="007E142F" w:rsidRDefault="007E142F" w:rsidP="007E1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123557, г. </w:t>
            </w:r>
            <w:r w:rsidRPr="007E14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Москва</w:t>
            </w:r>
            <w:r w:rsidRPr="007E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E142F" w:rsidRPr="007E142F" w:rsidRDefault="007E142F" w:rsidP="007E1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Большой Тишинский пер., д. 43</w:t>
            </w:r>
          </w:p>
        </w:tc>
        <w:tc>
          <w:tcPr>
            <w:tcW w:w="4675" w:type="dxa"/>
            <w:gridSpan w:val="2"/>
          </w:tcPr>
          <w:p w:rsidR="007E142F" w:rsidRPr="007E142F" w:rsidRDefault="007E142F" w:rsidP="007E142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42F" w:rsidRPr="007E142F" w:rsidTr="003C13C8">
        <w:trPr>
          <w:trHeight w:val="52"/>
          <w:jc w:val="center"/>
        </w:trPr>
        <w:tc>
          <w:tcPr>
            <w:tcW w:w="4895" w:type="dxa"/>
            <w:gridSpan w:val="2"/>
          </w:tcPr>
          <w:p w:rsidR="007E142F" w:rsidRPr="007E142F" w:rsidRDefault="007E142F" w:rsidP="007E14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1127746437830</w:t>
            </w:r>
          </w:p>
          <w:p w:rsidR="007E142F" w:rsidRPr="007E142F" w:rsidRDefault="007E142F" w:rsidP="007E14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7703769610</w:t>
            </w:r>
          </w:p>
          <w:p w:rsidR="007E142F" w:rsidRPr="007E142F" w:rsidRDefault="007E142F" w:rsidP="007E14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770301001</w:t>
            </w:r>
          </w:p>
        </w:tc>
        <w:tc>
          <w:tcPr>
            <w:tcW w:w="4675" w:type="dxa"/>
            <w:gridSpan w:val="2"/>
          </w:tcPr>
          <w:p w:rsidR="007E142F" w:rsidRPr="007E142F" w:rsidRDefault="007E142F" w:rsidP="007E142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</w:t>
            </w:r>
          </w:p>
          <w:p w:rsidR="007E142F" w:rsidRPr="007E142F" w:rsidRDefault="007E142F" w:rsidP="007E142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:rsidR="007E142F" w:rsidRPr="007E142F" w:rsidRDefault="007E142F" w:rsidP="007E142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</w:tr>
      <w:tr w:rsidR="007E142F" w:rsidRPr="007E142F" w:rsidTr="003C13C8">
        <w:trPr>
          <w:trHeight w:val="669"/>
          <w:jc w:val="center"/>
        </w:trPr>
        <w:tc>
          <w:tcPr>
            <w:tcW w:w="4895" w:type="dxa"/>
            <w:gridSpan w:val="2"/>
          </w:tcPr>
          <w:p w:rsidR="007E142F" w:rsidRPr="007E142F" w:rsidRDefault="007E142F" w:rsidP="007E14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Р/счет  получателя: 40702810438170019480</w:t>
            </w:r>
          </w:p>
          <w:p w:rsidR="007E142F" w:rsidRPr="007E142F" w:rsidRDefault="007E142F" w:rsidP="007E14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 получателя: ПАО Сбербанк г. Москва</w:t>
            </w:r>
          </w:p>
          <w:p w:rsidR="007E142F" w:rsidRPr="007E142F" w:rsidRDefault="007E142F" w:rsidP="007E14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044525225</w:t>
            </w:r>
          </w:p>
          <w:p w:rsidR="007E142F" w:rsidRPr="007E142F" w:rsidRDefault="007E142F" w:rsidP="007E14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Кор/счет 30101810400000000225</w:t>
            </w:r>
          </w:p>
        </w:tc>
        <w:tc>
          <w:tcPr>
            <w:tcW w:w="4675" w:type="dxa"/>
            <w:gridSpan w:val="2"/>
          </w:tcPr>
          <w:p w:rsidR="007E142F" w:rsidRPr="007E142F" w:rsidRDefault="007E142F" w:rsidP="007E142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42F" w:rsidRPr="007E142F" w:rsidTr="003C13C8">
        <w:trPr>
          <w:trHeight w:val="52"/>
          <w:jc w:val="center"/>
        </w:trPr>
        <w:tc>
          <w:tcPr>
            <w:tcW w:w="4895" w:type="dxa"/>
            <w:gridSpan w:val="2"/>
          </w:tcPr>
          <w:p w:rsidR="007E142F" w:rsidRPr="007E142F" w:rsidRDefault="007E142F" w:rsidP="007E14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5" w:type="dxa"/>
            <w:gridSpan w:val="2"/>
          </w:tcPr>
          <w:p w:rsidR="007E142F" w:rsidRPr="007E142F" w:rsidRDefault="007E142F" w:rsidP="007E14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42F" w:rsidRPr="007E142F" w:rsidTr="003C13C8">
        <w:trPr>
          <w:trHeight w:val="525"/>
          <w:jc w:val="center"/>
        </w:trPr>
        <w:tc>
          <w:tcPr>
            <w:tcW w:w="4895" w:type="dxa"/>
            <w:gridSpan w:val="2"/>
          </w:tcPr>
          <w:p w:rsidR="007E142F" w:rsidRPr="007E142F" w:rsidRDefault="007E142F" w:rsidP="007E14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Генеральный директор </w:t>
            </w:r>
          </w:p>
          <w:p w:rsidR="007E142F" w:rsidRPr="007E142F" w:rsidRDefault="007E142F" w:rsidP="007E14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142F" w:rsidRPr="007E142F" w:rsidRDefault="007E142F" w:rsidP="007E14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E142F" w:rsidRPr="007E142F" w:rsidRDefault="007E142F" w:rsidP="007E14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E142F" w:rsidRPr="007E142F" w:rsidRDefault="007E142F" w:rsidP="007E14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5" w:type="dxa"/>
            <w:gridSpan w:val="2"/>
          </w:tcPr>
          <w:p w:rsidR="007E142F" w:rsidRPr="007E142F" w:rsidRDefault="007E142F" w:rsidP="007E14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42F" w:rsidRPr="007E142F" w:rsidTr="003C13C8">
        <w:trPr>
          <w:trHeight w:val="52"/>
          <w:jc w:val="center"/>
        </w:trPr>
        <w:tc>
          <w:tcPr>
            <w:tcW w:w="2447" w:type="dxa"/>
            <w:tcBorders>
              <w:top w:val="single" w:sz="4" w:space="0" w:color="auto"/>
            </w:tcBorders>
          </w:tcPr>
          <w:p w:rsidR="007E142F" w:rsidRPr="007E142F" w:rsidRDefault="007E142F" w:rsidP="007E142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Шанина Т. А.</w:t>
            </w:r>
          </w:p>
        </w:tc>
        <w:tc>
          <w:tcPr>
            <w:tcW w:w="2448" w:type="dxa"/>
          </w:tcPr>
          <w:p w:rsidR="007E142F" w:rsidRPr="007E142F" w:rsidRDefault="007E142F" w:rsidP="007E142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tcBorders>
              <w:top w:val="single" w:sz="4" w:space="0" w:color="auto"/>
            </w:tcBorders>
          </w:tcPr>
          <w:p w:rsidR="007E142F" w:rsidRPr="007E142F" w:rsidRDefault="007E142F" w:rsidP="007E1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</w:tcPr>
          <w:p w:rsidR="007E142F" w:rsidRPr="007E142F" w:rsidRDefault="007E142F" w:rsidP="007E14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42F" w:rsidRPr="007E142F" w:rsidTr="003C13C8">
        <w:trPr>
          <w:trHeight w:val="52"/>
          <w:jc w:val="center"/>
        </w:trPr>
        <w:tc>
          <w:tcPr>
            <w:tcW w:w="2447" w:type="dxa"/>
          </w:tcPr>
          <w:p w:rsidR="007E142F" w:rsidRPr="007E142F" w:rsidRDefault="007E142F" w:rsidP="007E142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8" w:type="dxa"/>
          </w:tcPr>
          <w:p w:rsidR="007E142F" w:rsidRPr="007E142F" w:rsidRDefault="007E142F" w:rsidP="007E14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2337" w:type="dxa"/>
          </w:tcPr>
          <w:p w:rsidR="007E142F" w:rsidRPr="007E142F" w:rsidRDefault="007E142F" w:rsidP="007E1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</w:tcPr>
          <w:p w:rsidR="007E142F" w:rsidRPr="007E142F" w:rsidRDefault="007E142F" w:rsidP="007E14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</w:tbl>
    <w:p w:rsidR="007E142F" w:rsidRPr="007E142F" w:rsidRDefault="007E142F" w:rsidP="007E142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42F" w:rsidRPr="007E142F" w:rsidRDefault="007E142F" w:rsidP="007E1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15B" w:rsidRDefault="0018515B"/>
    <w:sectPr w:rsidR="0018515B" w:rsidSect="0027476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701" w:header="720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C7B" w:rsidRDefault="007E142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C2C7B" w:rsidRDefault="007E142F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C7B" w:rsidRDefault="007E142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C7B" w:rsidRDefault="007E142F">
    <w:pPr>
      <w:pStyle w:val="a5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C7B" w:rsidRDefault="007E142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C2C7B" w:rsidRDefault="007E142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C7B" w:rsidRPr="00274766" w:rsidRDefault="007E142F">
    <w:pPr>
      <w:pStyle w:val="a3"/>
      <w:jc w:val="center"/>
      <w:rPr>
        <w:rFonts w:ascii="Calibri" w:hAnsi="Calibri" w:cs="Calibri"/>
      </w:rPr>
    </w:pPr>
    <w:r w:rsidRPr="00274766">
      <w:rPr>
        <w:rFonts w:ascii="Calibri" w:hAnsi="Calibri" w:cs="Calibri"/>
      </w:rPr>
      <w:fldChar w:fldCharType="begin"/>
    </w:r>
    <w:r w:rsidRPr="00274766">
      <w:rPr>
        <w:rFonts w:ascii="Calibri" w:hAnsi="Calibri" w:cs="Calibri"/>
      </w:rPr>
      <w:instrText>PAGE   \* MERGEFORMAT</w:instrText>
    </w:r>
    <w:r w:rsidRPr="00274766">
      <w:rPr>
        <w:rFonts w:ascii="Calibri" w:hAnsi="Calibri" w:cs="Calibri"/>
      </w:rPr>
      <w:fldChar w:fldCharType="separate"/>
    </w:r>
    <w:r>
      <w:rPr>
        <w:rFonts w:ascii="Calibri" w:hAnsi="Calibri" w:cs="Calibri"/>
        <w:noProof/>
      </w:rPr>
      <w:t>2</w:t>
    </w:r>
    <w:r w:rsidRPr="00274766">
      <w:rPr>
        <w:rFonts w:ascii="Calibri" w:hAnsi="Calibri" w:cs="Calibri"/>
      </w:rPr>
      <w:fldChar w:fldCharType="end"/>
    </w:r>
  </w:p>
  <w:p w:rsidR="002C2C7B" w:rsidRPr="00274766" w:rsidRDefault="007E142F">
    <w:pPr>
      <w:pStyle w:val="a3"/>
      <w:rPr>
        <w:rFonts w:ascii="Calibri" w:hAnsi="Calibri" w:cs="Calibr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C7B" w:rsidRDefault="007E142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42F"/>
    <w:rsid w:val="0018515B"/>
    <w:rsid w:val="007E1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C87D4"/>
  <w15:chartTrackingRefBased/>
  <w15:docId w15:val="{C69D94CB-50A0-4CE0-A8A3-40980BEB6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14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142F"/>
  </w:style>
  <w:style w:type="paragraph" w:styleId="a5">
    <w:name w:val="footer"/>
    <w:basedOn w:val="a"/>
    <w:link w:val="a6"/>
    <w:uiPriority w:val="99"/>
    <w:semiHidden/>
    <w:unhideWhenUsed/>
    <w:rsid w:val="007E14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E142F"/>
  </w:style>
  <w:style w:type="character" w:styleId="a7">
    <w:name w:val="page number"/>
    <w:basedOn w:val="a0"/>
    <w:semiHidden/>
    <w:rsid w:val="007E14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hyperlink" Target="http://ru-trade24.ru" TargetMode="External"/><Relationship Id="rId10" Type="http://schemas.openxmlformats.org/officeDocument/2006/relationships/header" Target="header3.xml"/><Relationship Id="rId4" Type="http://schemas.openxmlformats.org/officeDocument/2006/relationships/hyperlink" Target="http://ru-trade24.ru" TargetMode="Externa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ylhuNB4EXHmmjldgdLcXFwFQWKfu35xec963iUYW+Dw=</DigestValue>
    </Reference>
    <Reference Type="http://www.w3.org/2000/09/xmldsig#Object" URI="#idOfficeObject">
      <DigestMethod Algorithm="urn:ietf:params:xml:ns:cpxmlsec:algorithms:gostr3411"/>
      <DigestValue>j5kDeKQoxhlrFl+GTueogtZKm1EqliQ445yqUAP8tAs=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iw4HAXzofDSLvsZrf55Cxt+yrItpZCBMhFMXMmiCcNw=</DigestValue>
    </Reference>
  </SignedInfo>
  <SignatureValue>iwU1YfdjUs2eNzWmPPn1HP1zhUqtenXxqnb5VqXa36CcrRANBti12l/5W3Dgvj2k
gabCROFrOdEF/QSGQool6w==</SignatureValue>
  <KeyInfo>
    <X509Data>
      <X509Certificate>MIIOGzCCDcqgAwIBAgIRAOoZuenyQMKn6BFq+HawOQcwCAYGKoUDAgIDMIIBhzEi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</Transform>
          <Transform Algorithm="http://www.w3.org/TR/2001/REC-xml-c14n-20010315"/>
        </Transforms>
        <DigestMethod Algorithm="http://www.w3.org/2000/09/xmldsig#sha1"/>
        <DigestValue>ew/crSyFsN1OynBnPsxDIW0W9Kg=</DigestValue>
      </Reference>
      <Reference URI="/word/document.xml?ContentType=application/vnd.openxmlformats-officedocument.wordprocessingml.document.main+xml">
        <DigestMethod Algorithm="http://www.w3.org/2000/09/xmldsig#sha1"/>
        <DigestValue>HiqGORe6evXoC1decQ/9c0YpKsU=</DigestValue>
      </Reference>
      <Reference URI="/word/fontTable.xml?ContentType=application/vnd.openxmlformats-officedocument.wordprocessingml.fontTable+xml">
        <DigestMethod Algorithm="http://www.w3.org/2000/09/xmldsig#sha1"/>
        <DigestValue>8I9avOzwUlLN31mTIrxwpHCFW58=</DigestValue>
      </Reference>
      <Reference URI="/word/footer1.xml?ContentType=application/vnd.openxmlformats-officedocument.wordprocessingml.footer+xml">
        <DigestMethod Algorithm="http://www.w3.org/2000/09/xmldsig#sha1"/>
        <DigestValue>SeB1QLs4o68hJfCNmcZ8Lzw7tY8=</DigestValue>
      </Reference>
      <Reference URI="/word/footer2.xml?ContentType=application/vnd.openxmlformats-officedocument.wordprocessingml.footer+xml">
        <DigestMethod Algorithm="http://www.w3.org/2000/09/xmldsig#sha1"/>
        <DigestValue>QEsNX6QoR94f0spQw9zJIvfbqw8=</DigestValue>
      </Reference>
      <Reference URI="/word/footer3.xml?ContentType=application/vnd.openxmlformats-officedocument.wordprocessingml.footer+xml">
        <DigestMethod Algorithm="http://www.w3.org/2000/09/xmldsig#sha1"/>
        <DigestValue>QEsNX6QoR94f0spQw9zJIvfbqw8=</DigestValue>
      </Reference>
      <Reference URI="/word/header1.xml?ContentType=application/vnd.openxmlformats-officedocument.wordprocessingml.header+xml">
        <DigestMethod Algorithm="http://www.w3.org/2000/09/xmldsig#sha1"/>
        <DigestValue>7wfizeDqML3CqDF7dvz9NXRuKaU=</DigestValue>
      </Reference>
      <Reference URI="/word/header2.xml?ContentType=application/vnd.openxmlformats-officedocument.wordprocessingml.header+xml">
        <DigestMethod Algorithm="http://www.w3.org/2000/09/xmldsig#sha1"/>
        <DigestValue>0Q0XuQ7zkqDmf2XMcX1Ch0cPvHY=</DigestValue>
      </Reference>
      <Reference URI="/word/header3.xml?ContentType=application/vnd.openxmlformats-officedocument.wordprocessingml.header+xml">
        <DigestMethod Algorithm="http://www.w3.org/2000/09/xmldsig#sha1"/>
        <DigestValue>7kJKepIGhXPgI1jxZCr+3QFZ5V8=</DigestValue>
      </Reference>
      <Reference URI="/word/settings.xml?ContentType=application/vnd.openxmlformats-officedocument.wordprocessingml.settings+xml">
        <DigestMethod Algorithm="http://www.w3.org/2000/09/xmldsig#sha1"/>
        <DigestValue>fIpGDkCdo7juTY1tmWPTfOmNKO4=</DigestValue>
      </Reference>
      <Reference URI="/word/styles.xml?ContentType=application/vnd.openxmlformats-officedocument.wordprocessingml.styles+xml">
        <DigestMethod Algorithm="http://www.w3.org/2000/09/xmldsig#sha1"/>
        <DigestValue>xqi2+9nKr+aIAP6lAMLwToSeG84=</DigestValue>
      </Reference>
      <Reference URI="/word/theme/theme1.xml?ContentType=application/vnd.openxmlformats-officedocument.theme+xml">
        <DigestMethod Algorithm="http://www.w3.org/2000/09/xmldsig#sha1"/>
        <DigestValue>Q05P+QLuRDbOFgtorIq3rJbYGhk=</DigestValue>
      </Reference>
      <Reference URI="/word/webSettings.xml?ContentType=application/vnd.openxmlformats-officedocument.wordprocessingml.webSettings+xml">
        <DigestMethod Algorithm="http://www.w3.org/2000/09/xmldsig#sha1"/>
        <DigestValue>tizsNTfMy/YjLrkMh+5yiE6y5eM=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2019-07-02T11:33:46Z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2019-07-02T11:33:46Z</xd:SigningTime>
          <xd:SigningCertificate>
            <xd:Cert>
              <xd:CertDigest>
                <DigestMethod Algorithm="http://www.w3.org/2000/09/xmldsig#sha1"/>
                <DigestValue>J0yNklWH+e4mH/LrnCAOdGJDsBM=</DigestValue>
              </xd:CertDigest>
              <xd:IssuerSerial>
                <X509IssuerName>CN="ООО ""КОМПАНИЯ ""ТЕНЗОР""", O="ООО ""КОМПАНИЯ ""ТЕНЗОР""", OU=Удостоверяющий центр, STREET=Московский проспект д.12, L=г. Ярославль, S=76 Ярославская область, C=RU, ИНН=007605016030, ОГРН=1027600787994, E=ca_tensor@tensor.ru</X509IssuerName>
                <X509SerialNumber>311172929216045889198470248477083318535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967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2019-07-02T11:32:00Z</dcterms:created>
  <dcterms:modified xsi:type="dcterms:W3CDTF">2019-07-02T11:33:00Z</dcterms:modified>
</cp:coreProperties>
</file>