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21" w:rsidRDefault="008B59B3">
      <w:pPr>
        <w:pStyle w:val="Heading"/>
        <w:rPr>
          <w:sz w:val="24"/>
          <w:szCs w:val="24"/>
          <w:lang w:val="ru-RU"/>
        </w:rPr>
      </w:pPr>
      <w:r w:rsidRPr="008B59B3">
        <w:rPr>
          <w:sz w:val="24"/>
          <w:szCs w:val="24"/>
          <w:lang w:val="ru-RU"/>
        </w:rPr>
        <w:t xml:space="preserve"> </w:t>
      </w:r>
      <w:r w:rsidR="00F311E4" w:rsidRPr="00F311E4">
        <w:rPr>
          <w:sz w:val="24"/>
          <w:szCs w:val="24"/>
          <w:lang w:val="ru-RU"/>
        </w:rPr>
        <w:t>Договор о задатке №</w:t>
      </w:r>
      <w:r w:rsidR="00F311E4">
        <w:rPr>
          <w:sz w:val="24"/>
          <w:szCs w:val="24"/>
          <w:lang w:val="ru-RU"/>
        </w:rPr>
        <w:t xml:space="preserve"> _____</w:t>
      </w:r>
    </w:p>
    <w:p w:rsidR="00641621" w:rsidRDefault="00641621">
      <w:pPr>
        <w:tabs>
          <w:tab w:val="left" w:pos="1380"/>
        </w:tabs>
        <w:ind w:firstLine="480"/>
        <w:jc w:val="both"/>
      </w:pPr>
    </w:p>
    <w:p w:rsidR="00641621" w:rsidRDefault="00F311E4">
      <w:pPr>
        <w:tabs>
          <w:tab w:val="left" w:pos="1380"/>
        </w:tabs>
        <w:ind w:firstLine="480"/>
        <w:jc w:val="both"/>
      </w:pPr>
      <w:r>
        <w:t>г.   Воронеж                                                                                                         «____» _______________ 201</w:t>
      </w:r>
      <w:r w:rsidRPr="00F311E4">
        <w:t>9</w:t>
      </w:r>
      <w:r>
        <w:t xml:space="preserve"> г.</w:t>
      </w:r>
    </w:p>
    <w:p w:rsidR="00641621" w:rsidRDefault="00641621">
      <w:pPr>
        <w:tabs>
          <w:tab w:val="left" w:pos="1380"/>
        </w:tabs>
        <w:ind w:firstLine="480"/>
        <w:jc w:val="both"/>
      </w:pPr>
    </w:p>
    <w:p w:rsidR="00641621" w:rsidRDefault="00F311E4">
      <w:pPr>
        <w:pStyle w:val="Heading"/>
        <w:jc w:val="both"/>
        <w:rPr>
          <w:b w:val="0"/>
          <w:sz w:val="24"/>
          <w:szCs w:val="24"/>
          <w:lang w:val="ru-RU"/>
        </w:rPr>
      </w:pPr>
      <w:proofErr w:type="gramStart"/>
      <w:r>
        <w:rPr>
          <w:b w:val="0"/>
          <w:sz w:val="24"/>
          <w:szCs w:val="24"/>
          <w:lang w:val="ru-RU" w:eastAsia="ru-RU"/>
        </w:rPr>
        <w:t xml:space="preserve">Финансовый управляющий </w:t>
      </w:r>
      <w:proofErr w:type="spellStart"/>
      <w:r>
        <w:rPr>
          <w:b w:val="0"/>
          <w:sz w:val="24"/>
          <w:szCs w:val="24"/>
          <w:lang w:val="ru-RU" w:eastAsia="ru-RU"/>
        </w:rPr>
        <w:t>Родюшкин</w:t>
      </w:r>
      <w:proofErr w:type="spellEnd"/>
      <w:r>
        <w:rPr>
          <w:b w:val="0"/>
          <w:sz w:val="24"/>
          <w:szCs w:val="24"/>
          <w:lang w:val="ru-RU" w:eastAsia="ru-RU"/>
        </w:rPr>
        <w:t xml:space="preserve"> Илья Сергеевич, действующий на основании Решения</w:t>
      </w:r>
      <w:r w:rsidR="008B59B3" w:rsidRPr="008B59B3">
        <w:rPr>
          <w:b w:val="0"/>
          <w:sz w:val="24"/>
          <w:szCs w:val="24"/>
          <w:lang w:val="ru-RU" w:eastAsia="ru-RU"/>
        </w:rPr>
        <w:t xml:space="preserve"> </w:t>
      </w:r>
      <w:r w:rsidR="008B59B3" w:rsidRPr="008B59B3">
        <w:rPr>
          <w:rFonts w:eastAsia="DejaVu Sans"/>
          <w:b w:val="0"/>
          <w:bCs/>
          <w:color w:val="auto"/>
          <w:sz w:val="24"/>
          <w:szCs w:val="24"/>
          <w:lang w:val="ru-RU"/>
        </w:rPr>
        <w:t xml:space="preserve">Арбитражного суда </w:t>
      </w:r>
      <w:r w:rsidR="002662C9">
        <w:rPr>
          <w:b w:val="0"/>
          <w:caps/>
          <w:sz w:val="24"/>
          <w:szCs w:val="24"/>
          <w:lang w:val="ru-RU"/>
        </w:rPr>
        <w:t>Б</w:t>
      </w:r>
      <w:r w:rsidR="002662C9">
        <w:rPr>
          <w:b w:val="0"/>
          <w:sz w:val="24"/>
          <w:szCs w:val="24"/>
          <w:lang w:val="ru-RU"/>
        </w:rPr>
        <w:t xml:space="preserve">елгородской области </w:t>
      </w:r>
      <w:r w:rsidR="002662C9">
        <w:rPr>
          <w:lang w:val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от </w:t>
      </w:r>
      <w:r w:rsidR="002662C9" w:rsidRPr="002662C9">
        <w:rPr>
          <w:b w:val="0"/>
          <w:sz w:val="24"/>
          <w:szCs w:val="24"/>
          <w:lang w:val="ru-RU"/>
        </w:rPr>
        <w:t>25 октября 2018</w:t>
      </w:r>
      <w:r w:rsidR="002662C9" w:rsidRPr="002662C9">
        <w:rPr>
          <w:lang w:val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г. по делу № </w:t>
      </w:r>
      <w:r w:rsidR="002662C9" w:rsidRPr="002662C9">
        <w:rPr>
          <w:b w:val="0"/>
          <w:sz w:val="24"/>
          <w:szCs w:val="24"/>
          <w:lang w:val="ru-RU"/>
        </w:rPr>
        <w:t>А08-2549/2018</w:t>
      </w:r>
      <w:r w:rsidR="002662C9">
        <w:rPr>
          <w:b w:val="0"/>
          <w:sz w:val="24"/>
          <w:szCs w:val="24"/>
          <w:lang w:val="ru-RU" w:eastAsia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о признании банкротом </w:t>
      </w:r>
      <w:r w:rsidR="002662C9" w:rsidRPr="002662C9">
        <w:rPr>
          <w:b w:val="0"/>
          <w:sz w:val="24"/>
          <w:szCs w:val="24"/>
          <w:lang w:val="ru-RU"/>
        </w:rPr>
        <w:t>Жарко Виктора Егоровича</w:t>
      </w:r>
      <w:r>
        <w:rPr>
          <w:b w:val="0"/>
          <w:sz w:val="24"/>
          <w:szCs w:val="24"/>
          <w:lang w:val="ru-RU" w:eastAsia="ru-RU"/>
        </w:rPr>
        <w:t xml:space="preserve">, </w:t>
      </w:r>
      <w:r>
        <w:rPr>
          <w:b w:val="0"/>
          <w:sz w:val="24"/>
          <w:szCs w:val="24"/>
          <w:lang w:val="ru-RU"/>
        </w:rPr>
        <w:t xml:space="preserve">а также </w:t>
      </w:r>
      <w:r w:rsidRPr="00F311E4">
        <w:rPr>
          <w:b w:val="0"/>
          <w:sz w:val="24"/>
          <w:szCs w:val="24"/>
          <w:lang w:val="ru-RU"/>
        </w:rPr>
        <w:t>Положения о порядке, сроках и условиях продажи имущества</w:t>
      </w:r>
      <w:r w:rsidRPr="00F311E4">
        <w:rPr>
          <w:b w:val="0"/>
          <w:sz w:val="24"/>
          <w:szCs w:val="24"/>
          <w:lang w:val="ru-RU"/>
        </w:rPr>
        <w:br/>
        <w:t xml:space="preserve">принадлежащего на праве собственности </w:t>
      </w:r>
      <w:r w:rsidR="002662C9" w:rsidRPr="002662C9">
        <w:rPr>
          <w:b w:val="0"/>
          <w:sz w:val="24"/>
          <w:szCs w:val="24"/>
          <w:lang w:val="ru-RU"/>
        </w:rPr>
        <w:t>Жарко Виктор</w:t>
      </w:r>
      <w:r w:rsidR="002662C9">
        <w:rPr>
          <w:b w:val="0"/>
          <w:sz w:val="24"/>
          <w:szCs w:val="24"/>
          <w:lang w:val="ru-RU"/>
        </w:rPr>
        <w:t>у</w:t>
      </w:r>
      <w:r w:rsidR="002662C9" w:rsidRPr="002662C9">
        <w:rPr>
          <w:b w:val="0"/>
          <w:sz w:val="24"/>
          <w:szCs w:val="24"/>
          <w:lang w:val="ru-RU"/>
        </w:rPr>
        <w:t xml:space="preserve"> Егорович</w:t>
      </w:r>
      <w:r w:rsidR="002662C9">
        <w:rPr>
          <w:b w:val="0"/>
          <w:sz w:val="24"/>
          <w:szCs w:val="24"/>
          <w:lang w:val="ru-RU"/>
        </w:rPr>
        <w:t>у</w:t>
      </w:r>
      <w:r w:rsidRPr="00F311E4">
        <w:rPr>
          <w:b w:val="0"/>
          <w:sz w:val="24"/>
          <w:szCs w:val="24"/>
          <w:lang w:val="ru-RU"/>
        </w:rPr>
        <w:t>, именуемы</w:t>
      </w:r>
      <w:r>
        <w:rPr>
          <w:b w:val="0"/>
          <w:sz w:val="24"/>
          <w:szCs w:val="24"/>
          <w:lang w:val="ru-RU"/>
        </w:rPr>
        <w:t>й</w:t>
      </w:r>
      <w:r w:rsidRPr="00F311E4">
        <w:rPr>
          <w:b w:val="0"/>
          <w:sz w:val="24"/>
          <w:szCs w:val="24"/>
          <w:lang w:val="ru-RU"/>
        </w:rPr>
        <w:t xml:space="preserve"> в дальнейшем </w:t>
      </w:r>
      <w:r w:rsidRPr="00F311E4">
        <w:rPr>
          <w:sz w:val="24"/>
          <w:szCs w:val="24"/>
          <w:lang w:val="ru-RU"/>
        </w:rPr>
        <w:t>«Организатор торгов»</w:t>
      </w:r>
      <w:r w:rsidRPr="00F311E4">
        <w:rPr>
          <w:b w:val="0"/>
          <w:sz w:val="24"/>
          <w:szCs w:val="24"/>
          <w:lang w:val="ru-RU"/>
        </w:rPr>
        <w:t xml:space="preserve"> с одной стороны, и_________________________________________________</w:t>
      </w:r>
      <w:r>
        <w:rPr>
          <w:b w:val="0"/>
          <w:sz w:val="24"/>
          <w:szCs w:val="24"/>
          <w:lang w:val="ru-RU"/>
        </w:rPr>
        <w:t>_______________</w:t>
      </w:r>
      <w:proofErr w:type="gramEnd"/>
    </w:p>
    <w:p w:rsidR="00641621" w:rsidRPr="00F311E4" w:rsidRDefault="00F311E4">
      <w:pPr>
        <w:pStyle w:val="Heading"/>
        <w:ind w:firstLine="0"/>
        <w:jc w:val="both"/>
        <w:rPr>
          <w:b w:val="0"/>
          <w:sz w:val="24"/>
          <w:szCs w:val="24"/>
          <w:lang w:val="ru-RU"/>
        </w:rPr>
      </w:pPr>
      <w:r w:rsidRPr="00F311E4">
        <w:rPr>
          <w:b w:val="0"/>
          <w:sz w:val="24"/>
          <w:szCs w:val="24"/>
          <w:lang w:val="ru-RU"/>
        </w:rPr>
        <w:t xml:space="preserve">_________________________________________________________________________________, именуемый в дальнейшем </w:t>
      </w:r>
      <w:r w:rsidRPr="00F311E4">
        <w:rPr>
          <w:sz w:val="24"/>
          <w:szCs w:val="24"/>
          <w:lang w:val="ru-RU"/>
        </w:rPr>
        <w:t>«Заявитель»</w:t>
      </w:r>
      <w:r w:rsidRPr="00F311E4">
        <w:rPr>
          <w:b w:val="0"/>
          <w:sz w:val="24"/>
          <w:szCs w:val="24"/>
          <w:lang w:val="ru-RU"/>
        </w:rPr>
        <w:t xml:space="preserve">, с другой стороны, совместно именуемые </w:t>
      </w:r>
      <w:r w:rsidRPr="00F311E4">
        <w:rPr>
          <w:sz w:val="24"/>
          <w:szCs w:val="24"/>
          <w:lang w:val="ru-RU"/>
        </w:rPr>
        <w:t>«Стороны»</w:t>
      </w:r>
      <w:r w:rsidRPr="00F311E4">
        <w:rPr>
          <w:b w:val="0"/>
          <w:sz w:val="24"/>
          <w:szCs w:val="24"/>
          <w:lang w:val="ru-RU"/>
        </w:rPr>
        <w:t>, заключили настоящий договор о нижеследующем,</w:t>
      </w:r>
    </w:p>
    <w:p w:rsidR="00641621" w:rsidRDefault="00641621">
      <w:pPr>
        <w:pStyle w:val="Heading"/>
        <w:ind w:firstLine="0"/>
        <w:jc w:val="both"/>
        <w:rPr>
          <w:b w:val="0"/>
          <w:sz w:val="24"/>
          <w:szCs w:val="24"/>
          <w:lang w:val="ru-RU" w:eastAsia="ru-RU"/>
        </w:rPr>
      </w:pPr>
    </w:p>
    <w:p w:rsidR="00641621" w:rsidRDefault="00F311E4">
      <w:pPr>
        <w:tabs>
          <w:tab w:val="left" w:pos="1800"/>
        </w:tabs>
        <w:jc w:val="center"/>
        <w:rPr>
          <w:b/>
        </w:rPr>
      </w:pPr>
      <w:r>
        <w:rPr>
          <w:b/>
        </w:rPr>
        <w:t>1. Предмет договора</w:t>
      </w:r>
    </w:p>
    <w:p w:rsidR="00641621" w:rsidRDefault="00641621">
      <w:pPr>
        <w:shd w:val="clear" w:color="auto" w:fill="FFFFFF"/>
        <w:tabs>
          <w:tab w:val="left" w:pos="1800"/>
        </w:tabs>
        <w:jc w:val="center"/>
        <w:rPr>
          <w:b/>
        </w:rPr>
      </w:pPr>
    </w:p>
    <w:p w:rsidR="00641621" w:rsidRDefault="00F311E4">
      <w:pPr>
        <w:numPr>
          <w:ilvl w:val="1"/>
          <w:numId w:val="1"/>
        </w:numPr>
        <w:ind w:left="0" w:firstLine="0"/>
        <w:jc w:val="both"/>
      </w:pPr>
      <w:proofErr w:type="gramStart"/>
      <w:r>
        <w:t xml:space="preserve">Для участия в торгах по выставленному на продажу </w:t>
      </w:r>
      <w:r w:rsidRPr="003A49D0">
        <w:rPr>
          <w:b/>
        </w:rPr>
        <w:t>Лоту №1</w:t>
      </w:r>
      <w:r>
        <w:t xml:space="preserve"> </w:t>
      </w:r>
      <w:r w:rsidR="002662C9">
        <w:rPr>
          <w:b/>
        </w:rPr>
        <w:t>земельный участок (категория земель:</w:t>
      </w:r>
      <w:proofErr w:type="gramEnd"/>
      <w:r w:rsidR="002662C9">
        <w:rPr>
          <w:b/>
        </w:rPr>
        <w:t xml:space="preserve"> </w:t>
      </w:r>
      <w:proofErr w:type="gramStart"/>
      <w:r w:rsidR="002662C9">
        <w:rPr>
          <w:b/>
        </w:rPr>
        <w:t xml:space="preserve">Земли населенных </w:t>
      </w:r>
      <w:proofErr w:type="spellStart"/>
      <w:r w:rsidR="002662C9">
        <w:rPr>
          <w:b/>
        </w:rPr>
        <w:t>пункктов</w:t>
      </w:r>
      <w:proofErr w:type="spellEnd"/>
      <w:r w:rsidR="002662C9">
        <w:rPr>
          <w:b/>
        </w:rPr>
        <w:t xml:space="preserve"> - для приусадебного участка), расположенный  по адресу:</w:t>
      </w:r>
      <w:proofErr w:type="gramEnd"/>
      <w:r w:rsidR="002662C9">
        <w:rPr>
          <w:b/>
        </w:rPr>
        <w:t xml:space="preserve"> РФ Белгородская область</w:t>
      </w:r>
      <w:r w:rsidR="002662C9" w:rsidRPr="00EF7AAA">
        <w:rPr>
          <w:b/>
        </w:rPr>
        <w:t xml:space="preserve">, </w:t>
      </w:r>
      <w:proofErr w:type="spellStart"/>
      <w:r w:rsidR="002662C9">
        <w:rPr>
          <w:b/>
        </w:rPr>
        <w:t>Яковлевский</w:t>
      </w:r>
      <w:proofErr w:type="spellEnd"/>
      <w:r w:rsidR="002662C9">
        <w:rPr>
          <w:b/>
        </w:rPr>
        <w:t xml:space="preserve"> район</w:t>
      </w:r>
      <w:r w:rsidR="002662C9" w:rsidRPr="00EF7AAA">
        <w:rPr>
          <w:b/>
        </w:rPr>
        <w:t xml:space="preserve">, </w:t>
      </w:r>
      <w:r w:rsidR="002662C9">
        <w:rPr>
          <w:b/>
        </w:rPr>
        <w:t xml:space="preserve">с. Алексеевка, </w:t>
      </w:r>
      <w:r w:rsidR="002662C9" w:rsidRPr="00EF7AAA">
        <w:rPr>
          <w:b/>
        </w:rPr>
        <w:t xml:space="preserve">кадастровый </w:t>
      </w:r>
      <w:r w:rsidR="002662C9" w:rsidRPr="00DC3EED">
        <w:rPr>
          <w:b/>
        </w:rPr>
        <w:t xml:space="preserve">номер </w:t>
      </w:r>
      <w:r w:rsidR="002662C9" w:rsidRPr="00DC3EED">
        <w:rPr>
          <w:b/>
          <w:caps/>
          <w:sz w:val="22"/>
          <w:szCs w:val="22"/>
        </w:rPr>
        <w:t>31:10:0202009:62</w:t>
      </w:r>
      <w:r w:rsidR="002662C9" w:rsidRPr="00DC3EED">
        <w:rPr>
          <w:b/>
          <w:sz w:val="22"/>
          <w:szCs w:val="22"/>
        </w:rPr>
        <w:t>,    общей S – 2 350 м</w:t>
      </w:r>
      <w:proofErr w:type="gramStart"/>
      <w:r w:rsidR="002662C9" w:rsidRPr="00DC3EED">
        <w:rPr>
          <w:b/>
          <w:sz w:val="22"/>
          <w:szCs w:val="22"/>
          <w:vertAlign w:val="superscript"/>
        </w:rPr>
        <w:t>2</w:t>
      </w:r>
      <w:proofErr w:type="gramEnd"/>
      <w:r w:rsidR="00E752AE">
        <w:rPr>
          <w:b/>
        </w:rPr>
        <w:t xml:space="preserve">. </w:t>
      </w:r>
      <w:r>
        <w:t xml:space="preserve">Заявитель на основании Положения о порядке, сроках и условиях продажи имущества принадлежащего на праве собственности </w:t>
      </w:r>
      <w:r w:rsidR="002662C9" w:rsidRPr="002662C9">
        <w:t>Жарко Виктору Егоровичу</w:t>
      </w:r>
      <w:r w:rsidR="002662C9">
        <w:t xml:space="preserve"> </w:t>
      </w:r>
      <w:r>
        <w:t xml:space="preserve">(Далее Положение о торгах), утвержденного </w:t>
      </w:r>
      <w:r w:rsidR="002662C9">
        <w:t>06</w:t>
      </w:r>
      <w:r>
        <w:t>.0</w:t>
      </w:r>
      <w:r w:rsidR="002662C9">
        <w:t>6</w:t>
      </w:r>
      <w:r>
        <w:t xml:space="preserve">.2019 г. </w:t>
      </w:r>
      <w:r w:rsidR="002662C9" w:rsidRPr="008B59B3">
        <w:rPr>
          <w:rFonts w:eastAsia="DejaVu Sans"/>
          <w:bCs/>
          <w:color w:val="auto"/>
        </w:rPr>
        <w:t>Арбитражн</w:t>
      </w:r>
      <w:r w:rsidR="002662C9">
        <w:rPr>
          <w:rFonts w:eastAsia="DejaVu Sans"/>
          <w:bCs/>
          <w:color w:val="auto"/>
        </w:rPr>
        <w:t>ым</w:t>
      </w:r>
      <w:r w:rsidR="002662C9" w:rsidRPr="008B59B3">
        <w:rPr>
          <w:rFonts w:eastAsia="DejaVu Sans"/>
          <w:bCs/>
          <w:color w:val="auto"/>
        </w:rPr>
        <w:t xml:space="preserve"> суд</w:t>
      </w:r>
      <w:r w:rsidR="002662C9">
        <w:rPr>
          <w:rFonts w:eastAsia="DejaVu Sans"/>
          <w:bCs/>
          <w:color w:val="auto"/>
        </w:rPr>
        <w:t>ом</w:t>
      </w:r>
      <w:r w:rsidR="002662C9" w:rsidRPr="008B59B3">
        <w:rPr>
          <w:rFonts w:eastAsia="DejaVu Sans"/>
          <w:bCs/>
          <w:color w:val="auto"/>
        </w:rPr>
        <w:t xml:space="preserve"> </w:t>
      </w:r>
      <w:r w:rsidR="002662C9" w:rsidRPr="002662C9">
        <w:rPr>
          <w:caps/>
        </w:rPr>
        <w:t>Б</w:t>
      </w:r>
      <w:r w:rsidR="002662C9" w:rsidRPr="002662C9">
        <w:t>елгородской области</w:t>
      </w:r>
      <w:r w:rsidR="002662C9">
        <w:t xml:space="preserve"> по делу </w:t>
      </w:r>
      <w:r w:rsidR="002662C9">
        <w:rPr>
          <w:lang w:eastAsia="ru-RU"/>
        </w:rPr>
        <w:t xml:space="preserve">№ </w:t>
      </w:r>
      <w:r w:rsidR="002662C9" w:rsidRPr="002662C9">
        <w:t>А08-2549/2018</w:t>
      </w:r>
      <w:r w:rsidR="002662C9">
        <w:rPr>
          <w:b/>
          <w:lang w:eastAsia="ru-RU"/>
        </w:rPr>
        <w:t xml:space="preserve"> </w:t>
      </w:r>
      <w:r w:rsidR="002662C9" w:rsidRPr="002662C9">
        <w:t xml:space="preserve"> </w:t>
      </w:r>
      <w:r w:rsidR="002662C9">
        <w:t xml:space="preserve"> </w:t>
      </w:r>
      <w:r>
        <w:t>оплачивает</w:t>
      </w:r>
      <w:r>
        <w:rPr>
          <w:bCs/>
        </w:rPr>
        <w:t xml:space="preserve"> задаток</w:t>
      </w:r>
      <w:r w:rsidR="003A49D0">
        <w:rPr>
          <w:bCs/>
        </w:rPr>
        <w:t xml:space="preserve"> </w:t>
      </w:r>
      <w:r>
        <w:t>в счет обеспечения оплаты Имущества Должника.</w:t>
      </w:r>
    </w:p>
    <w:p w:rsidR="00641621" w:rsidRDefault="00F311E4">
      <w:pPr>
        <w:numPr>
          <w:ilvl w:val="1"/>
          <w:numId w:val="1"/>
        </w:numPr>
        <w:ind w:left="0" w:firstLine="0"/>
        <w:jc w:val="both"/>
      </w:pPr>
      <w:r>
        <w:t>Заявитель ознакомлен с Положением о порядке, сроках и условиях проведения торгов и гарантирует его соблюдение.</w:t>
      </w:r>
    </w:p>
    <w:p w:rsidR="00641621" w:rsidRDefault="00641621">
      <w:pPr>
        <w:tabs>
          <w:tab w:val="left" w:pos="1800"/>
        </w:tabs>
        <w:ind w:firstLine="480"/>
        <w:jc w:val="center"/>
        <w:rPr>
          <w:bCs/>
        </w:rPr>
      </w:pPr>
    </w:p>
    <w:p w:rsidR="00641621" w:rsidRDefault="00F311E4">
      <w:pPr>
        <w:tabs>
          <w:tab w:val="left" w:pos="1800"/>
        </w:tabs>
        <w:ind w:firstLine="480"/>
        <w:jc w:val="center"/>
        <w:rPr>
          <w:b/>
        </w:rPr>
      </w:pPr>
      <w:r>
        <w:rPr>
          <w:b/>
        </w:rPr>
        <w:t>2. Порядок расчета суммы задатка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:rsidR="00641621" w:rsidRDefault="4EF40BAE">
      <w:pPr>
        <w:tabs>
          <w:tab w:val="left" w:pos="1800"/>
        </w:tabs>
        <w:jc w:val="both"/>
      </w:pPr>
      <w:r>
        <w:t xml:space="preserve">2.1. Задаток оплачивается в размере </w:t>
      </w:r>
      <w:r w:rsidR="002662C9">
        <w:rPr>
          <w:b/>
          <w:bCs/>
        </w:rPr>
        <w:t>10</w:t>
      </w:r>
      <w:r w:rsidRPr="4EF40BAE">
        <w:rPr>
          <w:b/>
          <w:bCs/>
        </w:rPr>
        <w:t xml:space="preserve"> (</w:t>
      </w:r>
      <w:r w:rsidR="002662C9">
        <w:rPr>
          <w:b/>
          <w:bCs/>
        </w:rPr>
        <w:t>Десяти</w:t>
      </w:r>
      <w:r w:rsidRPr="4EF40BAE">
        <w:rPr>
          <w:b/>
          <w:bCs/>
        </w:rPr>
        <w:t xml:space="preserve">) </w:t>
      </w:r>
      <w:r>
        <w:t xml:space="preserve">процентов от начальной цены продажи Имущества </w:t>
      </w:r>
      <w:r w:rsidR="00F311E4">
        <w:t>соответственно</w:t>
      </w:r>
      <w:r>
        <w:t xml:space="preserve"> конкретном</w:t>
      </w:r>
      <w:r w:rsidR="00F311E4">
        <w:t>у этапу (шагу</w:t>
      </w:r>
      <w:bookmarkStart w:id="0" w:name="_GoBack"/>
      <w:bookmarkEnd w:id="0"/>
      <w:r>
        <w:t>) торгов.</w:t>
      </w:r>
    </w:p>
    <w:p w:rsidR="4EF40BAE" w:rsidRDefault="4EF40BAE" w:rsidP="4EF40BAE">
      <w:pPr>
        <w:jc w:val="both"/>
      </w:pPr>
    </w:p>
    <w:p w:rsidR="00641621" w:rsidRDefault="00641621">
      <w:pPr>
        <w:tabs>
          <w:tab w:val="left" w:pos="1800"/>
        </w:tabs>
        <w:jc w:val="both"/>
      </w:pPr>
    </w:p>
    <w:p w:rsidR="00641621" w:rsidRDefault="00F311E4">
      <w:pPr>
        <w:tabs>
          <w:tab w:val="left" w:pos="1800"/>
        </w:tabs>
        <w:ind w:left="720"/>
        <w:jc w:val="center"/>
      </w:pPr>
      <w:r>
        <w:rPr>
          <w:b/>
        </w:rPr>
        <w:t>3.Порядок внесения задатка</w:t>
      </w:r>
    </w:p>
    <w:p w:rsidR="00641621" w:rsidRDefault="00641621">
      <w:pPr>
        <w:tabs>
          <w:tab w:val="left" w:pos="1800"/>
        </w:tabs>
        <w:ind w:left="405"/>
        <w:rPr>
          <w:b/>
        </w:rPr>
      </w:pPr>
    </w:p>
    <w:p w:rsidR="00641621" w:rsidRDefault="00F311E4">
      <w:pPr>
        <w:tabs>
          <w:tab w:val="left" w:pos="1800"/>
        </w:tabs>
        <w:ind w:firstLine="480"/>
        <w:jc w:val="both"/>
      </w:pPr>
      <w:r>
        <w:t>3.1. 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торгах,  а именно не позднее срока, указанного в объявлении о проведении торгов.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3.2. </w:t>
      </w:r>
      <w:r w:rsidRPr="00EE228B">
        <w:t xml:space="preserve">Задаток считается оплаченным с даты поступления всей суммы на специальный </w:t>
      </w:r>
      <w:proofErr w:type="spellStart"/>
      <w:proofErr w:type="gramStart"/>
      <w:r w:rsidRPr="00EE228B">
        <w:t>р</w:t>
      </w:r>
      <w:proofErr w:type="spellEnd"/>
      <w:proofErr w:type="gramEnd"/>
      <w:r w:rsidRPr="00EE228B">
        <w:t xml:space="preserve">/с - </w:t>
      </w:r>
      <w:r w:rsidRPr="002662C9">
        <w:t xml:space="preserve">ФИО получателя </w:t>
      </w:r>
      <w:r w:rsidR="00EB105A" w:rsidRPr="002662C9">
        <w:t>Жарко Виктор Егорович</w:t>
      </w:r>
      <w:r w:rsidR="00EB105A">
        <w:t xml:space="preserve"> </w:t>
      </w:r>
      <w:r w:rsidR="00EE228B" w:rsidRPr="002662C9">
        <w:t xml:space="preserve">№ </w:t>
      </w:r>
      <w:r w:rsidR="00EB105A">
        <w:t>42307810807000055875</w:t>
      </w:r>
      <w:r w:rsidR="00EE228B" w:rsidRPr="002662C9">
        <w:t xml:space="preserve"> в ПАО Сбербанк, доп. Офис № </w:t>
      </w:r>
      <w:r w:rsidR="00EB105A">
        <w:t>8592</w:t>
      </w:r>
      <w:r w:rsidR="00EE228B" w:rsidRPr="002662C9">
        <w:t>/</w:t>
      </w:r>
      <w:r w:rsidR="00EB105A">
        <w:t>062</w:t>
      </w:r>
      <w:r w:rsidR="00EE228B" w:rsidRPr="002662C9">
        <w:t xml:space="preserve">, БИК </w:t>
      </w:r>
      <w:r w:rsidR="00EB105A">
        <w:t>04140633</w:t>
      </w:r>
      <w:r w:rsidR="00EE228B" w:rsidRPr="002662C9">
        <w:t xml:space="preserve">, </w:t>
      </w:r>
      <w:proofErr w:type="spellStart"/>
      <w:r w:rsidR="00EE228B" w:rsidRPr="002662C9">
        <w:t>Кор</w:t>
      </w:r>
      <w:proofErr w:type="spellEnd"/>
      <w:r w:rsidR="00EE228B" w:rsidRPr="002662C9">
        <w:t>/</w:t>
      </w:r>
      <w:proofErr w:type="spellStart"/>
      <w:r w:rsidR="00EE228B" w:rsidRPr="002662C9">
        <w:t>сч</w:t>
      </w:r>
      <w:proofErr w:type="spellEnd"/>
      <w:r w:rsidR="00EE228B" w:rsidRPr="002662C9">
        <w:t xml:space="preserve">: </w:t>
      </w:r>
      <w:r w:rsidR="00EB105A">
        <w:t>30101810100000000633</w:t>
      </w:r>
      <w:r w:rsidRPr="002662C9">
        <w:rPr>
          <w:bCs/>
        </w:rPr>
        <w:t>.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>3.3. В случае не поступления задатка в установленный срок в полной сумме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641621" w:rsidRDefault="00641621">
      <w:pPr>
        <w:tabs>
          <w:tab w:val="left" w:pos="1800"/>
        </w:tabs>
        <w:ind w:firstLine="480"/>
        <w:jc w:val="both"/>
      </w:pPr>
    </w:p>
    <w:p w:rsidR="00641621" w:rsidRDefault="00F311E4">
      <w:pPr>
        <w:tabs>
          <w:tab w:val="left" w:pos="1800"/>
        </w:tabs>
        <w:ind w:firstLine="480"/>
        <w:jc w:val="center"/>
      </w:pPr>
      <w:r>
        <w:rPr>
          <w:b/>
        </w:rPr>
        <w:t>4. Порядок возврата и удержания задатка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 3.1. Задаток возвращается в следующих случаях: 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ind w:right="14"/>
      </w:pPr>
      <w:r w:rsidRPr="00E92A59">
        <w:t>Задаток, внесенный для участия в торгах, возвращается:</w:t>
      </w:r>
    </w:p>
    <w:p w:rsidR="00B31215" w:rsidRPr="00E92A59" w:rsidRDefault="00B31215" w:rsidP="00B31215">
      <w:pPr>
        <w:pStyle w:val="ab"/>
        <w:numPr>
          <w:ilvl w:val="0"/>
          <w:numId w:val="2"/>
        </w:numPr>
      </w:pPr>
      <w:r w:rsidRPr="00E92A59">
        <w:t>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участников торгов.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ind w:right="14"/>
      </w:pPr>
      <w:r w:rsidRPr="00E92A59">
        <w:t xml:space="preserve">Претенденту, отозвавшему заявку на участие в торгах до момента приобретения им статуса Участника торгов - сумма поступившего от него задатка подлежит </w:t>
      </w:r>
      <w:r w:rsidRPr="00E92A59">
        <w:lastRenderedPageBreak/>
        <w:t>возврату в течение пяти рабочих дней со дня поступления Организатору торгов уведомления об отзыве заявки.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spacing w:after="6"/>
        <w:ind w:right="14"/>
      </w:pPr>
      <w:r w:rsidRPr="00E92A59">
        <w:t>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ind w:right="14"/>
      </w:pPr>
      <w:r w:rsidRPr="00E92A59">
        <w:t xml:space="preserve">Участникам торгов в случае признания торгов </w:t>
      </w:r>
      <w:proofErr w:type="gramStart"/>
      <w:r w:rsidRPr="00E92A59">
        <w:t>несостоявшимися</w:t>
      </w:r>
      <w:proofErr w:type="gramEnd"/>
      <w:r w:rsidRPr="00E92A59">
        <w:t xml:space="preserve">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3.2. Организатор возвращает задаток на счет,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3.3. Внесенный задаток не возвращается, если Заявитель, признанный победителем торгов, не подписал протокол о результатах торгов, не заключил или не оплатил договор купли-продажи имущества в срок 30 суток с момента заключения последнего.  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>3.4. Внесенный Заявителем задаток засчитывается в счет оплаты  приобретенного на торгах имущества при заключении соответствующего договора купли-продажи.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:rsidR="00641621" w:rsidRDefault="00F311E4">
      <w:pPr>
        <w:tabs>
          <w:tab w:val="left" w:pos="1800"/>
        </w:tabs>
        <w:ind w:firstLine="480"/>
        <w:jc w:val="center"/>
      </w:pPr>
      <w:r>
        <w:rPr>
          <w:b/>
        </w:rPr>
        <w:t>5. Реквизиты и подписи сторон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tbl>
      <w:tblPr>
        <w:tblW w:w="10234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92"/>
        <w:gridCol w:w="5242"/>
      </w:tblGrid>
      <w:tr w:rsidR="00641621">
        <w:tc>
          <w:tcPr>
            <w:tcW w:w="4992" w:type="dxa"/>
            <w:shd w:val="clear" w:color="auto" w:fill="auto"/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Заявитель</w:t>
            </w:r>
          </w:p>
        </w:tc>
      </w:tr>
      <w:tr w:rsidR="00641621">
        <w:tc>
          <w:tcPr>
            <w:tcW w:w="4992" w:type="dxa"/>
            <w:shd w:val="clear" w:color="auto" w:fill="auto"/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</w:p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Родюшкин И.С.</w:t>
            </w:r>
          </w:p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t>член САУ «СРО СС»</w:t>
            </w:r>
          </w:p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ИНН: </w:t>
            </w:r>
            <w:r>
              <w:t>7813175754</w:t>
            </w:r>
          </w:p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ОГРН: </w:t>
            </w:r>
            <w:r>
              <w:t>1027806876173</w:t>
            </w:r>
          </w:p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Реквизиты для перечисления:</w:t>
            </w:r>
          </w:p>
          <w:p w:rsidR="00641621" w:rsidRDefault="00F311E4" w:rsidP="00E17E5D">
            <w:pPr>
              <w:ind w:left="30" w:right="30"/>
              <w:jc w:val="both"/>
              <w:textAlignment w:val="baseline"/>
            </w:pPr>
            <w:proofErr w:type="gramStart"/>
            <w:r w:rsidRPr="00EE228B">
              <w:t>р</w:t>
            </w:r>
            <w:proofErr w:type="gramEnd"/>
            <w:r w:rsidRPr="00EE228B">
              <w:t xml:space="preserve">/с - ФИО получателя </w:t>
            </w:r>
            <w:r w:rsidR="00EB105A" w:rsidRPr="002662C9">
              <w:t>Жарко Виктор Егорович</w:t>
            </w:r>
            <w:r w:rsidR="00EB105A">
              <w:t xml:space="preserve"> </w:t>
            </w:r>
            <w:r w:rsidR="00EB105A" w:rsidRPr="002662C9">
              <w:t xml:space="preserve">№ </w:t>
            </w:r>
            <w:r w:rsidR="00EB105A">
              <w:t>42307810807000055875</w:t>
            </w:r>
            <w:r w:rsidR="00EB105A" w:rsidRPr="002662C9">
              <w:t xml:space="preserve"> в ПАО Сбербанк, доп. Офис № </w:t>
            </w:r>
            <w:r w:rsidR="00EB105A">
              <w:t>8592</w:t>
            </w:r>
            <w:r w:rsidR="00EB105A" w:rsidRPr="002662C9">
              <w:t>/</w:t>
            </w:r>
            <w:r w:rsidR="00EB105A">
              <w:t>062</w:t>
            </w:r>
            <w:r w:rsidR="00EB105A" w:rsidRPr="002662C9">
              <w:t xml:space="preserve">, БИК </w:t>
            </w:r>
            <w:r w:rsidR="00EB105A">
              <w:t>04140633</w:t>
            </w:r>
            <w:r w:rsidR="00EB105A" w:rsidRPr="002662C9">
              <w:t xml:space="preserve">, </w:t>
            </w:r>
            <w:proofErr w:type="spellStart"/>
            <w:r w:rsidR="00EB105A" w:rsidRPr="002662C9">
              <w:t>Кор</w:t>
            </w:r>
            <w:proofErr w:type="spellEnd"/>
            <w:r w:rsidR="00EB105A" w:rsidRPr="002662C9">
              <w:t>/</w:t>
            </w:r>
            <w:proofErr w:type="spellStart"/>
            <w:r w:rsidR="00EB105A" w:rsidRPr="002662C9">
              <w:t>сч</w:t>
            </w:r>
            <w:proofErr w:type="spellEnd"/>
            <w:r w:rsidR="00EB105A" w:rsidRPr="002662C9">
              <w:t xml:space="preserve">: </w:t>
            </w:r>
            <w:r w:rsidR="00EB105A">
              <w:t>30101810100000000633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641621"/>
        </w:tc>
      </w:tr>
      <w:tr w:rsidR="00641621">
        <w:tc>
          <w:tcPr>
            <w:tcW w:w="4992" w:type="dxa"/>
            <w:shd w:val="clear" w:color="auto" w:fill="auto"/>
            <w:vAlign w:val="bottom"/>
          </w:tcPr>
          <w:p w:rsidR="00641621" w:rsidRDefault="00641621">
            <w:pPr>
              <w:snapToGrid w:val="0"/>
              <w:ind w:left="30" w:right="30"/>
              <w:jc w:val="both"/>
              <w:textAlignment w:val="baseline"/>
            </w:pPr>
          </w:p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_________________________Родюшкин И.С.  </w:t>
            </w:r>
          </w:p>
          <w:p w:rsidR="00641621" w:rsidRDefault="00F311E4">
            <w:pPr>
              <w:spacing w:before="375" w:after="450"/>
              <w:ind w:left="30" w:right="30"/>
              <w:jc w:val="both"/>
              <w:textAlignment w:val="baseline"/>
            </w:pPr>
            <w:r>
              <w:t>М. П.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______________________  __________________  </w:t>
            </w:r>
          </w:p>
          <w:p w:rsidR="00641621" w:rsidRDefault="00F311E4">
            <w:pPr>
              <w:spacing w:before="375" w:after="450"/>
              <w:ind w:left="30" w:right="30"/>
              <w:jc w:val="both"/>
              <w:textAlignment w:val="baseline"/>
            </w:pPr>
            <w:r>
              <w:t>М. П.</w:t>
            </w:r>
          </w:p>
        </w:tc>
      </w:tr>
    </w:tbl>
    <w:p w:rsidR="00641621" w:rsidRDefault="00641621">
      <w:pPr>
        <w:tabs>
          <w:tab w:val="left" w:pos="1800"/>
        </w:tabs>
        <w:ind w:firstLine="480"/>
        <w:jc w:val="center"/>
        <w:rPr>
          <w:b/>
          <w:sz w:val="20"/>
          <w:szCs w:val="20"/>
        </w:rPr>
      </w:pPr>
    </w:p>
    <w:p w:rsidR="00641621" w:rsidRDefault="00641621">
      <w:pPr>
        <w:rPr>
          <w:b/>
          <w:sz w:val="20"/>
          <w:szCs w:val="20"/>
        </w:rPr>
      </w:pPr>
    </w:p>
    <w:sectPr w:rsidR="00641621" w:rsidSect="00BC21D9">
      <w:pgSz w:w="11906" w:h="16838"/>
      <w:pgMar w:top="510" w:right="707" w:bottom="51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A81"/>
    <w:multiLevelType w:val="multilevel"/>
    <w:tmpl w:val="E6EC87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F22749"/>
    <w:multiLevelType w:val="multilevel"/>
    <w:tmpl w:val="C50E304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659C5E1C"/>
    <w:multiLevelType w:val="multilevel"/>
    <w:tmpl w:val="501CB9A2"/>
    <w:lvl w:ilvl="0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4EF40BAE"/>
    <w:rsid w:val="0024095C"/>
    <w:rsid w:val="002662C9"/>
    <w:rsid w:val="003A49D0"/>
    <w:rsid w:val="00416798"/>
    <w:rsid w:val="00557B45"/>
    <w:rsid w:val="00641621"/>
    <w:rsid w:val="00761788"/>
    <w:rsid w:val="00783B2C"/>
    <w:rsid w:val="00857CD8"/>
    <w:rsid w:val="008B59B3"/>
    <w:rsid w:val="009D3602"/>
    <w:rsid w:val="00B31215"/>
    <w:rsid w:val="00BC21D9"/>
    <w:rsid w:val="00E17E5D"/>
    <w:rsid w:val="00E20392"/>
    <w:rsid w:val="00E752AE"/>
    <w:rsid w:val="00EB105A"/>
    <w:rsid w:val="00EE228B"/>
    <w:rsid w:val="00EE69F1"/>
    <w:rsid w:val="00F311E4"/>
    <w:rsid w:val="00FA77D7"/>
    <w:rsid w:val="4EF4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D9"/>
    <w:rPr>
      <w:rFonts w:eastAsia="Times New Roman" w:cs="Times New Roman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C21D9"/>
  </w:style>
  <w:style w:type="character" w:customStyle="1" w:styleId="WW8Num1z1">
    <w:name w:val="WW8Num1z1"/>
    <w:qFormat/>
    <w:rsid w:val="00BC21D9"/>
  </w:style>
  <w:style w:type="character" w:customStyle="1" w:styleId="WW8Num1z2">
    <w:name w:val="WW8Num1z2"/>
    <w:qFormat/>
    <w:rsid w:val="00BC21D9"/>
  </w:style>
  <w:style w:type="character" w:customStyle="1" w:styleId="WW8Num1z3">
    <w:name w:val="WW8Num1z3"/>
    <w:qFormat/>
    <w:rsid w:val="00BC21D9"/>
  </w:style>
  <w:style w:type="character" w:customStyle="1" w:styleId="WW8Num1z4">
    <w:name w:val="WW8Num1z4"/>
    <w:qFormat/>
    <w:rsid w:val="00BC21D9"/>
  </w:style>
  <w:style w:type="character" w:customStyle="1" w:styleId="WW8Num1z5">
    <w:name w:val="WW8Num1z5"/>
    <w:qFormat/>
    <w:rsid w:val="00BC21D9"/>
  </w:style>
  <w:style w:type="character" w:customStyle="1" w:styleId="WW8Num1z6">
    <w:name w:val="WW8Num1z6"/>
    <w:qFormat/>
    <w:rsid w:val="00BC21D9"/>
  </w:style>
  <w:style w:type="character" w:customStyle="1" w:styleId="WW8Num1z7">
    <w:name w:val="WW8Num1z7"/>
    <w:qFormat/>
    <w:rsid w:val="00BC21D9"/>
  </w:style>
  <w:style w:type="character" w:customStyle="1" w:styleId="WW8Num1z8">
    <w:name w:val="WW8Num1z8"/>
    <w:qFormat/>
    <w:rsid w:val="00BC21D9"/>
  </w:style>
  <w:style w:type="character" w:customStyle="1" w:styleId="WW8Num2z0">
    <w:name w:val="WW8Num2z0"/>
    <w:qFormat/>
    <w:rsid w:val="00BC21D9"/>
  </w:style>
  <w:style w:type="character" w:customStyle="1" w:styleId="WW8Num2z1">
    <w:name w:val="WW8Num2z1"/>
    <w:qFormat/>
    <w:rsid w:val="00BC21D9"/>
  </w:style>
  <w:style w:type="character" w:customStyle="1" w:styleId="WW8Num2z2">
    <w:name w:val="WW8Num2z2"/>
    <w:qFormat/>
    <w:rsid w:val="00BC21D9"/>
  </w:style>
  <w:style w:type="character" w:customStyle="1" w:styleId="WW8Num2z3">
    <w:name w:val="WW8Num2z3"/>
    <w:qFormat/>
    <w:rsid w:val="00BC21D9"/>
  </w:style>
  <w:style w:type="character" w:customStyle="1" w:styleId="WW8Num2z4">
    <w:name w:val="WW8Num2z4"/>
    <w:qFormat/>
    <w:rsid w:val="00BC21D9"/>
  </w:style>
  <w:style w:type="character" w:customStyle="1" w:styleId="WW8Num2z5">
    <w:name w:val="WW8Num2z5"/>
    <w:qFormat/>
    <w:rsid w:val="00BC21D9"/>
  </w:style>
  <w:style w:type="character" w:customStyle="1" w:styleId="WW8Num2z6">
    <w:name w:val="WW8Num2z6"/>
    <w:qFormat/>
    <w:rsid w:val="00BC21D9"/>
  </w:style>
  <w:style w:type="character" w:customStyle="1" w:styleId="WW8Num2z7">
    <w:name w:val="WW8Num2z7"/>
    <w:qFormat/>
    <w:rsid w:val="00BC21D9"/>
  </w:style>
  <w:style w:type="character" w:customStyle="1" w:styleId="WW8Num2z8">
    <w:name w:val="WW8Num2z8"/>
    <w:qFormat/>
    <w:rsid w:val="00BC21D9"/>
  </w:style>
  <w:style w:type="character" w:customStyle="1" w:styleId="WW8Num3z0">
    <w:name w:val="WW8Num3z0"/>
    <w:qFormat/>
    <w:rsid w:val="00BC21D9"/>
  </w:style>
  <w:style w:type="character" w:customStyle="1" w:styleId="WW8Num4z0">
    <w:name w:val="WW8Num4z0"/>
    <w:qFormat/>
    <w:rsid w:val="00BC21D9"/>
    <w:rPr>
      <w:rFonts w:ascii="Symbol" w:hAnsi="Symbol" w:cs="Symbol"/>
    </w:rPr>
  </w:style>
  <w:style w:type="character" w:customStyle="1" w:styleId="WW8Num4z1">
    <w:name w:val="WW8Num4z1"/>
    <w:qFormat/>
    <w:rsid w:val="00BC21D9"/>
    <w:rPr>
      <w:rFonts w:ascii="Courier New" w:hAnsi="Courier New" w:cs="Courier New"/>
    </w:rPr>
  </w:style>
  <w:style w:type="character" w:customStyle="1" w:styleId="WW8Num4z2">
    <w:name w:val="WW8Num4z2"/>
    <w:qFormat/>
    <w:rsid w:val="00BC21D9"/>
    <w:rPr>
      <w:rFonts w:ascii="Wingdings" w:hAnsi="Wingdings" w:cs="Wingdings"/>
    </w:rPr>
  </w:style>
  <w:style w:type="character" w:customStyle="1" w:styleId="WW8Num5z0">
    <w:name w:val="WW8Num5z0"/>
    <w:qFormat/>
    <w:rsid w:val="00BC21D9"/>
    <w:rPr>
      <w:rFonts w:ascii="Symbol" w:hAnsi="Symbol" w:cs="Symbol"/>
    </w:rPr>
  </w:style>
  <w:style w:type="character" w:customStyle="1" w:styleId="WW8Num5z1">
    <w:name w:val="WW8Num5z1"/>
    <w:qFormat/>
    <w:rsid w:val="00BC21D9"/>
    <w:rPr>
      <w:rFonts w:ascii="Courier New" w:hAnsi="Courier New" w:cs="Courier New"/>
    </w:rPr>
  </w:style>
  <w:style w:type="character" w:customStyle="1" w:styleId="WW8Num5z2">
    <w:name w:val="WW8Num5z2"/>
    <w:qFormat/>
    <w:rsid w:val="00BC21D9"/>
    <w:rPr>
      <w:rFonts w:ascii="Wingdings" w:hAnsi="Wingdings" w:cs="Wingdings"/>
    </w:rPr>
  </w:style>
  <w:style w:type="character" w:customStyle="1" w:styleId="a3">
    <w:name w:val="Название Знак"/>
    <w:qFormat/>
    <w:rsid w:val="00BC21D9"/>
    <w:rPr>
      <w:b/>
      <w:color w:val="000000"/>
      <w:sz w:val="28"/>
      <w:szCs w:val="28"/>
    </w:rPr>
  </w:style>
  <w:style w:type="character" w:customStyle="1" w:styleId="2">
    <w:name w:val="Основной текст с отступом 2 Знак"/>
    <w:qFormat/>
    <w:rsid w:val="00BC21D9"/>
    <w:rPr>
      <w:color w:val="000000"/>
      <w:sz w:val="24"/>
      <w:szCs w:val="24"/>
    </w:rPr>
  </w:style>
  <w:style w:type="paragraph" w:customStyle="1" w:styleId="Heading">
    <w:name w:val="Heading"/>
    <w:basedOn w:val="a"/>
    <w:next w:val="a4"/>
    <w:qFormat/>
    <w:rsid w:val="00BC21D9"/>
    <w:pPr>
      <w:tabs>
        <w:tab w:val="left" w:pos="1380"/>
      </w:tabs>
      <w:ind w:firstLine="480"/>
      <w:jc w:val="center"/>
    </w:pPr>
    <w:rPr>
      <w:b/>
      <w:sz w:val="28"/>
      <w:szCs w:val="28"/>
      <w:lang w:val="en-US"/>
    </w:rPr>
  </w:style>
  <w:style w:type="paragraph" w:styleId="a4">
    <w:name w:val="Body Text"/>
    <w:basedOn w:val="a"/>
    <w:rsid w:val="00BC21D9"/>
    <w:pPr>
      <w:spacing w:after="140" w:line="276" w:lineRule="auto"/>
    </w:pPr>
  </w:style>
  <w:style w:type="paragraph" w:styleId="a5">
    <w:name w:val="List"/>
    <w:basedOn w:val="a4"/>
    <w:rsid w:val="00BC21D9"/>
  </w:style>
  <w:style w:type="paragraph" w:styleId="a6">
    <w:name w:val="caption"/>
    <w:basedOn w:val="a"/>
    <w:qFormat/>
    <w:rsid w:val="00BC21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C21D9"/>
    <w:pPr>
      <w:suppressLineNumbers/>
    </w:pPr>
  </w:style>
  <w:style w:type="paragraph" w:styleId="a7">
    <w:name w:val="Body Text Indent"/>
    <w:basedOn w:val="a"/>
    <w:rsid w:val="00BC21D9"/>
    <w:pPr>
      <w:ind w:firstLine="715"/>
    </w:pPr>
    <w:rPr>
      <w:b/>
      <w:w w:val="90"/>
      <w:szCs w:val="16"/>
    </w:rPr>
  </w:style>
  <w:style w:type="paragraph" w:customStyle="1" w:styleId="a8">
    <w:name w:val="Знак"/>
    <w:basedOn w:val="a"/>
    <w:qFormat/>
    <w:rsid w:val="00BC21D9"/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qFormat/>
    <w:rsid w:val="00BC21D9"/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rsid w:val="00BC21D9"/>
    <w:pPr>
      <w:spacing w:after="100"/>
    </w:pPr>
  </w:style>
  <w:style w:type="paragraph" w:styleId="20">
    <w:name w:val="Body Text Indent 2"/>
    <w:basedOn w:val="a"/>
    <w:qFormat/>
    <w:rsid w:val="00BC21D9"/>
    <w:pPr>
      <w:spacing w:after="120" w:line="480" w:lineRule="auto"/>
      <w:ind w:left="283"/>
    </w:pPr>
    <w:rPr>
      <w:lang w:val="en-US"/>
    </w:rPr>
  </w:style>
  <w:style w:type="paragraph" w:customStyle="1" w:styleId="TableContents">
    <w:name w:val="Table Contents"/>
    <w:basedOn w:val="a"/>
    <w:qFormat/>
    <w:rsid w:val="00BC21D9"/>
    <w:pPr>
      <w:suppressLineNumbers/>
    </w:pPr>
  </w:style>
  <w:style w:type="paragraph" w:customStyle="1" w:styleId="TableHeading">
    <w:name w:val="Table Heading"/>
    <w:basedOn w:val="TableContents"/>
    <w:qFormat/>
    <w:rsid w:val="00BC21D9"/>
    <w:pPr>
      <w:jc w:val="center"/>
    </w:pPr>
    <w:rPr>
      <w:b/>
      <w:bCs/>
    </w:rPr>
  </w:style>
  <w:style w:type="numbering" w:customStyle="1" w:styleId="WW8Num1">
    <w:name w:val="WW8Num1"/>
    <w:qFormat/>
    <w:rsid w:val="00BC21D9"/>
  </w:style>
  <w:style w:type="numbering" w:customStyle="1" w:styleId="WW8Num2">
    <w:name w:val="WW8Num2"/>
    <w:qFormat/>
    <w:rsid w:val="00BC21D9"/>
  </w:style>
  <w:style w:type="numbering" w:customStyle="1" w:styleId="WW8Num3">
    <w:name w:val="WW8Num3"/>
    <w:qFormat/>
    <w:rsid w:val="00BC21D9"/>
  </w:style>
  <w:style w:type="numbering" w:customStyle="1" w:styleId="WW8Num4">
    <w:name w:val="WW8Num4"/>
    <w:qFormat/>
    <w:rsid w:val="00BC21D9"/>
  </w:style>
  <w:style w:type="numbering" w:customStyle="1" w:styleId="WW8Num5">
    <w:name w:val="WW8Num5"/>
    <w:qFormat/>
    <w:rsid w:val="00BC21D9"/>
  </w:style>
  <w:style w:type="paragraph" w:styleId="ab">
    <w:name w:val="List Paragraph"/>
    <w:basedOn w:val="a"/>
    <w:uiPriority w:val="34"/>
    <w:qFormat/>
    <w:rsid w:val="00B31215"/>
    <w:pPr>
      <w:ind w:left="720"/>
      <w:contextualSpacing/>
    </w:pPr>
  </w:style>
  <w:style w:type="character" w:customStyle="1" w:styleId="21">
    <w:name w:val="Основной текст (2)"/>
    <w:basedOn w:val="a0"/>
    <w:rsid w:val="00E17E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задатке:</vt:lpstr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задатке:</dc:title>
  <dc:subject/>
  <dc:creator>КВП</dc:creator>
  <cp:keywords/>
  <dc:description/>
  <cp:lastModifiedBy>Пользователь</cp:lastModifiedBy>
  <cp:revision>25</cp:revision>
  <cp:lastPrinted>2019-02-04T13:44:00Z</cp:lastPrinted>
  <dcterms:created xsi:type="dcterms:W3CDTF">2018-12-22T19:51:00Z</dcterms:created>
  <dcterms:modified xsi:type="dcterms:W3CDTF">2019-06-17T17:07:00Z</dcterms:modified>
  <dc:language>en-US</dc:language>
</cp:coreProperties>
</file>