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2A3" w:rsidRDefault="001232A3" w:rsidP="001232A3">
      <w:pPr>
        <w:autoSpaceDE w:val="0"/>
        <w:autoSpaceDN w:val="0"/>
        <w:adjustRightInd w:val="0"/>
        <w:spacing w:after="0" w:line="240" w:lineRule="auto"/>
        <w:jc w:val="center"/>
        <w:rPr>
          <w:rFonts w:ascii="Times New Roman" w:hAnsi="Times New Roman" w:cs="Times New Roman"/>
          <w:b/>
          <w:bCs/>
          <w:sz w:val="28"/>
          <w:szCs w:val="28"/>
        </w:rPr>
      </w:pPr>
    </w:p>
    <w:p w:rsidR="001232A3" w:rsidRDefault="001232A3" w:rsidP="001232A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ДОГОВОР КУПЛИ-ПРОДАЖИ</w:t>
      </w:r>
    </w:p>
    <w:p w:rsidR="001232A3" w:rsidRDefault="001232A3" w:rsidP="001232A3">
      <w:pPr>
        <w:autoSpaceDE w:val="0"/>
        <w:autoSpaceDN w:val="0"/>
        <w:adjustRightInd w:val="0"/>
        <w:spacing w:after="0" w:line="240" w:lineRule="auto"/>
        <w:jc w:val="center"/>
        <w:rPr>
          <w:rFonts w:ascii="Times New Roman" w:hAnsi="Times New Roman" w:cs="Times New Roman"/>
          <w:b/>
          <w:bCs/>
          <w:sz w:val="28"/>
          <w:szCs w:val="28"/>
        </w:rPr>
      </w:pPr>
    </w:p>
    <w:p w:rsidR="001232A3" w:rsidRDefault="001232A3" w:rsidP="001232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Город Белгород Белгородской области</w:t>
      </w:r>
      <w:r>
        <w:rPr>
          <w:rFonts w:ascii="Times New Roman" w:hAnsi="Times New Roman" w:cs="Times New Roman"/>
          <w:sz w:val="20"/>
          <w:szCs w:val="20"/>
        </w:rPr>
        <w:t xml:space="preserve">, </w:t>
      </w:r>
      <w:r w:rsidR="008071FA">
        <w:rPr>
          <w:rFonts w:ascii="Times New Roman" w:hAnsi="Times New Roman" w:cs="Times New Roman"/>
          <w:b/>
          <w:bCs/>
          <w:sz w:val="20"/>
          <w:szCs w:val="20"/>
        </w:rPr>
        <w:t>двадцать девятого</w:t>
      </w:r>
      <w:bookmarkStart w:id="0" w:name="_GoBack"/>
      <w:bookmarkEnd w:id="0"/>
      <w:r>
        <w:rPr>
          <w:rFonts w:ascii="Times New Roman" w:hAnsi="Times New Roman" w:cs="Times New Roman"/>
          <w:b/>
          <w:bCs/>
          <w:sz w:val="20"/>
          <w:szCs w:val="20"/>
        </w:rPr>
        <w:t xml:space="preserve"> июня две тысячи двадцать первого года</w:t>
      </w:r>
      <w:r>
        <w:rPr>
          <w:rFonts w:ascii="Times New Roman" w:hAnsi="Times New Roman" w:cs="Times New Roman"/>
          <w:sz w:val="20"/>
          <w:szCs w:val="20"/>
        </w:rPr>
        <w:t>.</w:t>
      </w:r>
    </w:p>
    <w:p w:rsidR="001232A3" w:rsidRDefault="001232A3" w:rsidP="001232A3">
      <w:pPr>
        <w:autoSpaceDE w:val="0"/>
        <w:autoSpaceDN w:val="0"/>
        <w:adjustRightInd w:val="0"/>
        <w:spacing w:after="0" w:line="240" w:lineRule="auto"/>
        <w:jc w:val="center"/>
        <w:rPr>
          <w:rFonts w:ascii="Times New Roman" w:hAnsi="Times New Roman" w:cs="Times New Roman"/>
          <w:sz w:val="24"/>
          <w:szCs w:val="24"/>
        </w:rPr>
      </w:pPr>
    </w:p>
    <w:p w:rsidR="001232A3" w:rsidRDefault="001232A3" w:rsidP="001232A3">
      <w:pPr>
        <w:autoSpaceDE w:val="0"/>
        <w:autoSpaceDN w:val="0"/>
        <w:adjustRightInd w:val="0"/>
        <w:spacing w:after="0" w:line="240" w:lineRule="auto"/>
        <w:ind w:firstLine="720"/>
        <w:jc w:val="both"/>
        <w:rPr>
          <w:rFonts w:ascii="Times New Roman" w:hAnsi="Times New Roman" w:cs="Times New Roman"/>
          <w:b/>
          <w:bCs/>
        </w:rPr>
      </w:pPr>
      <w:r>
        <w:rPr>
          <w:rFonts w:ascii="Times New Roman" w:hAnsi="Times New Roman" w:cs="Times New Roman"/>
        </w:rPr>
        <w:t>Мы, гр. </w:t>
      </w:r>
      <w:r>
        <w:rPr>
          <w:rFonts w:ascii="Times New Roman" w:hAnsi="Times New Roman" w:cs="Times New Roman"/>
          <w:b/>
          <w:bCs/>
        </w:rPr>
        <w:t>Серебрянский Александр Валерьевич</w:t>
      </w:r>
      <w:r>
        <w:rPr>
          <w:rFonts w:ascii="Times New Roman" w:hAnsi="Times New Roman" w:cs="Times New Roman"/>
        </w:rPr>
        <w:t xml:space="preserve">, 21 марта 1977 года рождения, место рождения: город Белгород, гражданство: Россия, пол: мужской, паспорт 14 03 977684, выданный отделением №2 отдела паспортно-визовой службы УВД города Белгорода 29 января 2003 года, код подразделения 312-019, зарегистрирован по месту жительства по адресу: Россия, Белгородская область, город Белгород, улица Первомайская, дом 15 (пятнадцать), квартира 30 (тридцать), </w:t>
      </w:r>
      <w:r>
        <w:rPr>
          <w:rFonts w:ascii="Times New Roman" w:hAnsi="Times New Roman" w:cs="Times New Roman"/>
          <w:b/>
          <w:bCs/>
        </w:rPr>
        <w:t>финансовый управляющий</w:t>
      </w:r>
      <w:r>
        <w:rPr>
          <w:rFonts w:ascii="Times New Roman" w:hAnsi="Times New Roman" w:cs="Times New Roman"/>
        </w:rPr>
        <w:t xml:space="preserve"> гр. </w:t>
      </w:r>
      <w:r>
        <w:rPr>
          <w:rFonts w:ascii="Times New Roman" w:hAnsi="Times New Roman" w:cs="Times New Roman"/>
          <w:b/>
          <w:bCs/>
        </w:rPr>
        <w:t>Локтева Александра Павловича</w:t>
      </w:r>
      <w:r>
        <w:rPr>
          <w:rFonts w:ascii="Times New Roman" w:hAnsi="Times New Roman" w:cs="Times New Roman"/>
        </w:rPr>
        <w:t xml:space="preserve">, 23 декабря 1959 года рождения, место рождения: пос. Ивня </w:t>
      </w:r>
      <w:proofErr w:type="spellStart"/>
      <w:r>
        <w:rPr>
          <w:rFonts w:ascii="Times New Roman" w:hAnsi="Times New Roman" w:cs="Times New Roman"/>
        </w:rPr>
        <w:t>Ивнянского</w:t>
      </w:r>
      <w:proofErr w:type="spellEnd"/>
      <w:r>
        <w:rPr>
          <w:rFonts w:ascii="Times New Roman" w:hAnsi="Times New Roman" w:cs="Times New Roman"/>
        </w:rPr>
        <w:t xml:space="preserve"> р-на Белгородской обл., гражданство: Россия, пол: мужской, страховой номер индивидуального лицевого счета (СНИЛС): 005-970-378 54, паспорт 14 04 456500, выданный Отделом внутренних дел Белгородского района Белгородской области 25 января 2005 года, код подразделения 312-002, зарегистрированного по месту жительства по адресу: Россия, Белгородская область, Белгородский район, село </w:t>
      </w:r>
      <w:proofErr w:type="spellStart"/>
      <w:r>
        <w:rPr>
          <w:rFonts w:ascii="Times New Roman" w:hAnsi="Times New Roman" w:cs="Times New Roman"/>
        </w:rPr>
        <w:t>Таврово</w:t>
      </w:r>
      <w:proofErr w:type="spellEnd"/>
      <w:r>
        <w:rPr>
          <w:rFonts w:ascii="Times New Roman" w:hAnsi="Times New Roman" w:cs="Times New Roman"/>
        </w:rPr>
        <w:t xml:space="preserve">, микрорайон Таврово-4, улица Первомайская, дом 2 (два), действующий на основании решения Арбитражного суда Белгородской области от 05 ноября 2020 года, определения Арбитражного суда Белгородской области о продлении процедуры реализации имущества должника от 14 апреля 2021 года по делу №А08-9719/2019, именуемый в дальнейшем </w:t>
      </w:r>
      <w:r>
        <w:rPr>
          <w:rFonts w:ascii="Times New Roman" w:hAnsi="Times New Roman" w:cs="Times New Roman"/>
          <w:b/>
          <w:bCs/>
        </w:rPr>
        <w:t>ПРОДАВЕЦ, с одной стороны,</w:t>
      </w:r>
    </w:p>
    <w:p w:rsidR="001232A3" w:rsidRDefault="001232A3" w:rsidP="001232A3">
      <w:pPr>
        <w:autoSpaceDE w:val="0"/>
        <w:autoSpaceDN w:val="0"/>
        <w:adjustRightInd w:val="0"/>
        <w:spacing w:after="0" w:line="240" w:lineRule="auto"/>
        <w:ind w:firstLine="720"/>
        <w:jc w:val="both"/>
        <w:rPr>
          <w:rFonts w:ascii="Times New Roman" w:hAnsi="Times New Roman" w:cs="Times New Roman"/>
          <w:b/>
          <w:bCs/>
        </w:rPr>
      </w:pPr>
      <w:r>
        <w:rPr>
          <w:rFonts w:ascii="Times New Roman" w:hAnsi="Times New Roman" w:cs="Times New Roman"/>
          <w:b/>
          <w:bCs/>
        </w:rPr>
        <w:t>и </w:t>
      </w:r>
      <w:r>
        <w:rPr>
          <w:rFonts w:ascii="Times New Roman" w:hAnsi="Times New Roman" w:cs="Times New Roman"/>
        </w:rPr>
        <w:t>гр. </w:t>
      </w:r>
      <w:r>
        <w:rPr>
          <w:rFonts w:ascii="Times New Roman" w:hAnsi="Times New Roman" w:cs="Times New Roman"/>
          <w:b/>
          <w:bCs/>
        </w:rPr>
        <w:t xml:space="preserve">Локтева Маргарита </w:t>
      </w:r>
      <w:proofErr w:type="spellStart"/>
      <w:r>
        <w:rPr>
          <w:rFonts w:ascii="Times New Roman" w:hAnsi="Times New Roman" w:cs="Times New Roman"/>
          <w:b/>
          <w:bCs/>
        </w:rPr>
        <w:t>Азизовна</w:t>
      </w:r>
      <w:proofErr w:type="spellEnd"/>
      <w:r>
        <w:rPr>
          <w:rFonts w:ascii="Times New Roman" w:hAnsi="Times New Roman" w:cs="Times New Roman"/>
        </w:rPr>
        <w:t xml:space="preserve">, 19 ноября 1959 года рождения, место рождения: гор. Изюм Харьковской обл., гражданство: Россия, пол: женский, страховой номер индивидуального лицевого счета (СНИЛС): 018-537-030 42, паспорт 14 04 455406, выданный Отделом внутренних дел Белгородского района Белгородской области 07 декабря 2004 года, код подразделения 312-002, зарегистрирована по месту жительства по адресу: Россия, Белгородская область, Белгородский район, село </w:t>
      </w:r>
      <w:proofErr w:type="spellStart"/>
      <w:r>
        <w:rPr>
          <w:rFonts w:ascii="Times New Roman" w:hAnsi="Times New Roman" w:cs="Times New Roman"/>
        </w:rPr>
        <w:t>Таврово</w:t>
      </w:r>
      <w:proofErr w:type="spellEnd"/>
      <w:r>
        <w:rPr>
          <w:rFonts w:ascii="Times New Roman" w:hAnsi="Times New Roman" w:cs="Times New Roman"/>
        </w:rPr>
        <w:t xml:space="preserve">, микрорайон Таврово-4, улица Первомайская, дом 2 (два), именуемая в дальнейшем </w:t>
      </w:r>
      <w:r>
        <w:rPr>
          <w:rFonts w:ascii="Times New Roman" w:hAnsi="Times New Roman" w:cs="Times New Roman"/>
          <w:b/>
          <w:bCs/>
        </w:rPr>
        <w:t>ПОКУПАТЕЛЬ, с другой стороны,</w:t>
      </w:r>
    </w:p>
    <w:p w:rsidR="001232A3" w:rsidRDefault="001232A3" w:rsidP="001232A3">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i/>
          <w:iCs/>
        </w:rPr>
        <w:t>находясь в здравом уме и твердой памяти, действуя добровольно, заключили настоящий договор о нижеследующем:</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t xml:space="preserve">1. В соответствии с Порядком и условиями проведения открытых торгов по продаже недвижимого имущества гражданина Локтева Александра Павловича, утвержденного определением Арбитражного суда Белгородской области от 24 марта 2021 года по делу №А08-9719/2019, </w:t>
      </w:r>
      <w:r>
        <w:rPr>
          <w:rFonts w:ascii="Times New Roman" w:hAnsi="Times New Roman" w:cs="Times New Roman"/>
          <w:b/>
          <w:bCs/>
        </w:rPr>
        <w:t>Серебрянский Александр Валерьевич продает принадлежащую Локтеву Александру Павловичу 1/2 (одну вторую) долю в праве общей собственности на гидротехническое сооружение пруда</w:t>
      </w:r>
      <w:r>
        <w:rPr>
          <w:rFonts w:ascii="Times New Roman" w:hAnsi="Times New Roman" w:cs="Times New Roman"/>
        </w:rPr>
        <w:t xml:space="preserve">, назначение: нежилое, количество этажей в том числе подземных этажей: 1, в том числе подземных 0, протяженность 150 метров, объем 159 кубических метров, кадастровый номер 31:01:0101001:488, местоположение: </w:t>
      </w:r>
      <w:r>
        <w:rPr>
          <w:rFonts w:ascii="Times New Roman" w:hAnsi="Times New Roman" w:cs="Times New Roman"/>
          <w:b/>
          <w:bCs/>
        </w:rPr>
        <w:t xml:space="preserve">Россия, Белгородская область, район </w:t>
      </w:r>
      <w:proofErr w:type="spellStart"/>
      <w:r>
        <w:rPr>
          <w:rFonts w:ascii="Times New Roman" w:hAnsi="Times New Roman" w:cs="Times New Roman"/>
          <w:b/>
          <w:bCs/>
        </w:rPr>
        <w:t>Ивнянский</w:t>
      </w:r>
      <w:proofErr w:type="spellEnd"/>
      <w:r>
        <w:rPr>
          <w:rFonts w:ascii="Times New Roman" w:hAnsi="Times New Roman" w:cs="Times New Roman"/>
          <w:b/>
          <w:bCs/>
        </w:rPr>
        <w:t xml:space="preserve">, село Ольховатка, балка </w:t>
      </w:r>
      <w:proofErr w:type="spellStart"/>
      <w:r>
        <w:rPr>
          <w:rFonts w:ascii="Times New Roman" w:hAnsi="Times New Roman" w:cs="Times New Roman"/>
          <w:b/>
          <w:bCs/>
        </w:rPr>
        <w:t>Завалищенко</w:t>
      </w:r>
      <w:proofErr w:type="spellEnd"/>
      <w:r>
        <w:rPr>
          <w:rFonts w:ascii="Times New Roman" w:hAnsi="Times New Roman" w:cs="Times New Roman"/>
          <w:b/>
          <w:bCs/>
        </w:rPr>
        <w:t xml:space="preserve">, </w:t>
      </w:r>
      <w:r>
        <w:rPr>
          <w:rFonts w:ascii="Times New Roman" w:hAnsi="Times New Roman" w:cs="Times New Roman"/>
        </w:rPr>
        <w:t xml:space="preserve">кадастровая стоимость составляет 91 564 (девяносто одна тысяча пятьсот шестьдесят четыре) рубля 05 копеек (далее по тексту - гидротехническое сооружение пруда), расположенное на земельном участке площадью 7929 +/- 779 </w:t>
      </w:r>
      <w:proofErr w:type="spellStart"/>
      <w:r>
        <w:rPr>
          <w:rFonts w:ascii="Times New Roman" w:hAnsi="Times New Roman" w:cs="Times New Roman"/>
        </w:rPr>
        <w:t>кв.м</w:t>
      </w:r>
      <w:proofErr w:type="spellEnd"/>
      <w:r>
        <w:rPr>
          <w:rFonts w:ascii="Times New Roman" w:hAnsi="Times New Roman" w:cs="Times New Roman"/>
        </w:rPr>
        <w:t xml:space="preserve">., кадастровый номер 31:01:0606004:1, категория земель: земли сельскохозяйственного назначения, виды разрешенного использования: для размещения ГТС, местоположение: </w:t>
      </w:r>
      <w:r>
        <w:rPr>
          <w:rFonts w:ascii="Times New Roman" w:hAnsi="Times New Roman" w:cs="Times New Roman"/>
          <w:b/>
          <w:bCs/>
        </w:rPr>
        <w:t xml:space="preserve">Россия, Белгородская область, район </w:t>
      </w:r>
      <w:proofErr w:type="spellStart"/>
      <w:r>
        <w:rPr>
          <w:rFonts w:ascii="Times New Roman" w:hAnsi="Times New Roman" w:cs="Times New Roman"/>
          <w:b/>
          <w:bCs/>
        </w:rPr>
        <w:t>Ивнянский</w:t>
      </w:r>
      <w:proofErr w:type="spellEnd"/>
      <w:r>
        <w:rPr>
          <w:rFonts w:ascii="Times New Roman" w:hAnsi="Times New Roman" w:cs="Times New Roman"/>
          <w:b/>
          <w:bCs/>
        </w:rPr>
        <w:t xml:space="preserve">, с/п </w:t>
      </w:r>
      <w:proofErr w:type="spellStart"/>
      <w:r>
        <w:rPr>
          <w:rFonts w:ascii="Times New Roman" w:hAnsi="Times New Roman" w:cs="Times New Roman"/>
          <w:b/>
          <w:bCs/>
        </w:rPr>
        <w:t>Сафоновское</w:t>
      </w:r>
      <w:proofErr w:type="spellEnd"/>
      <w:r>
        <w:rPr>
          <w:rFonts w:ascii="Times New Roman" w:hAnsi="Times New Roman" w:cs="Times New Roman"/>
          <w:b/>
          <w:bCs/>
        </w:rPr>
        <w:t>,</w:t>
      </w:r>
      <w:r>
        <w:rPr>
          <w:rFonts w:ascii="Times New Roman" w:hAnsi="Times New Roman" w:cs="Times New Roman"/>
        </w:rPr>
        <w:t xml:space="preserve"> находящемся в аренде у Локтева Александра Павловича и Локтевой Маргариты </w:t>
      </w:r>
      <w:proofErr w:type="spellStart"/>
      <w:r>
        <w:rPr>
          <w:rFonts w:ascii="Times New Roman" w:hAnsi="Times New Roman" w:cs="Times New Roman"/>
        </w:rPr>
        <w:t>Азизовны</w:t>
      </w:r>
      <w:proofErr w:type="spellEnd"/>
      <w:r>
        <w:rPr>
          <w:rFonts w:ascii="Times New Roman" w:hAnsi="Times New Roman" w:cs="Times New Roman"/>
        </w:rPr>
        <w:t xml:space="preserve">, дата государственной регистрации 12 ноября 2009 года, номер государственной регистрации 31-31-13/013/2009-399, срок действия с 12 ноября 2009 года по 16 сентября 2058 года, основание государственной регистрации: договор аренды находящегося в государственной собственности земельного участка от 16 сентября 2009 года, </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t xml:space="preserve">а </w:t>
      </w:r>
      <w:r>
        <w:rPr>
          <w:rFonts w:ascii="Times New Roman" w:hAnsi="Times New Roman" w:cs="Times New Roman"/>
          <w:b/>
          <w:bCs/>
        </w:rPr>
        <w:t xml:space="preserve">Локтева Маргарита </w:t>
      </w:r>
      <w:proofErr w:type="spellStart"/>
      <w:r>
        <w:rPr>
          <w:rFonts w:ascii="Times New Roman" w:hAnsi="Times New Roman" w:cs="Times New Roman"/>
          <w:b/>
          <w:bCs/>
        </w:rPr>
        <w:t>Азизовна</w:t>
      </w:r>
      <w:proofErr w:type="spellEnd"/>
      <w:r>
        <w:rPr>
          <w:rFonts w:ascii="Times New Roman" w:hAnsi="Times New Roman" w:cs="Times New Roman"/>
          <w:b/>
          <w:bCs/>
        </w:rPr>
        <w:t xml:space="preserve">, </w:t>
      </w:r>
      <w:r>
        <w:rPr>
          <w:rFonts w:ascii="Times New Roman" w:hAnsi="Times New Roman" w:cs="Times New Roman"/>
        </w:rPr>
        <w:t>реализуя преимущественное право покупки как участник долевой собственности, приобретает указанную долю в праве на гидротехническое сооружение пруда и уплачивает за неё сумму, указанную в пункте 3 настоящего договора.</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t>2. </w:t>
      </w:r>
      <w:r>
        <w:rPr>
          <w:rFonts w:ascii="Times New Roman" w:hAnsi="Times New Roman" w:cs="Times New Roman"/>
          <w:i/>
          <w:iCs/>
        </w:rPr>
        <w:t>1/2 (одна вторая) доля</w:t>
      </w:r>
      <w:r>
        <w:rPr>
          <w:rFonts w:ascii="Times New Roman" w:hAnsi="Times New Roman" w:cs="Times New Roman"/>
        </w:rPr>
        <w:t xml:space="preserve"> в праве общей собственности на гидротехническое сооружение пруда, указанное в пункте 1 настоящего договора, принадлежит Локтеву Александру Павловичу на основании договора дарения от 01 февраля 2016 года, дата государственной регистрации права общей долевой </w:t>
      </w:r>
      <w:r>
        <w:rPr>
          <w:rFonts w:ascii="Times New Roman" w:hAnsi="Times New Roman" w:cs="Times New Roman"/>
        </w:rPr>
        <w:lastRenderedPageBreak/>
        <w:t>собственности: 18 февраля 2016 года, номер государственной регистрации 31-31/013-31/013/035/2016-375/2 в Едином государственном реестре недвижимости.</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t xml:space="preserve">Иным участником общей долевой собственности, согласно </w:t>
      </w:r>
      <w:proofErr w:type="gramStart"/>
      <w:r>
        <w:rPr>
          <w:rFonts w:ascii="Times New Roman" w:hAnsi="Times New Roman" w:cs="Times New Roman"/>
        </w:rPr>
        <w:t>записям Единого государственного реестра недвижимости</w:t>
      </w:r>
      <w:proofErr w:type="gramEnd"/>
      <w:r>
        <w:rPr>
          <w:rFonts w:ascii="Times New Roman" w:hAnsi="Times New Roman" w:cs="Times New Roman"/>
        </w:rPr>
        <w:t xml:space="preserve"> является Локтева Маргарита </w:t>
      </w:r>
      <w:proofErr w:type="spellStart"/>
      <w:r>
        <w:rPr>
          <w:rFonts w:ascii="Times New Roman" w:hAnsi="Times New Roman" w:cs="Times New Roman"/>
        </w:rPr>
        <w:t>Азизовна</w:t>
      </w:r>
      <w:proofErr w:type="spellEnd"/>
      <w:r>
        <w:rPr>
          <w:rFonts w:ascii="Times New Roman" w:hAnsi="Times New Roman" w:cs="Times New Roman"/>
        </w:rPr>
        <w:t xml:space="preserve"> - 1/2 (одна вторая) доля в праве, дата государственной регистрации права общей долевой собственности: 06 июля 2009 года, номер государственной регистрации 31-31-13/008/2009-158 в Едином государственном реестре недвижимости.</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t>3. В соответствии с протоколом о результатах проведения торгов №5304 от 06 мая 2021 года, цена отчуждаемой доли в праве на гидротехническое сооружение пруда, указанное в пункте 1 настоящего договора, составляет</w:t>
      </w:r>
      <w:r>
        <w:rPr>
          <w:rFonts w:ascii="Times New Roman" w:hAnsi="Times New Roman" w:cs="Times New Roman"/>
          <w:b/>
          <w:bCs/>
        </w:rPr>
        <w:t xml:space="preserve"> 46 000 (сорок шесть тысяч) рублей 00 копеек</w:t>
      </w:r>
      <w:r>
        <w:rPr>
          <w:rFonts w:ascii="Times New Roman" w:hAnsi="Times New Roman" w:cs="Times New Roman"/>
        </w:rPr>
        <w:t>.</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t>Сторонам временно исполняющей обязанности нотариуса разъяснено, что соглашение о цене является существенным условием настоящего договора и в соответствии со статьей 421 Гражданского кодекса РФ цена определяется по усмотрению сторон (свобода договора). Также разъяснен пункт 2 статьи 170 Гражданского кодекса РФ о том, что сделка, совершенная с целью прикрыть другую сделку, в том числе сделку на иных условиях (притворная сделка), ничтожна, и в случае сокрытия сторонами подлинной цены и истинных намерений, они самостоятельно несут риск признания сделки недействительной, а также риск наступления иных отрицательных последствий.</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t>4. По соглашению сторон, отчуждаемая доля в праве на объект недвижимости будет оплачена ПОКУПАТЕЛЕМ полностью в сумме 46 000 (сорок шесть тысяч) рублей 00 копеек, в течение 30 (тридцати) календарных дней, с даты заключения настоящего договора, в безналичном порядке, путем перечисления денежных средств на специальный банковский счет Локтева Александра Павловича, открытый в ПАО Сбербанк.</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b/>
          <w:bCs/>
        </w:rPr>
      </w:pPr>
      <w:r>
        <w:rPr>
          <w:rFonts w:ascii="Times New Roman" w:hAnsi="Times New Roman" w:cs="Times New Roman"/>
          <w:b/>
          <w:bCs/>
        </w:rPr>
        <w:t>По соглашению сторон, право залога у ПРОДАВЦА на указанную долю в праве на отчуждаемый объект недвижимости не возникает, в соответствии с пунктом 5 статьи 488 Гражданского кодекса Российской Федерации.</w:t>
      </w:r>
    </w:p>
    <w:p w:rsidR="001232A3" w:rsidRDefault="001232A3" w:rsidP="001232A3">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680"/>
        <w:jc w:val="both"/>
        <w:rPr>
          <w:rFonts w:ascii="Times New Roman" w:hAnsi="Times New Roman" w:cs="Times New Roman"/>
        </w:rPr>
      </w:pPr>
      <w:r>
        <w:rPr>
          <w:rFonts w:ascii="Times New Roman" w:hAnsi="Times New Roman" w:cs="Times New Roman"/>
        </w:rPr>
        <w:t>5. По заявлению Серебрянского Александра Валерьевича, а также согласно выписке из Единого государственного реестра недвижимости, выданной 15 июня 2021 года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Белгородской области за №КУВИ-002/2021-72632568, до заключения настоящего договора, отчуждаемая доля в праве на гидротехническое сооружение пруда никому не продана, не подарена, в споре, под арестом или запрещением не состоит, арендой, наймом или какими-либо иными обязательствами не обременена.</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t>6. ПОКУПАТЕЛЬ удовлетворена качественным состоянием объекта недвижимости.</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t>7. В соответствии со статьей 556 (передача недвижимости) Гражданского кодекса Российской Федерации, по соглашению сторон настоящий договор является единственным документом, подтверждающим передачу недвижимости, без каких-либо актов и иных документов.</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t>8. Стороны договора заверяют, что они заключают договор не вследствие стечения тяжелых обстоятельств на крайне невыгодных для себя условиях и что настоящий договор не является для них кабальной сделкой, сделкой, заключенной под угрозой, в том числе правомерными действиями, что они в дееспособности не ограничены, под опекой, попечительством не состоят, по состоянию здоровья могут самостоятельно осуществлять и защищать свои права и исполнять обязанности; не страдают заболеваниями, препятствующими осознать суть заключаемого и подписываемого ими договора, условия и последствия его заключения.</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t>9. Стороны договора обязаны сообщать информацию, которая имеет значение для его заключения, в связи с чем, в соответствии со статьей 431.2 Гражданского кодекса Российской Федерации, Серебрянский Александр Валерьевич заверяет об обстоятельствах, имеющих значение для заключения настоящего договора, а именно:</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t xml:space="preserve">- до момента подписания настоящего договора принадлежащая ПРОДАВЦУ доля в праве на гидротехническое сооружение пруда свободна от любых имущественных прав и претензий третьих лиц, о которых в момент заключения настоящего договора стороны не могли не знать, не является предметом судебных разбирательств или притязаний со стороны третьих лиц, на дату заключения настоящего договора, ни на ПРОДАВЦА, ни на принадлежащий ему на праве общей долевой собственности объект недвижимости не распространяется никакое судебное решение или судебный </w:t>
      </w:r>
      <w:r>
        <w:rPr>
          <w:rFonts w:ascii="Times New Roman" w:hAnsi="Times New Roman" w:cs="Times New Roman"/>
        </w:rPr>
        <w:lastRenderedPageBreak/>
        <w:t xml:space="preserve">запрет, действующий в настоящее время, которые запрещают ПРОДАВЦУ исполнять условия договора; </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t xml:space="preserve">- вся фактическая информация, представленная </w:t>
      </w:r>
      <w:proofErr w:type="gramStart"/>
      <w:r>
        <w:rPr>
          <w:rFonts w:ascii="Times New Roman" w:hAnsi="Times New Roman" w:cs="Times New Roman"/>
        </w:rPr>
        <w:t>ПОКУПАТЕЛЮ</w:t>
      </w:r>
      <w:proofErr w:type="gramEnd"/>
      <w:r>
        <w:rPr>
          <w:rFonts w:ascii="Times New Roman" w:hAnsi="Times New Roman" w:cs="Times New Roman"/>
        </w:rPr>
        <w:t xml:space="preserve"> является достоверной и правильной во всех существенных аспектах на </w:t>
      </w:r>
      <w:r>
        <w:rPr>
          <w:rFonts w:ascii="Times New Roman" w:hAnsi="Times New Roman" w:cs="Times New Roman"/>
          <w:color w:val="000000"/>
        </w:rPr>
        <w:t>дату ее предоставления</w:t>
      </w:r>
      <w:r>
        <w:rPr>
          <w:rFonts w:ascii="Times New Roman" w:hAnsi="Times New Roman" w:cs="Times New Roman"/>
        </w:rPr>
        <w:t>.</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t>10. Серебрянский Александр Валерьевич признает, что ПОКУПАТЕЛЬ заключает настоящий договор, полностью полагаясь на заверения, изложенные в настоящем договоре.</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t>Серебрянский Александр Валерьевич несет полную ответственность за недостоверность предоставленных ПОКУПАТЕЛЮ заверений, на которые ПОКУПАТЕЛЬ полагается при заключении настоящего договора.</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t xml:space="preserve">Локтева Маргарита </w:t>
      </w:r>
      <w:proofErr w:type="spellStart"/>
      <w:r>
        <w:rPr>
          <w:rFonts w:ascii="Times New Roman" w:hAnsi="Times New Roman" w:cs="Times New Roman"/>
        </w:rPr>
        <w:t>Азизовна</w:t>
      </w:r>
      <w:proofErr w:type="spellEnd"/>
      <w:r>
        <w:rPr>
          <w:rFonts w:ascii="Times New Roman" w:hAnsi="Times New Roman" w:cs="Times New Roman"/>
        </w:rPr>
        <w:t xml:space="preserve"> заверяет, что на момент заключения настоящего договора она в зарегистрированном браке не состоит, о чем составлено заявление, подлинность подписи на котором засвидетельствована 16 июня 2021 года </w:t>
      </w:r>
      <w:proofErr w:type="spellStart"/>
      <w:r>
        <w:rPr>
          <w:rFonts w:ascii="Times New Roman" w:hAnsi="Times New Roman" w:cs="Times New Roman"/>
        </w:rPr>
        <w:t>Чиликиной</w:t>
      </w:r>
      <w:proofErr w:type="spellEnd"/>
      <w:r>
        <w:rPr>
          <w:rFonts w:ascii="Times New Roman" w:hAnsi="Times New Roman" w:cs="Times New Roman"/>
        </w:rPr>
        <w:t xml:space="preserve"> О.В., временно исполняющей обязанности нотариуса </w:t>
      </w:r>
      <w:proofErr w:type="spellStart"/>
      <w:r>
        <w:rPr>
          <w:rFonts w:ascii="Times New Roman" w:hAnsi="Times New Roman" w:cs="Times New Roman"/>
        </w:rPr>
        <w:t>Суязовой</w:t>
      </w:r>
      <w:proofErr w:type="spellEnd"/>
      <w:r>
        <w:rPr>
          <w:rFonts w:ascii="Times New Roman" w:hAnsi="Times New Roman" w:cs="Times New Roman"/>
        </w:rPr>
        <w:t xml:space="preserve"> И.В. Белгородского нотариального округа Белгородской области, по реестру №57/170-н/31-2021-9-451.</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i/>
          <w:iCs/>
        </w:rPr>
      </w:pPr>
      <w:r>
        <w:rPr>
          <w:rFonts w:ascii="Times New Roman" w:hAnsi="Times New Roman" w:cs="Times New Roman"/>
          <w:i/>
          <w:iCs/>
        </w:rPr>
        <w:t xml:space="preserve">Подлинный экземпляр указанного заявления хранится в делах нотариуса Белгородского нотариального округа Белгородской области </w:t>
      </w:r>
      <w:proofErr w:type="spellStart"/>
      <w:r>
        <w:rPr>
          <w:rFonts w:ascii="Times New Roman" w:hAnsi="Times New Roman" w:cs="Times New Roman"/>
          <w:i/>
          <w:iCs/>
        </w:rPr>
        <w:t>Суязовой</w:t>
      </w:r>
      <w:proofErr w:type="spellEnd"/>
      <w:r>
        <w:rPr>
          <w:rFonts w:ascii="Times New Roman" w:hAnsi="Times New Roman" w:cs="Times New Roman"/>
          <w:i/>
          <w:iCs/>
        </w:rPr>
        <w:t xml:space="preserve"> Ирины Викторовны.</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t xml:space="preserve">11. Принимая во внимание заверения Серебрянского Александра Валерьевича, сторонам временно исполняющей обязанности нотариуса разъяснено, что сторона, которая при заключении договора дала другой стороне недостоверные заверения об обстоятельствах, имеющих значение для заключения договора, обязана возместить другой стороне по ее требованию убытки, причиненные недостоверностью таких заверений. </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t xml:space="preserve">12. В соответствии со </w:t>
      </w:r>
      <w:r>
        <w:rPr>
          <w:rFonts w:ascii="Times New Roman" w:hAnsi="Times New Roman" w:cs="Times New Roman"/>
          <w:b/>
          <w:bCs/>
        </w:rPr>
        <w:t>статьями 131, 223 и 551</w:t>
      </w:r>
      <w:r>
        <w:rPr>
          <w:rFonts w:ascii="Times New Roman" w:hAnsi="Times New Roman" w:cs="Times New Roman"/>
        </w:rPr>
        <w:t xml:space="preserve"> </w:t>
      </w:r>
      <w:r>
        <w:rPr>
          <w:rFonts w:ascii="Times New Roman" w:hAnsi="Times New Roman" w:cs="Times New Roman"/>
          <w:b/>
          <w:bCs/>
        </w:rPr>
        <w:t>Гражданского кодекса Российской Федерации</w:t>
      </w:r>
      <w:r>
        <w:rPr>
          <w:rFonts w:ascii="Times New Roman" w:hAnsi="Times New Roman" w:cs="Times New Roman"/>
        </w:rPr>
        <w:t xml:space="preserve">, право общей долевой собственности на указанное гидротехническое сооружение пруда возникает у ПОКУПАТЕЛЯ с момента государственной регистрации права общей долевой собственности в Едином государственном реестре недвижимости. </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t>13. Расходы по заключению настоящего договора и расходы по оплате пошлины за государственную регистрацию в Управлении Федеральной службы государственной регистрации, кадастра и картографии по Белгородской области оплачивает ПОКУПАТЕЛЬ.</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t xml:space="preserve">14. Стороны согласовали вопросы, связанные с расчетами по коммунальным услугам в отношении гидротехнического сооружения пруда, доля </w:t>
      </w:r>
      <w:proofErr w:type="gramStart"/>
      <w:r>
        <w:rPr>
          <w:rFonts w:ascii="Times New Roman" w:hAnsi="Times New Roman" w:cs="Times New Roman"/>
        </w:rPr>
        <w:t>в праве</w:t>
      </w:r>
      <w:proofErr w:type="gramEnd"/>
      <w:r>
        <w:rPr>
          <w:rFonts w:ascii="Times New Roman" w:hAnsi="Times New Roman" w:cs="Times New Roman"/>
        </w:rPr>
        <w:t xml:space="preserve"> на которое отчуждается, и не имеют в этой связи взаимных претензий. Задолженности по налогам за отчуждаемую долю в праве на гидротехническое сооружение пруда не имеется.</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i/>
          <w:iCs/>
        </w:rPr>
      </w:pPr>
      <w:r>
        <w:rPr>
          <w:rFonts w:ascii="Times New Roman" w:hAnsi="Times New Roman" w:cs="Times New Roman"/>
          <w:i/>
          <w:iCs/>
        </w:rPr>
        <w:t xml:space="preserve">15. Содержание статей 167 (общие положения о последствиях недействительности сделки), 170 (недействительность мнимой и притворной сделок), 209 (содержание права собственности), 223 (момент возникновения права собственности у приобретателя по договору), 250 (преимущественное право покупки), 421 (свобода договора), 431.2 (заверения об обстоятельствах), 556 (передача недвижимости) Гражданского кодекса Российской Федерации, а также содержание пункта 3 статьи 1 Гражданского кодекса Российской Федерации, в соответствии с которым,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нам разъяснены и соответствуют нашим намерениям. </w:t>
      </w:r>
    </w:p>
    <w:p w:rsidR="001232A3" w:rsidRDefault="001232A3" w:rsidP="001232A3">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t xml:space="preserve">16. За невыполнение либо ненадлежащее исполнение обязательств по настоящему договору, стороны несут ответственность в объеме и порядке, установленном нормами действующего законодательства Российской Федерации. </w:t>
      </w:r>
    </w:p>
    <w:p w:rsidR="001232A3" w:rsidRDefault="001232A3" w:rsidP="001232A3">
      <w:pPr>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t>17. Настоящий договор считается заключенным с момента подписания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rsidR="001232A3" w:rsidRDefault="001232A3" w:rsidP="001232A3">
      <w:pPr>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t xml:space="preserve">18. Стороны, в соответствии со статьей 431.2 Гражданского кодекса Российской Федерации, заверяют друг друга, что ими не допущены очевидные ошибки, опечатки, а если не влияющие на существо договора ошибки и опечатки и допущены, то стороны признают, что они носят технический характер. </w:t>
      </w:r>
    </w:p>
    <w:p w:rsidR="001232A3" w:rsidRDefault="001232A3" w:rsidP="001232A3">
      <w:pPr>
        <w:keepLines/>
        <w:autoSpaceDE w:val="0"/>
        <w:autoSpaceDN w:val="0"/>
        <w:adjustRightInd w:val="0"/>
        <w:spacing w:after="0" w:line="240" w:lineRule="auto"/>
        <w:ind w:firstLine="737"/>
        <w:jc w:val="both"/>
        <w:rPr>
          <w:rFonts w:ascii="Times New Roman" w:hAnsi="Times New Roman" w:cs="Times New Roman"/>
        </w:rPr>
      </w:pPr>
      <w:r>
        <w:rPr>
          <w:rFonts w:ascii="Times New Roman" w:hAnsi="Times New Roman" w:cs="Times New Roman"/>
        </w:rPr>
        <w:lastRenderedPageBreak/>
        <w:t>19. Настоящий договор составлен в трех экземплярах, один из которых хранится в делах нотариуса Белгородского нотариального округа Белгородской области </w:t>
      </w:r>
      <w:proofErr w:type="spellStart"/>
      <w:r>
        <w:rPr>
          <w:rFonts w:ascii="Times New Roman" w:hAnsi="Times New Roman" w:cs="Times New Roman"/>
        </w:rPr>
        <w:t>Суязовой</w:t>
      </w:r>
      <w:proofErr w:type="spellEnd"/>
      <w:r>
        <w:rPr>
          <w:rFonts w:ascii="Times New Roman" w:hAnsi="Times New Roman" w:cs="Times New Roman"/>
        </w:rPr>
        <w:t xml:space="preserve"> И.В. по адресу: Белгородская область, город Белгород, улица Победы, дом 118, по экземпляру выдается Локтеву Александру Павловичу в лице Серебрянского Александра Валерьевича и Локтевой Маргарите </w:t>
      </w:r>
      <w:proofErr w:type="spellStart"/>
      <w:r>
        <w:rPr>
          <w:rFonts w:ascii="Times New Roman" w:hAnsi="Times New Roman" w:cs="Times New Roman"/>
        </w:rPr>
        <w:t>Азизовне</w:t>
      </w:r>
      <w:proofErr w:type="spellEnd"/>
      <w:r>
        <w:rPr>
          <w:rFonts w:ascii="Times New Roman" w:hAnsi="Times New Roman" w:cs="Times New Roman"/>
        </w:rPr>
        <w:t>.</w:t>
      </w:r>
    </w:p>
    <w:p w:rsidR="001232A3" w:rsidRDefault="001232A3" w:rsidP="001232A3">
      <w:pPr>
        <w:keepLines/>
        <w:autoSpaceDE w:val="0"/>
        <w:autoSpaceDN w:val="0"/>
        <w:adjustRightInd w:val="0"/>
        <w:spacing w:after="0" w:line="240" w:lineRule="auto"/>
        <w:ind w:firstLine="720"/>
        <w:jc w:val="both"/>
        <w:rPr>
          <w:rFonts w:ascii="Times New Roman" w:hAnsi="Times New Roman" w:cs="Times New Roman"/>
          <w:i/>
          <w:iCs/>
        </w:rPr>
      </w:pPr>
    </w:p>
    <w:p w:rsidR="001232A3" w:rsidRDefault="001232A3" w:rsidP="001232A3">
      <w:pPr>
        <w:keepLines/>
        <w:autoSpaceDE w:val="0"/>
        <w:autoSpaceDN w:val="0"/>
        <w:adjustRightInd w:val="0"/>
        <w:spacing w:after="0" w:line="240" w:lineRule="auto"/>
        <w:ind w:firstLine="720"/>
        <w:jc w:val="both"/>
        <w:rPr>
          <w:rFonts w:ascii="Times New Roman" w:hAnsi="Times New Roman" w:cs="Times New Roman"/>
          <w:i/>
          <w:iCs/>
        </w:rPr>
      </w:pPr>
      <w:r>
        <w:rPr>
          <w:rFonts w:ascii="Times New Roman" w:hAnsi="Times New Roman" w:cs="Times New Roman"/>
          <w:i/>
          <w:iCs/>
        </w:rPr>
        <w:t>Настоящий договор прочитан временно исполняющей обязанности нотариуса вслух, сторонам разъяснено его содержание и правовые последствия. Стороны в присутствии временно исполняющей обязанности нотариуса внимательно прочли, изучили и подтвердили, что договор содержит весь объем соглашений между ними в отношении его предмета, что информация, установленная временно исполняющей обязанности нотариуса с их слов, внесена в текст договора верно, реквизиты, указанные в настоящем договоре, ими проверены, возражений, дополнений, изменений к тексту договора не имеется, после чего подписали настоящий договор в полном согласии со всеми его условиями, при их доброй воле, без принуждения.</w:t>
      </w:r>
    </w:p>
    <w:p w:rsidR="001232A3" w:rsidRDefault="001232A3" w:rsidP="001232A3">
      <w:pPr>
        <w:keepNext/>
        <w:keepLines/>
        <w:tabs>
          <w:tab w:val="right" w:leader="underscore" w:pos="9071"/>
        </w:tabs>
        <w:autoSpaceDE w:val="0"/>
        <w:autoSpaceDN w:val="0"/>
        <w:adjustRightInd w:val="0"/>
        <w:spacing w:before="510" w:after="0" w:line="240" w:lineRule="auto"/>
        <w:rPr>
          <w:rFonts w:ascii="Times New Roman" w:hAnsi="Times New Roman" w:cs="Times New Roman"/>
          <w:sz w:val="24"/>
          <w:szCs w:val="24"/>
        </w:rPr>
      </w:pPr>
      <w:r>
        <w:rPr>
          <w:rFonts w:ascii="Times New Roman" w:hAnsi="Times New Roman" w:cs="Times New Roman"/>
          <w:i/>
          <w:iCs/>
          <w:sz w:val="20"/>
          <w:szCs w:val="20"/>
        </w:rPr>
        <w:t>продавец (финансовый управляющий)</w:t>
      </w:r>
      <w:r>
        <w:rPr>
          <w:rFonts w:ascii="Times New Roman" w:hAnsi="Times New Roman" w:cs="Times New Roman"/>
          <w:sz w:val="24"/>
          <w:szCs w:val="24"/>
        </w:rPr>
        <w:tab/>
      </w:r>
    </w:p>
    <w:p w:rsidR="001232A3" w:rsidRDefault="001232A3" w:rsidP="001232A3">
      <w:pPr>
        <w:keepNext/>
        <w:keepLines/>
        <w:tabs>
          <w:tab w:val="right" w:leader="underscore" w:pos="9071"/>
        </w:tabs>
        <w:autoSpaceDE w:val="0"/>
        <w:autoSpaceDN w:val="0"/>
        <w:adjustRightInd w:val="0"/>
        <w:spacing w:before="51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1232A3" w:rsidRDefault="001232A3" w:rsidP="001232A3">
      <w:pPr>
        <w:keepNext/>
        <w:keepLines/>
        <w:tabs>
          <w:tab w:val="right" w:leader="underscore" w:pos="9071"/>
        </w:tabs>
        <w:autoSpaceDE w:val="0"/>
        <w:autoSpaceDN w:val="0"/>
        <w:adjustRightInd w:val="0"/>
        <w:spacing w:before="510" w:after="0" w:line="240" w:lineRule="auto"/>
        <w:rPr>
          <w:rFonts w:ascii="Times New Roman" w:hAnsi="Times New Roman" w:cs="Times New Roman"/>
          <w:sz w:val="24"/>
          <w:szCs w:val="24"/>
        </w:rPr>
      </w:pPr>
      <w:r>
        <w:rPr>
          <w:rFonts w:ascii="Times New Roman" w:hAnsi="Times New Roman" w:cs="Times New Roman"/>
          <w:i/>
          <w:iCs/>
          <w:sz w:val="20"/>
          <w:szCs w:val="20"/>
        </w:rPr>
        <w:t>покупатель</w:t>
      </w:r>
      <w:r>
        <w:rPr>
          <w:rFonts w:ascii="Times New Roman" w:hAnsi="Times New Roman" w:cs="Times New Roman"/>
          <w:sz w:val="24"/>
          <w:szCs w:val="24"/>
        </w:rPr>
        <w:tab/>
      </w:r>
    </w:p>
    <w:p w:rsidR="002A6EB5" w:rsidRPr="001232A3" w:rsidRDefault="002A6EB5" w:rsidP="001232A3"/>
    <w:sectPr w:rsidR="002A6EB5" w:rsidRPr="001232A3" w:rsidSect="002A4403">
      <w:pgSz w:w="11906" w:h="16838"/>
      <w:pgMar w:top="2268" w:right="850" w:bottom="850"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A3"/>
    <w:rsid w:val="001232A3"/>
    <w:rsid w:val="002A6EB5"/>
    <w:rsid w:val="0080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F6E2"/>
  <w15:chartTrackingRefBased/>
  <w15:docId w15:val="{73B8E0F5-80F9-4ED9-8986-33A89C52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2052</Words>
  <Characters>11698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Notarius</dc:creator>
  <cp:keywords/>
  <dc:description/>
  <cp:lastModifiedBy>Admin</cp:lastModifiedBy>
  <cp:revision>2</cp:revision>
  <dcterms:created xsi:type="dcterms:W3CDTF">2021-07-01T06:56:00Z</dcterms:created>
  <dcterms:modified xsi:type="dcterms:W3CDTF">2021-07-01T06:56:00Z</dcterms:modified>
</cp:coreProperties>
</file>