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194" w:rsidRDefault="00EB1194" w:rsidP="00EB1194">
      <w:r>
        <w:t>Организатор торгов ООО «</w:t>
      </w:r>
      <w:proofErr w:type="spellStart"/>
      <w:r>
        <w:t>Инфотек</w:t>
      </w:r>
      <w:proofErr w:type="spellEnd"/>
      <w:r>
        <w:t xml:space="preserve">» (ОГРН 1127746437830, ИНН 7703769610, 123557, г. Москва, переулок </w:t>
      </w:r>
      <w:proofErr w:type="spellStart"/>
      <w:r>
        <w:t>Б.Тишинский</w:t>
      </w:r>
      <w:proofErr w:type="spellEnd"/>
      <w:r>
        <w:t>, д.43, этаж цокольный, помещение 8; ot.infotek@gmail.com, тел.89163249027) по поручению конкурсного управляющего ОАО «</w:t>
      </w:r>
      <w:proofErr w:type="spellStart"/>
      <w:r>
        <w:t>Строммашина</w:t>
      </w:r>
      <w:proofErr w:type="spellEnd"/>
      <w:r>
        <w:t xml:space="preserve">» (ИНН 3711003090, ОГРН 1023701508137, 153512, Ивановская обл., Ивановский р-н, г. Кохма, ул. </w:t>
      </w:r>
      <w:proofErr w:type="spellStart"/>
      <w:r>
        <w:t>Кочетовой</w:t>
      </w:r>
      <w:proofErr w:type="spellEnd"/>
      <w:r>
        <w:t xml:space="preserve">, д. 2, Решением Арбитражного суда Ивановской области от 28.03.2017 г. по делу № А17–4620/2015 признано несостоятельным (банкротом), в отношении него открыто конкурсное производство) Чащина Сергея Михайловича (ИНН 100400174558, СНИЛС 049–495–305 97, 191024 г. Санкт- Петербург, а/я 15 Чащину С. М., рег. номер 004), члена Союза арбитражных управляющих «СРО АУ «Северная столица» (194100, г. Санкт-Петербург, ул. </w:t>
      </w:r>
      <w:proofErr w:type="spellStart"/>
      <w:r>
        <w:t>Новолитовская</w:t>
      </w:r>
      <w:proofErr w:type="spellEnd"/>
      <w:r>
        <w:t>, д. 15, лит. «А»; ИНН 7813175754; ОГРН 1027806876173), сообщает о том, что по результатам торгов, проводимых на электронной торговой площадке ООО «</w:t>
      </w:r>
      <w:proofErr w:type="spellStart"/>
      <w:r>
        <w:t>Ру</w:t>
      </w:r>
      <w:proofErr w:type="spellEnd"/>
      <w:r>
        <w:t>-Трейд» на сайте http://ru-trade24.ru по продаже имущества ОАО «</w:t>
      </w:r>
      <w:proofErr w:type="spellStart"/>
      <w:r>
        <w:t>Строммашина</w:t>
      </w:r>
      <w:proofErr w:type="spellEnd"/>
      <w:r>
        <w:t>» заключены следующие договоры к</w:t>
      </w:r>
      <w:r>
        <w:t>упли продажи от 18.03.2021г.:</w:t>
      </w:r>
    </w:p>
    <w:p w:rsidR="00EB1194" w:rsidRDefault="00EB1194" w:rsidP="00EB1194">
      <w:r>
        <w:t>По результатам торгов №5006 по лоту №9 договор №2 заключен с ООО "Квадрат" (ИНН 7811733851, 192148, г. Санкт-Петербург, пр-т Елизарова, д.34 литер Б, оф. 320/1) цена договора уступки права требова</w:t>
      </w:r>
      <w:r>
        <w:t>ния (цессия) 13100руб, без НДС.</w:t>
      </w:r>
      <w:bookmarkStart w:id="0" w:name="_GoBack"/>
      <w:bookmarkEnd w:id="0"/>
    </w:p>
    <w:p w:rsidR="000E20C5" w:rsidRPr="00EB1194" w:rsidRDefault="00EB1194" w:rsidP="00EB1194">
      <w: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sectPr w:rsidR="000E20C5" w:rsidRPr="00EB1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24"/>
    <w:rsid w:val="002C4F88"/>
    <w:rsid w:val="00801D2C"/>
    <w:rsid w:val="008B4202"/>
    <w:rsid w:val="00A05D24"/>
    <w:rsid w:val="00EB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43A8"/>
  <w15:chartTrackingRefBased/>
  <w15:docId w15:val="{1030255B-9C33-42E1-9811-B258DF04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2021-03-24T14:05:00Z</dcterms:created>
  <dcterms:modified xsi:type="dcterms:W3CDTF">2021-03-24T14:07:00Z</dcterms:modified>
</cp:coreProperties>
</file>