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EAC" w:rsidRDefault="00DF0CC6">
      <w:r>
        <w:rPr>
          <w:rFonts w:ascii="Tahoma" w:hAnsi="Tahoma" w:cs="Tahoma"/>
          <w:color w:val="000000"/>
        </w:rPr>
        <w:t>Решением Арбитражного суда города Москвы от 20.04.2018 по делу № А40-139270/2017 ООО «</w:t>
      </w:r>
      <w:proofErr w:type="spellStart"/>
      <w:r>
        <w:rPr>
          <w:rFonts w:ascii="Tahoma" w:hAnsi="Tahoma" w:cs="Tahoma"/>
          <w:color w:val="000000"/>
        </w:rPr>
        <w:t>Гелинкор</w:t>
      </w:r>
      <w:proofErr w:type="spellEnd"/>
      <w:r>
        <w:rPr>
          <w:rFonts w:ascii="Tahoma" w:hAnsi="Tahoma" w:cs="Tahoma"/>
          <w:color w:val="000000"/>
        </w:rPr>
        <w:t xml:space="preserve">» (ОГРН 1027739150141, ИНН 7706217262, 119180, г. Москва, ул. Б. Якиманка, д. 22) признано несостоятельным (банкротом), в отношении него открыто конкурсное производство. </w:t>
      </w:r>
      <w:proofErr w:type="gramStart"/>
      <w:r>
        <w:rPr>
          <w:rFonts w:ascii="Tahoma" w:hAnsi="Tahoma" w:cs="Tahoma"/>
          <w:color w:val="000000"/>
        </w:rPr>
        <w:t xml:space="preserve">Определением Арбитражного суда г. Москвы от 04.09.2020 по делу № А40-139270/2017, конкурсным управляющий назначен Арсентьев Андрей Александрович (ИНН 773172946858 СНИЛС 118-634-057 56, 115088, г. Москва, ул. 1-я Дубровская, д. 14к1, ком.73, рег.№17233, член Союза арбитражных управляющих Саморегулируемая организация «Северная Столица» (ОГРН 1027806876173; ИНН 7813175754;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15, лит А).</w:t>
      </w:r>
      <w:proofErr w:type="gramEnd"/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Настоящим организатор торгов ООО «САЦ» (ИНН 7724590607, ОГРН 5067746760747, адрес: 140000, Московская обл., г. Люберцы, Октябрьский </w:t>
      </w:r>
      <w:proofErr w:type="spellStart"/>
      <w:r>
        <w:rPr>
          <w:rFonts w:ascii="Tahoma" w:hAnsi="Tahoma" w:cs="Tahoma"/>
          <w:color w:val="000000"/>
        </w:rPr>
        <w:t>пр-кт</w:t>
      </w:r>
      <w:proofErr w:type="spellEnd"/>
      <w:r>
        <w:rPr>
          <w:rFonts w:ascii="Tahoma" w:hAnsi="Tahoma" w:cs="Tahoma"/>
          <w:color w:val="000000"/>
        </w:rPr>
        <w:t>, д. 259, литер</w:t>
      </w:r>
      <w:proofErr w:type="gramStart"/>
      <w:r>
        <w:rPr>
          <w:rFonts w:ascii="Tahoma" w:hAnsi="Tahoma" w:cs="Tahoma"/>
          <w:color w:val="000000"/>
        </w:rPr>
        <w:t xml:space="preserve"> Д</w:t>
      </w:r>
      <w:proofErr w:type="gramEnd"/>
      <w:r>
        <w:rPr>
          <w:rFonts w:ascii="Tahoma" w:hAnsi="Tahoma" w:cs="Tahoma"/>
          <w:color w:val="000000"/>
        </w:rPr>
        <w:t>, оф108; sac@list.ru; тел.8915</w:t>
      </w:r>
      <w:r>
        <w:rPr>
          <w:rFonts w:ascii="Tahoma" w:hAnsi="Tahoma" w:cs="Tahoma"/>
          <w:color w:val="000000"/>
        </w:rPr>
        <w:t>4442205) сообщает о том, что по</w:t>
      </w:r>
      <w:bookmarkStart w:id="0" w:name="_GoBack"/>
      <w:bookmarkEnd w:id="0"/>
      <w:r>
        <w:rPr>
          <w:rFonts w:ascii="Tahoma" w:hAnsi="Tahoma" w:cs="Tahoma"/>
          <w:color w:val="000000"/>
        </w:rPr>
        <w:t xml:space="preserve"> результатам</w:t>
      </w:r>
      <w:r>
        <w:rPr>
          <w:rFonts w:ascii="Tahoma" w:hAnsi="Tahoma" w:cs="Tahoma"/>
          <w:color w:val="000000"/>
        </w:rPr>
        <w:t xml:space="preserve"> торгов № 4693, проводимых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(далее - ЭТП) (сайт http://ru-trade24.ru) в форме публичного предложения по продаже имуществ</w:t>
      </w:r>
      <w:proofErr w:type="gramStart"/>
      <w:r>
        <w:rPr>
          <w:rFonts w:ascii="Tahoma" w:hAnsi="Tahoma" w:cs="Tahoma"/>
          <w:color w:val="000000"/>
        </w:rPr>
        <w:t>а ООО</w:t>
      </w:r>
      <w:proofErr w:type="gramEnd"/>
      <w:r>
        <w:rPr>
          <w:rFonts w:ascii="Tahoma" w:hAnsi="Tahoma" w:cs="Tahoma"/>
          <w:color w:val="000000"/>
        </w:rPr>
        <w:t xml:space="preserve"> «</w:t>
      </w:r>
      <w:proofErr w:type="spellStart"/>
      <w:r>
        <w:rPr>
          <w:rFonts w:ascii="Tahoma" w:hAnsi="Tahoma" w:cs="Tahoma"/>
          <w:color w:val="000000"/>
        </w:rPr>
        <w:t>Гелинкор</w:t>
      </w:r>
      <w:proofErr w:type="spellEnd"/>
      <w:r>
        <w:rPr>
          <w:rFonts w:ascii="Tahoma" w:hAnsi="Tahoma" w:cs="Tahoma"/>
          <w:color w:val="000000"/>
        </w:rPr>
        <w:t xml:space="preserve">» заключен договор №7 купли продажи от 29.12.2020 г. по лоту №5: </w:t>
      </w:r>
      <w:proofErr w:type="spellStart"/>
      <w:r>
        <w:rPr>
          <w:rFonts w:ascii="Tahoma" w:hAnsi="Tahoma" w:cs="Tahoma"/>
          <w:color w:val="000000"/>
        </w:rPr>
        <w:t>Машиноместо</w:t>
      </w:r>
      <w:proofErr w:type="spellEnd"/>
      <w:r>
        <w:rPr>
          <w:rFonts w:ascii="Tahoma" w:hAnsi="Tahoma" w:cs="Tahoma"/>
          <w:color w:val="000000"/>
        </w:rPr>
        <w:t xml:space="preserve">, площадь 19,2 </w:t>
      </w:r>
      <w:proofErr w:type="spellStart"/>
      <w:r>
        <w:rPr>
          <w:rFonts w:ascii="Tahoma" w:hAnsi="Tahoma" w:cs="Tahoma"/>
          <w:color w:val="000000"/>
        </w:rPr>
        <w:t>кв</w:t>
      </w:r>
      <w:proofErr w:type="gramStart"/>
      <w:r>
        <w:rPr>
          <w:rFonts w:ascii="Tahoma" w:hAnsi="Tahoma" w:cs="Tahoma"/>
          <w:color w:val="000000"/>
        </w:rPr>
        <w:t>.м</w:t>
      </w:r>
      <w:proofErr w:type="spellEnd"/>
      <w:proofErr w:type="gramEnd"/>
      <w:r>
        <w:rPr>
          <w:rFonts w:ascii="Tahoma" w:hAnsi="Tahoma" w:cs="Tahoma"/>
          <w:color w:val="000000"/>
        </w:rPr>
        <w:t xml:space="preserve">, г. Москва, ул. </w:t>
      </w:r>
      <w:proofErr w:type="spellStart"/>
      <w:r>
        <w:rPr>
          <w:rFonts w:ascii="Tahoma" w:hAnsi="Tahoma" w:cs="Tahoma"/>
          <w:color w:val="000000"/>
        </w:rPr>
        <w:t>Маломосковская</w:t>
      </w:r>
      <w:proofErr w:type="spellEnd"/>
      <w:r>
        <w:rPr>
          <w:rFonts w:ascii="Tahoma" w:hAnsi="Tahoma" w:cs="Tahoma"/>
          <w:color w:val="000000"/>
        </w:rPr>
        <w:t xml:space="preserve">, дом 4, кадастровый номер 77:02:0023012:4775. Договор купли-продажи заключен с победителем торгов </w:t>
      </w:r>
      <w:proofErr w:type="spellStart"/>
      <w:r>
        <w:rPr>
          <w:rFonts w:ascii="Tahoma" w:hAnsi="Tahoma" w:cs="Tahoma"/>
          <w:color w:val="000000"/>
        </w:rPr>
        <w:t>Мельхановой</w:t>
      </w:r>
      <w:proofErr w:type="spellEnd"/>
      <w:r>
        <w:rPr>
          <w:rFonts w:ascii="Tahoma" w:hAnsi="Tahoma" w:cs="Tahoma"/>
          <w:color w:val="000000"/>
        </w:rPr>
        <w:t xml:space="preserve"> Диной Викторовной </w:t>
      </w:r>
      <w:proofErr w:type="gramStart"/>
      <w:r>
        <w:rPr>
          <w:rFonts w:ascii="Tahoma" w:hAnsi="Tahoma" w:cs="Tahoma"/>
          <w:color w:val="000000"/>
        </w:rPr>
        <w:t xml:space="preserve">( </w:t>
      </w:r>
      <w:proofErr w:type="gramEnd"/>
      <w:r>
        <w:rPr>
          <w:rFonts w:ascii="Tahoma" w:hAnsi="Tahoma" w:cs="Tahoma"/>
          <w:color w:val="000000"/>
        </w:rPr>
        <w:t>115407, Россия, город Москва, ул. Судостроительная, дом 20/2, корпус 2, квартира 190 , ИНН 772506153640). Цена по договору составляет 797 511,91 руб., НДС не облагается.</w:t>
      </w:r>
      <w:r>
        <w:rPr>
          <w:rFonts w:ascii="Tahoma" w:hAnsi="Tahoma" w:cs="Tahoma"/>
          <w:color w:val="000000"/>
        </w:rPr>
        <w:br/>
        <w:t>Победитель не является заинтересованным лицом по отношению к должнику. Заинтересованность заявителя по отношению к кредиторам, арбитражному управляющему отсутствует. Конкурсный управляющий, саморегулируемая организация арбитражных управляющих не участвует в капиталах победителя торгов; победитель торгов не является членом или руководителем саморегулируемой организации арбитражных управляющих, членами которой является конкурсный управляющий.</w:t>
      </w:r>
    </w:p>
    <w:sectPr w:rsidR="00746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F65"/>
    <w:rsid w:val="00746EAC"/>
    <w:rsid w:val="00A00F65"/>
    <w:rsid w:val="00DF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2020-12-30T11:24:00Z</dcterms:created>
  <dcterms:modified xsi:type="dcterms:W3CDTF">2020-12-30T11:25:00Z</dcterms:modified>
</cp:coreProperties>
</file>