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74F6BA" w14:textId="70103939" w:rsidR="00DA2E3A" w:rsidRDefault="008841FE">
      <w:r w:rsidRPr="008841FE">
        <w:t>ООО «Ру-Трейд» (ИНН 5610149787, ОГРН 1125658038021, КПП 771601001 почтовый адрес: 129344, г. Москва, ул. Енисейская, д. 1, стр.8, эт.2, пом.14, тел. 8(965)327-58-81, e-mail: ru-trade24@mail.ru, действующее по поручению конкурсного управляющего Шемигона Виталия Ивановича (ИНН 771601041409, СНИЛС 133-923-901-57, адрес для направления корреспонденции 123317, г. Москва, ул. Антонова-Овсеенко, д.15, стр.1), члена САУ «СРО «Дело» (ОГРН 1035002205919, ИНН 5010029544, адрес: 141980, Московская область, г. Дубна, ул. Жуковского, д.2, почтовый адрес: 105082, г. Москва, а/я №85 САУ «СРО «Дело») сообщает следующее. По итогам торгов посредством публичного предложения по продаже имущества ОАО «Волготанкер» (ОГРН 1026301414941, ИНН 6317019185, юр. адрес: 443099, Самарская обл., г. Самара, ул. Максима Горького, д. 105, признанного несостоятельным (банкротом) решением Арбитражного суда города Москвы от 12.03.2008г. по делу №А40-31270/07-36-79Б) по лоту №5 (указанному в сообщении о торгах №77032536074, опубликованном в газете Коммерсантъ от 03.03.2018г.) между конкурсным управляющим и Пшихачевым Арсеном Тобиевичем (ИНН 070108409717; 127247, г. Москва, Бескудниковский проезд, д. 2, корп. 2, кв. 88) заключен договор купли-продажи имущества №59И-Т от 24.05.2018г. Цена продажи имущества – 7 740 000,00 руб.</w:t>
      </w:r>
      <w:bookmarkStart w:id="0" w:name="_GoBack"/>
      <w:bookmarkEnd w:id="0"/>
    </w:p>
    <w:sectPr w:rsidR="00DA2E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E77"/>
    <w:rsid w:val="00294E77"/>
    <w:rsid w:val="008841FE"/>
    <w:rsid w:val="00DA2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BB52C9-7157-4A32-B9E6-7A91AA01D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Техническая поддержка Ру-Трейд</dc:creator>
  <cp:keywords/>
  <dc:description/>
  <cp:lastModifiedBy>Техническая поддержка Ру-Трейд</cp:lastModifiedBy>
  <cp:revision>2</cp:revision>
  <dcterms:created xsi:type="dcterms:W3CDTF">2018-06-21T08:46:00Z</dcterms:created>
  <dcterms:modified xsi:type="dcterms:W3CDTF">2018-06-21T08:46:00Z</dcterms:modified>
</cp:coreProperties>
</file>