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9642" w14:textId="5DECBE62" w:rsidR="002C38BE" w:rsidRDefault="002C38BE" w:rsidP="002C38BE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Кохомское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Муханова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Новолитовская, д. 15, лит. «А») сообщает о том, что с победителем торгов по продаже имущества ОАО «ДСК» проводимых на электронной площадке «Ру-Трейд», адрес в сети интернет: http://www.ru-trade24.ru/ № 3990 (сообщение о торгах опубликовано в газете Коммерсант № 77033303712 на стр. 28№51(6772) от 21.03.2020, 77033334617 на стр. 29№81(6802) от 08.05.2020) Грачевой Анастасией Сергеевной заключен договор купли-продажи (Лот № 1), цена приобретения имущества 2 740 600,00 рублей;</w:t>
      </w:r>
    </w:p>
    <w:p w14:paraId="7DE166E5" w14:textId="7E78D1A0" w:rsidR="00400B12" w:rsidRDefault="002C38BE" w:rsidP="002C38BE">
      <w:r>
        <w:t>Заинтересованность победител</w:t>
      </w:r>
      <w:r w:rsidR="00803372">
        <w:t>я</w:t>
      </w:r>
      <w:r>
        <w:t xml:space="preserve"> торгов по отношению к должнику, кредиторам и арбитражному управляющему отсутствует.</w:t>
      </w:r>
    </w:p>
    <w:sectPr w:rsidR="0040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6"/>
    <w:rsid w:val="002C38BE"/>
    <w:rsid w:val="00345B56"/>
    <w:rsid w:val="00400B12"/>
    <w:rsid w:val="008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BB12"/>
  <w15:chartTrackingRefBased/>
  <w15:docId w15:val="{CE4C9AAC-E854-47A0-B390-4AE9F2C7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Мильшина</dc:creator>
  <cp:keywords/>
  <dc:description/>
  <cp:lastModifiedBy>Снежана Мильшина</cp:lastModifiedBy>
  <cp:revision>4</cp:revision>
  <dcterms:created xsi:type="dcterms:W3CDTF">2020-08-06T08:28:00Z</dcterms:created>
  <dcterms:modified xsi:type="dcterms:W3CDTF">2020-08-06T08:37:00Z</dcterms:modified>
</cp:coreProperties>
</file>