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53" w:rsidRDefault="00E63553">
      <w:pPr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Fonts w:ascii="Tahoma" w:hAnsi="Tahoma" w:cs="Tahoma"/>
          <w:color w:val="000000"/>
        </w:rPr>
        <w:t xml:space="preserve">По лоту 4: </w:t>
      </w:r>
      <w:proofErr w:type="gramStart"/>
      <w:r>
        <w:rPr>
          <w:rFonts w:ascii="Tahoma" w:hAnsi="Tahoma" w:cs="Tahoma"/>
          <w:color w:val="000000"/>
        </w:rPr>
        <w:t>Доля 100% в ООО «Барнаульский литейный завод» (ИНН: 2223588076</w:t>
      </w:r>
      <w:r>
        <w:rPr>
          <w:rFonts w:ascii="Tahoma" w:hAnsi="Tahoma" w:cs="Tahoma"/>
          <w:color w:val="000000"/>
        </w:rPr>
        <w:t> </w:t>
      </w:r>
      <w:r>
        <w:rPr>
          <w:rFonts w:ascii="Tahoma" w:hAnsi="Tahoma" w:cs="Tahoma"/>
          <w:color w:val="000000"/>
        </w:rPr>
        <w:t>ОГРН: 1122223007873, 656023, г. Барнаул, пр.</w:t>
      </w:r>
      <w:proofErr w:type="gramEnd"/>
      <w:r>
        <w:rPr>
          <w:rFonts w:ascii="Tahoma" w:hAnsi="Tahoma" w:cs="Tahoma"/>
          <w:color w:val="000000"/>
        </w:rPr>
        <w:t xml:space="preserve"> Космонавтов, д.8, корп. 24), договор заключен с участником, предложившим наиболее высокую цену по сравнению с другими участниками, за исключением победителя – ООО «БИЗНЕС-УЧЕТ» (г. Чебоксары, пр. </w:t>
      </w:r>
      <w:proofErr w:type="gramStart"/>
      <w:r>
        <w:rPr>
          <w:rFonts w:ascii="Tahoma" w:hAnsi="Tahoma" w:cs="Tahoma"/>
          <w:color w:val="000000"/>
        </w:rPr>
        <w:t>Мира, д. 1, здание 3, кабинет 414, ИНН 2130137970), по предложенной цене – 1 010 000 руб. 00 коп.</w:t>
      </w:r>
      <w:proofErr w:type="gramEnd"/>
    </w:p>
    <w:p w:rsidR="00E63553" w:rsidRDefault="00E63553"/>
    <w:sectPr w:rsidR="00E6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53"/>
    <w:rsid w:val="00156B73"/>
    <w:rsid w:val="00654F1F"/>
    <w:rsid w:val="00C04E9E"/>
    <w:rsid w:val="00E63553"/>
    <w:rsid w:val="00E9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2020-07-24T06:11:00Z</dcterms:created>
  <dcterms:modified xsi:type="dcterms:W3CDTF">2020-07-24T06:11:00Z</dcterms:modified>
</cp:coreProperties>
</file>