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32" w:rsidRDefault="00862932" w:rsidP="00862932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http://www.ru-trade24.ru/ № 4037 (сообщение о торгах опубликовано в газете Коммерсант № 77033303712 на стр. 28№51(6772) от 21.03.2020, 77033334617 на стр. 29№81(6802) от 08.05.2020) Гущиным Русланом Вячеславовичем (на основании агентского договора № 02 от 01.06.2020г., заключенного между </w:t>
      </w:r>
      <w:proofErr w:type="spellStart"/>
      <w:r>
        <w:t>Кувановым</w:t>
      </w:r>
      <w:proofErr w:type="spellEnd"/>
      <w:r>
        <w:t xml:space="preserve"> Андреем Николаевичем и Гущиным Русланом Вячеславовичем) 22.06.2020 заключен договор купли-продажи № б/н (Лот № 25), цена приобретения имущества 3 132 300,00 рублей.</w:t>
      </w:r>
    </w:p>
    <w:p w:rsidR="00ED4ECC" w:rsidRPr="00862932" w:rsidRDefault="00862932" w:rsidP="00862932">
      <w:r>
        <w:t>Заинтересованность победителей торгов по отношению к должнику, кредиторам и арбитражному управляющему отсутствует.</w:t>
      </w:r>
      <w:bookmarkStart w:id="0" w:name="_GoBack"/>
      <w:bookmarkEnd w:id="0"/>
    </w:p>
    <w:sectPr w:rsidR="00ED4ECC" w:rsidRPr="0086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6C2D9F"/>
    <w:rsid w:val="00862932"/>
    <w:rsid w:val="00E914FB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2020-06-18T15:20:00Z</dcterms:created>
  <dcterms:modified xsi:type="dcterms:W3CDTF">2020-06-23T14:15:00Z</dcterms:modified>
</cp:coreProperties>
</file>