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16F" w:rsidRDefault="006C116F" w:rsidP="006C116F">
      <w:pPr>
        <w:rPr>
          <w:rFonts w:ascii="Arial" w:hAnsi="Arial" w:cs="Arial"/>
          <w:color w:val="333333"/>
          <w:sz w:val="17"/>
          <w:szCs w:val="17"/>
        </w:rPr>
      </w:pPr>
      <w:bookmarkStart w:id="0" w:name="_GoBack"/>
      <w:r>
        <w:rPr>
          <w:rFonts w:ascii="Arial" w:hAnsi="Arial" w:cs="Arial"/>
          <w:color w:val="333333"/>
          <w:sz w:val="17"/>
          <w:szCs w:val="17"/>
        </w:rPr>
        <w:t>Организатор торгов - ООО «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Ру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-Трейд» (ОГРН 1125658038021 ИНН 5610149787 адрес: 129344, г. Москва, ул. Енисейская, д. 1, стр. 8,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эт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. 2, пом. 14;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email</w:t>
      </w:r>
      <w:proofErr w:type="spellEnd"/>
      <w:r>
        <w:rPr>
          <w:rFonts w:ascii="Arial" w:hAnsi="Arial" w:cs="Arial"/>
          <w:color w:val="333333"/>
          <w:sz w:val="17"/>
          <w:szCs w:val="17"/>
        </w:rPr>
        <w:t>: support@ru-trade24.ru; телефон: 8 (499) 517-95-89) по поручению конкурсного управляющего АО «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Центромашпроект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» (ИНН 7717709121, ОГРН 1117746781140; адрес: г. Москва, проспект Мира, дом 102, корп. Б, признано несостоятельным (банкротом) решением Арбитражного суда города Москвы от 07 февраля 2019 г. по делу №А40-151450/18-185-205 «Б») Чащина Сергея Михайловича (ИНН 100400174558, СНИЛС 049-495-305 97, адрес для направления корреспонденции: 191024, г. Санкт-Петербург, а/я 15, регистрационный номер в СГР 5433), члена Союза АУ «СРО Северная Столица» (ИНН 7813175754, ОГРН 1027806876173, юридический адрес: 194100, г. Санкт-Петербург, ул.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Новолитовская</w:t>
      </w:r>
      <w:proofErr w:type="spellEnd"/>
      <w:r>
        <w:rPr>
          <w:rFonts w:ascii="Arial" w:hAnsi="Arial" w:cs="Arial"/>
          <w:color w:val="333333"/>
          <w:sz w:val="17"/>
          <w:szCs w:val="17"/>
        </w:rPr>
        <w:t>, д. 15, лит. «А»)</w:t>
      </w:r>
      <w:r w:rsidR="008F236B">
        <w:rPr>
          <w:rFonts w:ascii="Arial" w:hAnsi="Arial" w:cs="Arial"/>
          <w:color w:val="333333"/>
          <w:sz w:val="17"/>
          <w:szCs w:val="17"/>
        </w:rPr>
        <w:t xml:space="preserve"> </w:t>
      </w:r>
      <w:r>
        <w:rPr>
          <w:rFonts w:ascii="Arial" w:hAnsi="Arial" w:cs="Arial"/>
          <w:color w:val="333333"/>
          <w:sz w:val="17"/>
          <w:szCs w:val="17"/>
        </w:rPr>
        <w:t xml:space="preserve">сообщает, что по итогам </w:t>
      </w:r>
      <w:r w:rsidR="007F2E86">
        <w:rPr>
          <w:rFonts w:ascii="Arial" w:hAnsi="Arial" w:cs="Arial"/>
          <w:color w:val="333333"/>
          <w:sz w:val="17"/>
          <w:szCs w:val="17"/>
        </w:rPr>
        <w:t>проведения повторных открытых электронных торгов по продаже имущества АО «</w:t>
      </w:r>
      <w:proofErr w:type="spellStart"/>
      <w:r w:rsidR="007F2E86">
        <w:rPr>
          <w:rFonts w:ascii="Arial" w:hAnsi="Arial" w:cs="Arial"/>
          <w:color w:val="333333"/>
          <w:sz w:val="17"/>
          <w:szCs w:val="17"/>
        </w:rPr>
        <w:t>Центромашпроект</w:t>
      </w:r>
      <w:proofErr w:type="spellEnd"/>
      <w:r w:rsidR="007F2E86">
        <w:rPr>
          <w:rFonts w:ascii="Arial" w:hAnsi="Arial" w:cs="Arial"/>
          <w:color w:val="333333"/>
          <w:sz w:val="17"/>
          <w:szCs w:val="17"/>
        </w:rPr>
        <w:t>» посредством публичного предложения на электронной площадке ООО «</w:t>
      </w:r>
      <w:proofErr w:type="spellStart"/>
      <w:r w:rsidR="007F2E86">
        <w:rPr>
          <w:rFonts w:ascii="Arial" w:hAnsi="Arial" w:cs="Arial"/>
          <w:color w:val="333333"/>
          <w:sz w:val="17"/>
          <w:szCs w:val="17"/>
        </w:rPr>
        <w:t>Ру</w:t>
      </w:r>
      <w:proofErr w:type="spellEnd"/>
      <w:r w:rsidR="007F2E86">
        <w:rPr>
          <w:rFonts w:ascii="Arial" w:hAnsi="Arial" w:cs="Arial"/>
          <w:color w:val="333333"/>
          <w:sz w:val="17"/>
          <w:szCs w:val="17"/>
        </w:rPr>
        <w:t>-Трейд», размещенной в сети Интернет (по адресу: http://www.ru-trade24.ru/)</w:t>
      </w:r>
      <w:r>
        <w:rPr>
          <w:rFonts w:ascii="Arial" w:hAnsi="Arial" w:cs="Arial"/>
          <w:color w:val="333333"/>
          <w:sz w:val="17"/>
          <w:szCs w:val="17"/>
        </w:rPr>
        <w:t>, заключены следующие договоры:</w:t>
      </w:r>
    </w:p>
    <w:p w:rsidR="008F236B" w:rsidRPr="008F236B" w:rsidRDefault="008F236B" w:rsidP="006C116F">
      <w:pPr>
        <w:rPr>
          <w:rFonts w:ascii="Arial" w:hAnsi="Arial" w:cs="Arial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17"/>
          <w:szCs w:val="17"/>
        </w:rPr>
        <w:t>№ лота-</w:t>
      </w:r>
      <w:proofErr w:type="gramStart"/>
      <w:r>
        <w:rPr>
          <w:rFonts w:ascii="Arial" w:hAnsi="Arial" w:cs="Arial"/>
          <w:color w:val="333333"/>
          <w:sz w:val="17"/>
          <w:szCs w:val="17"/>
        </w:rPr>
        <w:t>3 .Договор</w:t>
      </w:r>
      <w:proofErr w:type="gramEnd"/>
      <w:r>
        <w:rPr>
          <w:rFonts w:ascii="Arial" w:hAnsi="Arial" w:cs="Arial"/>
          <w:color w:val="333333"/>
          <w:sz w:val="17"/>
          <w:szCs w:val="17"/>
        </w:rPr>
        <w:t xml:space="preserve"> №3563</w:t>
      </w:r>
      <w:r>
        <w:rPr>
          <w:rFonts w:ascii="Arial" w:hAnsi="Arial" w:cs="Arial"/>
          <w:color w:val="333333"/>
          <w:sz w:val="17"/>
          <w:szCs w:val="17"/>
        </w:rPr>
        <w:t>. Дата заключения договора-13.01.2020 г. Цена приобретения имущества по договору- 1161000,00 руб. Наименование/ Ф.И.О. покупателя</w:t>
      </w:r>
      <w:r>
        <w:rPr>
          <w:rFonts w:ascii="Arial" w:hAnsi="Arial" w:cs="Arial"/>
          <w:color w:val="333333"/>
          <w:sz w:val="17"/>
          <w:szCs w:val="17"/>
        </w:rPr>
        <w:t xml:space="preserve"> – ИП Давыдов Андрей Владимирович (ИНН 761204522830)</w:t>
      </w:r>
      <w:r>
        <w:rPr>
          <w:rFonts w:ascii="Arial" w:hAnsi="Arial" w:cs="Arial"/>
          <w:color w:val="333333"/>
          <w:sz w:val="17"/>
          <w:szCs w:val="17"/>
        </w:rPr>
        <w:t>.</w:t>
      </w:r>
      <w:bookmarkEnd w:id="0"/>
    </w:p>
    <w:sectPr w:rsidR="008F236B" w:rsidRPr="008F23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8E1"/>
    <w:rsid w:val="006C116F"/>
    <w:rsid w:val="007F2E86"/>
    <w:rsid w:val="008F236B"/>
    <w:rsid w:val="00A567DD"/>
    <w:rsid w:val="00F9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6528B1-8D48-42FA-BB20-886AC1683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8BF3082B</Template>
  <TotalTime>9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Ростислав В. Ж.</dc:creator>
  <cp:keywords/>
  <dc:description/>
  <cp:lastModifiedBy>Ростислав В. Ж.</cp:lastModifiedBy>
  <cp:revision>2</cp:revision>
  <dcterms:created xsi:type="dcterms:W3CDTF">2020-01-16T15:37:00Z</dcterms:created>
  <dcterms:modified xsi:type="dcterms:W3CDTF">2020-01-16T15:48:00Z</dcterms:modified>
</cp:coreProperties>
</file>