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B" w:rsidRDefault="00E11CA6" w:rsidP="00E11CA6">
      <w:pPr>
        <w:jc w:val="both"/>
      </w:pPr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«А»; ИНН 7813175754; ОГРН 1027806876173, рег. номер 004), сообщает </w:t>
      </w:r>
      <w:r w:rsidR="006A60ED">
        <w:rPr>
          <w:rFonts w:ascii="Tahoma" w:hAnsi="Tahoma" w:cs="Tahoma"/>
          <w:color w:val="000000"/>
        </w:rPr>
        <w:t>что по результатам торгов</w:t>
      </w:r>
      <w:r w:rsidR="00413647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адрес в сети интернет: http://www.ru-trade24.ru/ № 32</w:t>
      </w:r>
      <w:r w:rsidR="00F832ED" w:rsidRPr="00F832ED">
        <w:rPr>
          <w:rFonts w:ascii="Tahoma" w:hAnsi="Tahoma" w:cs="Tahoma"/>
          <w:color w:val="000000"/>
        </w:rPr>
        <w:t>50</w:t>
      </w:r>
      <w:r>
        <w:rPr>
          <w:rFonts w:ascii="Tahoma" w:hAnsi="Tahoma" w:cs="Tahoma"/>
          <w:color w:val="000000"/>
        </w:rPr>
        <w:t xml:space="preserve">, сообщение в газете Коммерсант № 77033109178 на </w:t>
      </w:r>
      <w:r w:rsidR="00413647">
        <w:rPr>
          <w:rFonts w:ascii="Tahoma" w:hAnsi="Tahoma" w:cs="Tahoma"/>
          <w:color w:val="000000"/>
        </w:rPr>
        <w:t>стр. 6 №162(6642) от 07.09.2019</w:t>
      </w:r>
      <w:r w:rsidR="006A60ED">
        <w:rPr>
          <w:rFonts w:ascii="Tahoma" w:hAnsi="Tahoma" w:cs="Tahoma"/>
          <w:color w:val="000000"/>
        </w:rPr>
        <w:t xml:space="preserve">) </w:t>
      </w:r>
      <w:r w:rsidR="00F832ED" w:rsidRPr="00F832ED">
        <w:rPr>
          <w:rFonts w:ascii="Tahoma" w:hAnsi="Tahoma" w:cs="Tahoma"/>
          <w:color w:val="000000"/>
        </w:rPr>
        <w:t>18</w:t>
      </w:r>
      <w:r w:rsidR="00F832ED">
        <w:rPr>
          <w:rFonts w:ascii="Tahoma" w:hAnsi="Tahoma" w:cs="Tahoma"/>
          <w:color w:val="000000"/>
        </w:rPr>
        <w:t>.12</w:t>
      </w:r>
      <w:r w:rsidR="006A60ED">
        <w:rPr>
          <w:rFonts w:ascii="Tahoma" w:hAnsi="Tahoma" w:cs="Tahoma"/>
          <w:color w:val="000000"/>
        </w:rPr>
        <w:t xml:space="preserve">.2019 с победителем торгов </w:t>
      </w:r>
      <w:r w:rsidR="00F832ED">
        <w:rPr>
          <w:rFonts w:ascii="Tahoma" w:hAnsi="Tahoma" w:cs="Tahoma"/>
          <w:color w:val="000000"/>
        </w:rPr>
        <w:t>ООО «Техника Вооружения»</w:t>
      </w:r>
      <w:bookmarkStart w:id="0" w:name="_GoBack"/>
      <w:bookmarkEnd w:id="0"/>
      <w:r w:rsidR="008A172E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 xml:space="preserve">заключен Договор купли-продажи, цена предложенная за имущество </w:t>
      </w:r>
      <w:r w:rsidR="00F832ED" w:rsidRPr="00F832ED">
        <w:rPr>
          <w:rFonts w:ascii="Tahoma" w:hAnsi="Tahoma" w:cs="Tahoma"/>
          <w:color w:val="000000"/>
        </w:rPr>
        <w:t>1 181 111,10</w:t>
      </w:r>
      <w:r w:rsidR="006A60ED">
        <w:rPr>
          <w:rFonts w:ascii="Tahoma" w:hAnsi="Tahoma" w:cs="Tahoma"/>
          <w:color w:val="000000"/>
        </w:rPr>
        <w:t>руб.</w:t>
      </w:r>
      <w:r w:rsidR="00413647">
        <w:rPr>
          <w:rFonts w:ascii="Tahoma" w:hAnsi="Tahoma" w:cs="Tahoma"/>
          <w:color w:val="000000"/>
        </w:rPr>
        <w:t xml:space="preserve"> </w:t>
      </w:r>
    </w:p>
    <w:sectPr w:rsidR="00B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D"/>
    <w:rsid w:val="00086552"/>
    <w:rsid w:val="00413647"/>
    <w:rsid w:val="006A60ED"/>
    <w:rsid w:val="00721B90"/>
    <w:rsid w:val="008A172E"/>
    <w:rsid w:val="00914DE4"/>
    <w:rsid w:val="00B63F9B"/>
    <w:rsid w:val="00BC5B09"/>
    <w:rsid w:val="00E11CA6"/>
    <w:rsid w:val="00F2549D"/>
    <w:rsid w:val="00F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9C55"/>
  <w15:chartTrackingRefBased/>
  <w15:docId w15:val="{B20B1622-AE36-4CDA-A94E-648B3C9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2019-11-28T07:55:00Z</dcterms:created>
  <dcterms:modified xsi:type="dcterms:W3CDTF">2019-12-23T17:21:00Z</dcterms:modified>
</cp:coreProperties>
</file>