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4" w:rsidRPr="002F0EB5" w:rsidRDefault="007246BA" w:rsidP="000C6D7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BC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96CC0" w:rsidRPr="00F96CC0">
        <w:rPr>
          <w:rFonts w:ascii="Times New Roman" w:hAnsi="Times New Roman" w:cs="Times New Roman"/>
          <w:sz w:val="24"/>
          <w:szCs w:val="24"/>
        </w:rPr>
        <w:t xml:space="preserve"> -</w:t>
      </w:r>
      <w:r w:rsidRPr="00693BCB">
        <w:rPr>
          <w:rFonts w:ascii="Times New Roman" w:hAnsi="Times New Roman" w:cs="Times New Roman"/>
          <w:sz w:val="24"/>
          <w:szCs w:val="24"/>
        </w:rPr>
        <w:t xml:space="preserve"> к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Голденлайн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Кибишев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Максим Вячеславович (ИНН 507601258762, СНИЛС 060-122-381-98, 123317 г. Москва, ул. Антонова-Овсеенко, д. 15, стр. 1), член Союза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арбитражных управляющих «Саморегулируемая организация «Северная Столица» (ИНН 7813175754, ОГРН 1027806876173, 194100, Санкт-Петербург, ул.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>, дом 15, лит.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>«А»</w:t>
      </w:r>
      <w:r w:rsidRPr="00693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BC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93BC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93BCB">
          <w:rPr>
            <w:rStyle w:val="a3"/>
            <w:rFonts w:ascii="Times New Roman" w:hAnsi="Times New Roman" w:cs="Times New Roman"/>
            <w:sz w:val="24"/>
            <w:szCs w:val="24"/>
          </w:rPr>
          <w:t>raritete@bk.ru</w:t>
        </w:r>
      </w:hyperlink>
      <w:r w:rsidRPr="00693BCB">
        <w:rPr>
          <w:rFonts w:ascii="Times New Roman" w:hAnsi="Times New Roman" w:cs="Times New Roman"/>
          <w:sz w:val="24"/>
          <w:szCs w:val="24"/>
        </w:rPr>
        <w:t>, тел. +7 (916) 718 63 49</w:t>
      </w:r>
      <w:r w:rsidR="00C5668F" w:rsidRPr="00693BCB">
        <w:rPr>
          <w:rFonts w:ascii="Times New Roman" w:hAnsi="Times New Roman" w:cs="Times New Roman"/>
          <w:sz w:val="24"/>
          <w:szCs w:val="24"/>
        </w:rPr>
        <w:t>) сообщает</w:t>
      </w:r>
      <w:r w:rsidR="00F916E7">
        <w:rPr>
          <w:rFonts w:ascii="Times New Roman" w:hAnsi="Times New Roman" w:cs="Times New Roman"/>
          <w:sz w:val="24"/>
          <w:szCs w:val="24"/>
        </w:rPr>
        <w:t>,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20DA4">
        <w:rPr>
          <w:rFonts w:ascii="Times New Roman" w:hAnsi="Times New Roman" w:cs="Times New Roman"/>
          <w:sz w:val="24"/>
          <w:szCs w:val="24"/>
        </w:rPr>
        <w:t>что по результатам торгов по продаже имущества должника по лоту № 1 (</w:t>
      </w:r>
      <w:r w:rsidR="00A90ECC" w:rsidRPr="00A90ECC">
        <w:rPr>
          <w:rFonts w:ascii="Times New Roman" w:hAnsi="Times New Roman" w:cs="Times New Roman"/>
          <w:sz w:val="24"/>
          <w:szCs w:val="24"/>
        </w:rPr>
        <w:t>Право требования (дебиторская задолженность) к ИП Брянская Елена Николаевна на сумму 103 23</w:t>
      </w:r>
      <w:r w:rsidR="00A90ECC">
        <w:rPr>
          <w:rFonts w:ascii="Times New Roman" w:hAnsi="Times New Roman" w:cs="Times New Roman"/>
          <w:sz w:val="24"/>
          <w:szCs w:val="24"/>
        </w:rPr>
        <w:t>0,01 рублей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), на основании </w:t>
      </w:r>
      <w:r w:rsidR="00A90ECC">
        <w:rPr>
          <w:rFonts w:ascii="Times New Roman" w:hAnsi="Times New Roman" w:cs="Times New Roman"/>
          <w:sz w:val="24"/>
          <w:szCs w:val="24"/>
        </w:rPr>
        <w:t>протокола № 83</w:t>
      </w:r>
      <w:bookmarkStart w:id="0" w:name="_GoBack"/>
      <w:bookmarkEnd w:id="0"/>
      <w:r w:rsidR="00930E04">
        <w:rPr>
          <w:rFonts w:ascii="Times New Roman" w:hAnsi="Times New Roman" w:cs="Times New Roman"/>
          <w:sz w:val="24"/>
          <w:szCs w:val="24"/>
        </w:rPr>
        <w:t xml:space="preserve"> от 04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о результатах проведения торгов </w:t>
      </w:r>
      <w:r w:rsidR="00A90ECC">
        <w:rPr>
          <w:rFonts w:ascii="Times New Roman" w:hAnsi="Times New Roman" w:cs="Times New Roman"/>
          <w:sz w:val="24"/>
          <w:szCs w:val="24"/>
        </w:rPr>
        <w:t>10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982257">
        <w:rPr>
          <w:rFonts w:ascii="Times New Roman" w:hAnsi="Times New Roman" w:cs="Times New Roman"/>
          <w:sz w:val="24"/>
          <w:szCs w:val="24"/>
        </w:rPr>
        <w:t xml:space="preserve">уступки прав требования с </w:t>
      </w:r>
      <w:r w:rsidR="00930E0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торгов </w:t>
      </w:r>
      <w:r w:rsidR="00A90ECC">
        <w:rPr>
          <w:rFonts w:ascii="Times New Roman" w:hAnsi="Times New Roman" w:cs="Times New Roman"/>
          <w:sz w:val="24"/>
          <w:szCs w:val="24"/>
        </w:rPr>
        <w:t>Иванов Иван Петрович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0C6D72">
        <w:rPr>
          <w:rFonts w:ascii="Times New Roman" w:hAnsi="Times New Roman" w:cs="Times New Roman"/>
          <w:sz w:val="24"/>
          <w:szCs w:val="24"/>
        </w:rPr>
        <w:t>(</w:t>
      </w:r>
      <w:r w:rsidR="00E71FDF" w:rsidRPr="000C6D72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="00E71FDF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A90ECC">
        <w:rPr>
          <w:rFonts w:ascii="Times New Roman" w:hAnsi="Times New Roman" w:cs="Times New Roman"/>
          <w:sz w:val="24"/>
          <w:szCs w:val="24"/>
        </w:rPr>
        <w:t>212906971776</w:t>
      </w:r>
      <w:r w:rsidR="00220DA4" w:rsidRPr="000C6D72">
        <w:rPr>
          <w:rFonts w:ascii="Times New Roman" w:hAnsi="Times New Roman" w:cs="Times New Roman"/>
          <w:sz w:val="24"/>
          <w:szCs w:val="24"/>
        </w:rPr>
        <w:t>),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F0EB5">
        <w:rPr>
          <w:rFonts w:ascii="Times New Roman" w:hAnsi="Times New Roman" w:cs="Times New Roman"/>
          <w:sz w:val="24"/>
          <w:szCs w:val="24"/>
        </w:rPr>
        <w:t xml:space="preserve">имущество приобретено по цене </w:t>
      </w:r>
      <w:r w:rsidR="00A90ECC">
        <w:rPr>
          <w:rFonts w:ascii="Times New Roman" w:hAnsi="Times New Roman" w:cs="Times New Roman"/>
          <w:sz w:val="24"/>
          <w:szCs w:val="24"/>
        </w:rPr>
        <w:t>1207</w:t>
      </w:r>
      <w:r w:rsidR="004D65BE">
        <w:rPr>
          <w:rFonts w:ascii="Times New Roman" w:hAnsi="Times New Roman" w:cs="Times New Roman"/>
          <w:sz w:val="24"/>
          <w:szCs w:val="24"/>
        </w:rPr>
        <w:t xml:space="preserve">,00 </w:t>
      </w:r>
      <w:r w:rsidR="00220DA4" w:rsidRPr="002F0EB5">
        <w:rPr>
          <w:rFonts w:ascii="Times New Roman" w:hAnsi="Times New Roman" w:cs="Times New Roman"/>
          <w:sz w:val="24"/>
          <w:szCs w:val="24"/>
        </w:rPr>
        <w:t>рублей</w:t>
      </w:r>
      <w:r w:rsidR="000C6D72" w:rsidRPr="002F0EB5">
        <w:rPr>
          <w:rFonts w:ascii="Times New Roman" w:hAnsi="Times New Roman" w:cs="Times New Roman"/>
          <w:sz w:val="24"/>
          <w:szCs w:val="24"/>
        </w:rPr>
        <w:t>.</w:t>
      </w: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Pr="00C5668F" w:rsidRDefault="00E151AC">
      <w:pPr>
        <w:rPr>
          <w:sz w:val="24"/>
          <w:szCs w:val="24"/>
        </w:rPr>
      </w:pPr>
    </w:p>
    <w:sectPr w:rsidR="00E151AC" w:rsidRPr="00C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3"/>
    <w:rsid w:val="0006264A"/>
    <w:rsid w:val="00064E7C"/>
    <w:rsid w:val="000C6D72"/>
    <w:rsid w:val="00170924"/>
    <w:rsid w:val="001B393A"/>
    <w:rsid w:val="00220DA4"/>
    <w:rsid w:val="00241C26"/>
    <w:rsid w:val="002F0EB5"/>
    <w:rsid w:val="00317AA1"/>
    <w:rsid w:val="004D65BE"/>
    <w:rsid w:val="004E10BE"/>
    <w:rsid w:val="00547713"/>
    <w:rsid w:val="005978D2"/>
    <w:rsid w:val="00693BCB"/>
    <w:rsid w:val="007246BA"/>
    <w:rsid w:val="007335FE"/>
    <w:rsid w:val="00930E04"/>
    <w:rsid w:val="0096356D"/>
    <w:rsid w:val="00982257"/>
    <w:rsid w:val="00A330D9"/>
    <w:rsid w:val="00A90ECC"/>
    <w:rsid w:val="00AA731D"/>
    <w:rsid w:val="00BF12BE"/>
    <w:rsid w:val="00C22DD6"/>
    <w:rsid w:val="00C4030D"/>
    <w:rsid w:val="00C5668F"/>
    <w:rsid w:val="00C65082"/>
    <w:rsid w:val="00C675FF"/>
    <w:rsid w:val="00C9584F"/>
    <w:rsid w:val="00C95C24"/>
    <w:rsid w:val="00D00194"/>
    <w:rsid w:val="00D066FF"/>
    <w:rsid w:val="00D9661B"/>
    <w:rsid w:val="00E151AC"/>
    <w:rsid w:val="00E44EDC"/>
    <w:rsid w:val="00E71FDF"/>
    <w:rsid w:val="00F916E7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tet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2018-05-15T08:23:00Z</dcterms:created>
  <dcterms:modified xsi:type="dcterms:W3CDTF">2018-05-15T08:25:00Z</dcterms:modified>
</cp:coreProperties>
</file>