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460AE" w14:textId="77777777" w:rsidR="001B2ADC" w:rsidRPr="001B2ADC" w:rsidRDefault="001B2ADC" w:rsidP="001B2A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B2ADC">
        <w:rPr>
          <w:rFonts w:ascii="Times New Roman" w:hAnsi="Times New Roman" w:cs="Times New Roman"/>
        </w:rPr>
        <w:t xml:space="preserve">Организатор торгов – АО «ЮЭК» (115035, </w:t>
      </w:r>
      <w:proofErr w:type="spellStart"/>
      <w:r w:rsidRPr="001B2ADC">
        <w:rPr>
          <w:rFonts w:ascii="Times New Roman" w:hAnsi="Times New Roman" w:cs="Times New Roman"/>
        </w:rPr>
        <w:t>г.Москва</w:t>
      </w:r>
      <w:proofErr w:type="spellEnd"/>
      <w:r w:rsidRPr="001B2ADC">
        <w:rPr>
          <w:rFonts w:ascii="Times New Roman" w:hAnsi="Times New Roman" w:cs="Times New Roman"/>
        </w:rPr>
        <w:t xml:space="preserve">, ул. Садовническая, д.14, стр.9, оф.307, ОГРН 1217700274406, ИНН 9705156684, </w:t>
      </w:r>
      <w:proofErr w:type="spellStart"/>
      <w:r w:rsidRPr="001B2ADC">
        <w:rPr>
          <w:rFonts w:ascii="Times New Roman" w:hAnsi="Times New Roman" w:cs="Times New Roman"/>
        </w:rPr>
        <w:t>e-mail</w:t>
      </w:r>
      <w:proofErr w:type="spellEnd"/>
      <w:r w:rsidRPr="001B2ADC">
        <w:rPr>
          <w:rFonts w:ascii="Times New Roman" w:hAnsi="Times New Roman" w:cs="Times New Roman"/>
        </w:rPr>
        <w:t>: org.torgov@gmail.com, тел: +79103701465), действующий на основании Договора поручения от 26.07.2022 г., заключенного с конкурсным управляющим ООО «ПЛАНЕТА» (361044, Кабардино-Балкарская Республика, г. Прохладный, ул. Магистральная, 1/2, ОГРН 1080716000199, ИНН 0716006740, КПП 071601001, решение Арбитражного суда Кабардино-Балкарской Республики о признании банкротом №А20-3217/2018 от 09.07.2019 (резолютивная часть оглашена 02.07.2019 г.) Антоновым Алексеем Андреевичем (ИНН 502717231182, СНИЛС 154-051-822 35, адрес: 119435, г. Москва, а/я 45, рег. № АУ 18383), член Союза арбитражных управляющих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№А20-3217/2018 от 09.07.2019 (резолютивная часть оглашена 02.07.2019 г.), сообщает о заключении договоров купли-продажи по торгам №7485, 7486 на ЭТП ООО "Ру-Трейд" (http://ru-trade24.ru/), (публикация о проведении торгов в газете АО "Коммерсантъ" 16030393791 №137(7338) от 30.07.2022 г.)</w:t>
      </w:r>
    </w:p>
    <w:p w14:paraId="0F189BD6" w14:textId="77777777" w:rsidR="001B2ADC" w:rsidRPr="001B2ADC" w:rsidRDefault="001B2ADC" w:rsidP="001B2A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B2ADC">
        <w:rPr>
          <w:rFonts w:ascii="Times New Roman" w:hAnsi="Times New Roman" w:cs="Times New Roman"/>
        </w:rPr>
        <w:t>Состав лота №1 торгов №7486 (Лот №2 по положению):</w:t>
      </w:r>
    </w:p>
    <w:p w14:paraId="3E1F1737" w14:textId="77777777" w:rsidR="001B2ADC" w:rsidRPr="001B2ADC" w:rsidRDefault="001B2ADC" w:rsidP="001B2A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B2ADC">
        <w:rPr>
          <w:rFonts w:ascii="Times New Roman" w:hAnsi="Times New Roman" w:cs="Times New Roman"/>
        </w:rPr>
        <w:t>1) Земельный участок с кадастровым номером 07:10:0401029:11, площадью 10010.00 кв. м, виды разрешенного использования: для строительства АЗС, станции техобслуживания, кафе и магазина,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р-н. Прохладненский, г. Прохладный, ул. Первомайская, д. б/н</w:t>
      </w:r>
    </w:p>
    <w:p w14:paraId="49CA74D8" w14:textId="77777777" w:rsidR="001B2ADC" w:rsidRPr="001B2ADC" w:rsidRDefault="001B2ADC" w:rsidP="001B2A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B2ADC">
        <w:rPr>
          <w:rFonts w:ascii="Times New Roman" w:hAnsi="Times New Roman" w:cs="Times New Roman"/>
        </w:rPr>
        <w:t xml:space="preserve">2) Здание с кадастровым номером 07:10:0000000:27689, площадью 123.80 кв. м, назначение: Нежилое, расположенный по адресу: Кабардино-Балкарская республика, </w:t>
      </w:r>
      <w:proofErr w:type="spellStart"/>
      <w:r w:rsidRPr="001B2ADC">
        <w:rPr>
          <w:rFonts w:ascii="Times New Roman" w:hAnsi="Times New Roman" w:cs="Times New Roman"/>
        </w:rPr>
        <w:t>г.Прохладный</w:t>
      </w:r>
      <w:proofErr w:type="spellEnd"/>
      <w:r w:rsidRPr="001B2ADC">
        <w:rPr>
          <w:rFonts w:ascii="Times New Roman" w:hAnsi="Times New Roman" w:cs="Times New Roman"/>
        </w:rPr>
        <w:t xml:space="preserve">, </w:t>
      </w:r>
      <w:proofErr w:type="spellStart"/>
      <w:r w:rsidRPr="001B2ADC">
        <w:rPr>
          <w:rFonts w:ascii="Times New Roman" w:hAnsi="Times New Roman" w:cs="Times New Roman"/>
        </w:rPr>
        <w:t>ул.Первомайская</w:t>
      </w:r>
      <w:proofErr w:type="spellEnd"/>
    </w:p>
    <w:p w14:paraId="76F15077" w14:textId="77777777" w:rsidR="001B2ADC" w:rsidRPr="001B2ADC" w:rsidRDefault="001B2ADC" w:rsidP="001B2A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B2ADC">
        <w:rPr>
          <w:rFonts w:ascii="Times New Roman" w:hAnsi="Times New Roman" w:cs="Times New Roman"/>
        </w:rPr>
        <w:t xml:space="preserve">Договор купли-продажи недвижимого имущества №7486/2 от 14.09.2022 г., заключен с победителем торгов ИП </w:t>
      </w:r>
      <w:proofErr w:type="spellStart"/>
      <w:r w:rsidRPr="001B2ADC">
        <w:rPr>
          <w:rFonts w:ascii="Times New Roman" w:hAnsi="Times New Roman" w:cs="Times New Roman"/>
        </w:rPr>
        <w:t>Пшихачевым</w:t>
      </w:r>
      <w:proofErr w:type="spellEnd"/>
      <w:r w:rsidRPr="001B2ADC">
        <w:rPr>
          <w:rFonts w:ascii="Times New Roman" w:hAnsi="Times New Roman" w:cs="Times New Roman"/>
        </w:rPr>
        <w:t xml:space="preserve"> Муратом </w:t>
      </w:r>
      <w:proofErr w:type="spellStart"/>
      <w:r w:rsidRPr="001B2ADC">
        <w:rPr>
          <w:rFonts w:ascii="Times New Roman" w:hAnsi="Times New Roman" w:cs="Times New Roman"/>
        </w:rPr>
        <w:t>Амурбековичем</w:t>
      </w:r>
      <w:proofErr w:type="spellEnd"/>
      <w:r w:rsidRPr="001B2ADC">
        <w:rPr>
          <w:rFonts w:ascii="Times New Roman" w:hAnsi="Times New Roman" w:cs="Times New Roman"/>
        </w:rPr>
        <w:t xml:space="preserve"> (ИНН 070105925350, ОГРНИП 320072600008972, адрес: Кабардино-Балкарская Республика, г. Нальчик, ул. Толстого, 180б, кв 101) по цене приобретения 9 726 000,00 руб.</w:t>
      </w:r>
    </w:p>
    <w:p w14:paraId="2FDB336E" w14:textId="77777777" w:rsidR="00D57F35" w:rsidRPr="001B2ADC" w:rsidRDefault="00D57F35" w:rsidP="001B2AD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D57F35" w:rsidRPr="001B2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ADC"/>
    <w:rsid w:val="001B2ADC"/>
    <w:rsid w:val="00D5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FD994"/>
  <w15:chartTrackingRefBased/>
  <w15:docId w15:val="{D95F347A-8486-4E0D-9AC0-540B11356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0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1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10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2022-09-15T12:14:00Z</dcterms:created>
  <dcterms:modified xsi:type="dcterms:W3CDTF">2022-09-15T12:15:00Z</dcterms:modified>
</cp:coreProperties>
</file>