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67" w:rsidRPr="00701667" w:rsidRDefault="00701667" w:rsidP="007016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166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01667" w:rsidRPr="00701667" w:rsidRDefault="00701667" w:rsidP="0070166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016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in;height:18pt" o:ole="">
            <v:imagedata r:id="rId5" o:title=""/>
          </v:shape>
          <w:control r:id="rId6" w:name="DefaultOcxName" w:shapeid="_x0000_i1056"/>
        </w:object>
      </w:r>
      <w:r w:rsidRPr="007016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object w:dxaOrig="1440" w:dyaOrig="1440">
          <v:shape id="_x0000_i1055" type="#_x0000_t75" style="width:1in;height:18pt" o:ole="">
            <v:imagedata r:id="rId5" o:title=""/>
          </v:shape>
          <w:control r:id="rId7" w:name="DefaultOcxName1" w:shapeid="_x0000_i1055"/>
        </w:object>
      </w:r>
      <w:r w:rsidRPr="007016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object w:dxaOrig="1440" w:dyaOrig="1440">
          <v:shape id="_x0000_i1054" type="#_x0000_t75" style="width:1in;height:18pt" o:ole="">
            <v:imagedata r:id="rId8" o:title=""/>
          </v:shape>
          <w:control r:id="rId9" w:name="DefaultOcxName2" w:shapeid="_x0000_i1054"/>
        </w:object>
      </w:r>
    </w:p>
    <w:p w:rsidR="00701667" w:rsidRPr="00701667" w:rsidRDefault="00701667" w:rsidP="0070166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016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/>
      </w:r>
      <w:r w:rsidRPr="007016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/>
      </w:r>
      <w:r w:rsidRPr="007016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/>
      </w:r>
      <w:r w:rsidRPr="007016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pict/>
      </w:r>
      <w:r w:rsidRPr="007016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object w:dxaOrig="1440" w:dyaOrig="1440">
          <v:shape id="_x0000_i1053" type="#_x0000_t75" style="width:1in;height:18pt" o:ole="">
            <v:imagedata r:id="rId10" o:title=""/>
          </v:shape>
          <w:control r:id="rId11" w:name="DefaultOcxName3" w:shapeid="_x0000_i1053"/>
        </w:object>
      </w:r>
      <w:r w:rsidRPr="0070166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object w:dxaOrig="1440" w:dyaOrig="1440">
          <v:shape id="_x0000_i1052" type="#_x0000_t75" style="width:1in;height:18pt" o:ole="">
            <v:imagedata r:id="rId12" o:title=""/>
          </v:shape>
          <w:control r:id="rId13" w:name="DefaultOcxName4" w:shapeid="_x0000_i1052"/>
        </w:objec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701667" w:rsidRPr="00701667" w:rsidTr="00701667">
        <w:trPr>
          <w:tblCellSpacing w:w="75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1"/>
              <w:gridCol w:w="1500"/>
            </w:tblGrid>
            <w:tr w:rsidR="00701667" w:rsidRPr="007016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15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C82F10"/>
                      <w:kern w:val="36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26"/>
                      <w:szCs w:val="26"/>
                      <w:lang w:eastAsia="ru-RU"/>
                    </w:rPr>
                    <w:pict/>
                  </w: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C82F10"/>
                      <w:kern w:val="36"/>
                      <w:lang w:eastAsia="ru-RU"/>
                    </w:rPr>
                    <w:t>Сведения о заключении договора купли-продажи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133350" cy="200025"/>
                        <wp:effectExtent l="0" t="0" r="0" b="9525"/>
                        <wp:docPr id="1" name="Рисунок 1" descr="Скачать сертификат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object w:dxaOrig="1440" w:dyaOrig="1440">
                      <v:shape id="_x0000_i1051" type="#_x0000_t75" style="width:15pt;height:16.5pt" o:ole="">
                        <v:imagedata r:id="rId16" o:title=""/>
                      </v:shape>
                      <w:control r:id="rId17" w:name="DefaultOcxName5" w:shapeid="_x0000_i1051"/>
                    </w:object>
                  </w:r>
                </w:p>
              </w:tc>
            </w:tr>
            <w:tr w:rsidR="00701667" w:rsidRPr="0070166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667" w:rsidRPr="00701667" w:rsidTr="00701667">
        <w:trPr>
          <w:tblCellSpacing w:w="75" w:type="dxa"/>
        </w:trPr>
        <w:tc>
          <w:tcPr>
            <w:tcW w:w="0" w:type="auto"/>
            <w:vAlign w:val="center"/>
            <w:hideMark/>
          </w:tcPr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667" w:rsidRPr="00701667" w:rsidTr="00701667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5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6309"/>
            </w:tblGrid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сообщения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3879830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20.06.2019 </w:t>
                  </w:r>
                </w:p>
              </w:tc>
            </w:tr>
          </w:tbl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016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Должник</w:t>
            </w:r>
          </w:p>
          <w:tbl>
            <w:tblPr>
              <w:tblW w:w="5000" w:type="pct"/>
              <w:tblInd w:w="15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6309"/>
            </w:tblGrid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должника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Обществос</w:t>
                  </w:r>
                  <w:proofErr w:type="spellEnd"/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ограниченной</w:t>
                  </w:r>
                  <w:proofErr w:type="gramEnd"/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отвественностью</w:t>
                  </w:r>
                  <w:proofErr w:type="spellEnd"/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 "Управление"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Свердловская область, г. Нижний Тагил, ул. Дружинина,51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ОГРН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1106623000747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6623067149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дела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А60-12782/2016 Т.А. Сергеева</w:t>
                  </w:r>
                </w:p>
              </w:tc>
            </w:tr>
          </w:tbl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016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Кем опубликовано</w:t>
            </w:r>
          </w:p>
          <w:tbl>
            <w:tblPr>
              <w:tblW w:w="5000" w:type="pct"/>
              <w:tblInd w:w="15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6309"/>
            </w:tblGrid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Арбитражный управляющий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Исаков Евгений Юрьевич (ИНН 666002514399,  СНИЛС 048-815-363 84) 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620000 Екатеринбург, а/я546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СРО АУ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194100, г. Санкт-Петербург, г. Санкт-Петербург, ул. </w:t>
                  </w:r>
                  <w:proofErr w:type="spellStart"/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Новолитовская</w:t>
                  </w:r>
                  <w:proofErr w:type="spellEnd"/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, д. 15, лит. "А"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701667">
                      <w:rPr>
                        <w:rFonts w:ascii="Tahoma" w:eastAsia="Times New Roman" w:hAnsi="Tahoma" w:cs="Tahoma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№3689645 опубликовано 19.04.2019</w:t>
                    </w:r>
                  </w:hyperlink>
                </w:p>
              </w:tc>
            </w:tr>
          </w:tbl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016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Публикуемые сведения</w:t>
            </w:r>
          </w:p>
          <w:tbl>
            <w:tblPr>
              <w:tblW w:w="5000" w:type="pct"/>
              <w:tblInd w:w="15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6309"/>
            </w:tblGrid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Торговая площадка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"Ru-Trade24"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Номер торгов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776</w:t>
                  </w:r>
                </w:p>
              </w:tc>
            </w:tr>
          </w:tbl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5B5B5B"/>
                <w:sz w:val="24"/>
                <w:szCs w:val="24"/>
                <w:lang w:eastAsia="ru-RU"/>
              </w:rPr>
            </w:pPr>
            <w:r w:rsidRPr="00701667">
              <w:rPr>
                <w:rFonts w:ascii="Tahoma" w:eastAsia="Times New Roman" w:hAnsi="Tahoma" w:cs="Tahoma"/>
                <w:b/>
                <w:bCs/>
                <w:color w:val="5B5B5B"/>
                <w:sz w:val="24"/>
                <w:szCs w:val="24"/>
                <w:lang w:eastAsia="ru-RU"/>
              </w:rPr>
              <w:t>Заключенные договоры</w:t>
            </w:r>
          </w:p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Ind w:w="15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6309"/>
            </w:tblGrid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 xml:space="preserve">дебиторскую задолженность в общем размере (скорректированном по сравнению с начальным размером лота на дату заключения договора) 49 094 999,17 рублей 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Сведения о заключении договора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заключение договора с победителем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Номер договора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договора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19.06.2019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Цена приобретения имущества, 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2 432 030,25</w:t>
                  </w:r>
                </w:p>
              </w:tc>
            </w:tr>
            <w:tr w:rsidR="00701667" w:rsidRPr="00701667" w:rsidTr="00701667">
              <w:tc>
                <w:tcPr>
                  <w:tcW w:w="0" w:type="auto"/>
                  <w:gridSpan w:val="2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tcMar>
                    <w:top w:w="150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Информация о покупателе, с которым заключен договор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 покупателя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ООО «ГК «Альфа и Омега»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ОГРН/ОГРНИП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1116671015603</w:t>
                  </w:r>
                </w:p>
              </w:tc>
            </w:tr>
            <w:tr w:rsidR="00701667" w:rsidRPr="00701667" w:rsidTr="00701667">
              <w:tc>
                <w:tcPr>
                  <w:tcW w:w="3030" w:type="dxa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noWrap/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t>6671376764</w:t>
                  </w:r>
                </w:p>
              </w:tc>
            </w:tr>
            <w:tr w:rsidR="00701667" w:rsidRPr="00701667" w:rsidTr="00701667">
              <w:tc>
                <w:tcPr>
                  <w:tcW w:w="0" w:type="auto"/>
                  <w:gridSpan w:val="2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vAlign w:val="center"/>
                  <w:hideMark/>
                </w:tcPr>
                <w:p w:rsidR="00701667" w:rsidRPr="00701667" w:rsidRDefault="00701667" w:rsidP="0070166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01667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</w:tbl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0166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Текст:</w:t>
            </w:r>
            <w:r w:rsidRPr="007016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Решением Арбитражного суда Свердловской </w:t>
            </w:r>
            <w:proofErr w:type="spellStart"/>
            <w:r w:rsidRPr="007016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016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от 22.02.18 дело А60-12782/16 ООО «Управление» (622049 Свердловская обл., г. </w:t>
            </w:r>
            <w:proofErr w:type="spellStart"/>
            <w:r w:rsidRPr="007016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Н.Тагил</w:t>
            </w:r>
            <w:proofErr w:type="spellEnd"/>
            <w:r w:rsidRPr="007016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ул. Дружинина, 51 ОГРН 1106623000747 ИНН 6623067149) признано банкротом, открыто конкурсное производство, Определением от 05.03.19 конкурсным управляющим утвержден Исаков Евгений Юрьевич 620000 Екатеринбург, а/я546, ИНН 666002514399 СНИЛС 04881536384 (Союз АУ «СРО СС», 194100 Санкт-Петербург, </w:t>
            </w:r>
            <w:proofErr w:type="spellStart"/>
            <w:r w:rsidRPr="007016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7016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016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оволитовская</w:t>
            </w:r>
            <w:proofErr w:type="spellEnd"/>
            <w:r w:rsidRPr="007016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15А ИНН 7813175754 ОГРН 1027806876173), который сообщает о заключении 19.06.19 по лоту №1 договора уступки права №1 с победителем ООО «ГК «Альфа и Омега» ИНН 6671376764 с ценой (скорректированной по сравнению с поданным на торгах предложением о цене в соответствии с итоговым размером уступаемого права требования) 2 432 030,25 </w:t>
            </w:r>
            <w:proofErr w:type="gramStart"/>
            <w:r w:rsidRPr="007016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701667" w:rsidRPr="00701667" w:rsidTr="00701667">
        <w:trPr>
          <w:tblCellSpacing w:w="75" w:type="dxa"/>
        </w:trPr>
        <w:tc>
          <w:tcPr>
            <w:tcW w:w="0" w:type="auto"/>
            <w:vAlign w:val="center"/>
            <w:hideMark/>
          </w:tcPr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667" w:rsidRPr="00701667" w:rsidTr="00701667">
        <w:trPr>
          <w:tblCellSpacing w:w="75" w:type="dxa"/>
        </w:trPr>
        <w:tc>
          <w:tcPr>
            <w:tcW w:w="0" w:type="auto"/>
            <w:vAlign w:val="center"/>
            <w:hideMark/>
          </w:tcPr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667" w:rsidRPr="00701667" w:rsidTr="00701667">
        <w:trPr>
          <w:tblCellSpacing w:w="75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p w:rsidR="00701667" w:rsidRPr="00701667" w:rsidRDefault="00701667" w:rsidP="007016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0166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1667" w:rsidRPr="00701667" w:rsidRDefault="00701667" w:rsidP="007016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166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43FE" w:rsidRDefault="007543FE">
      <w:bookmarkStart w:id="0" w:name="_GoBack"/>
      <w:bookmarkEnd w:id="0"/>
    </w:p>
    <w:sectPr w:rsidR="0075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67"/>
    <w:rsid w:val="00701667"/>
    <w:rsid w:val="007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667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303030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67"/>
    <w:rPr>
      <w:rFonts w:ascii="Times New Roman" w:eastAsia="Times New Roman" w:hAnsi="Times New Roman" w:cs="Times New Roman"/>
      <w:b/>
      <w:bCs/>
      <w:color w:val="303030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01667"/>
    <w:rPr>
      <w:color w:val="000000"/>
      <w:sz w:val="19"/>
      <w:szCs w:val="19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16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16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16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16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667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303030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667"/>
    <w:rPr>
      <w:rFonts w:ascii="Times New Roman" w:eastAsia="Times New Roman" w:hAnsi="Times New Roman" w:cs="Times New Roman"/>
      <w:b/>
      <w:bCs/>
      <w:color w:val="303030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01667"/>
    <w:rPr>
      <w:color w:val="000000"/>
      <w:sz w:val="19"/>
      <w:szCs w:val="19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16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16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16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16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478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hyperlink" Target="javascript:OpenMessageView('/BackOffice/Common/MessageView.aspx?mid=3689645&amp;signed=true');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image" Target="media/image5.gi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hyperlink" Target="https://bankrot.fedresurs.ru/BackOffice/Download/file.out?id=3879830&amp;type=MessageSignatur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2019-06-20T09:18:00Z</dcterms:created>
  <dcterms:modified xsi:type="dcterms:W3CDTF">2019-06-20T09:18:00Z</dcterms:modified>
</cp:coreProperties>
</file>