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7C3970" w14:textId="4D8CC2BC" w:rsidR="004E3E7E" w:rsidRPr="004E3E7E" w:rsidRDefault="004E3E7E" w:rsidP="004E3E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E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торгов – АО «ЮЭК» (115035, </w:t>
      </w:r>
      <w:proofErr w:type="spellStart"/>
      <w:r w:rsidRPr="004E3E7E">
        <w:rPr>
          <w:rFonts w:ascii="Times New Roman" w:eastAsia="Times New Roman" w:hAnsi="Times New Roman" w:cs="Times New Roman"/>
          <w:sz w:val="24"/>
          <w:szCs w:val="24"/>
          <w:lang w:eastAsia="ru-RU"/>
        </w:rPr>
        <w:t>г.Москва</w:t>
      </w:r>
      <w:proofErr w:type="spellEnd"/>
      <w:r w:rsidRPr="004E3E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Садовническая, д.14, стр.9, оф.307, ОГРН 1217700274406, ИНН 9705156684, </w:t>
      </w:r>
      <w:proofErr w:type="spellStart"/>
      <w:r w:rsidRPr="004E3E7E">
        <w:rPr>
          <w:rFonts w:ascii="Times New Roman" w:eastAsia="Times New Roman" w:hAnsi="Times New Roman" w:cs="Times New Roman"/>
          <w:sz w:val="24"/>
          <w:szCs w:val="24"/>
          <w:lang w:eastAsia="ru-RU"/>
        </w:rPr>
        <w:t>e-mail</w:t>
      </w:r>
      <w:proofErr w:type="spellEnd"/>
      <w:r w:rsidRPr="004E3E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org.torgov@gmail.com, тел:89626253708), действующий на основании Договора поручения от 11.01.2022 г., заключенного с конкурсным управляющим ООО «РИАЛ» (361044, Кабардино-Балкарская Республика, г. Прохладный, ул. Промышленная, 60, ОГРН 1100716000549 , ИНН 0716008561 , КПП 071601001, решение Арбитражного суда Кабардино-Балкарской Республики о признании банкротом №А20-2704/2018 от 17.06.20) Сичевым Константином Михайловичем (ИНН 444200379051 , СНИЛС 051-971-735 71, адрес: 115184, г. Москва, пер. Руновский, д. 12, рег. № АУ 7565), член Союза АУ «СРО СС» (ОГРН 1027806876173, ИНН 7813175754; 194100, Санкт-Петербург, ул. </w:t>
      </w:r>
      <w:proofErr w:type="spellStart"/>
      <w:r w:rsidRPr="004E3E7E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Новолитовская</w:t>
      </w:r>
      <w:proofErr w:type="spellEnd"/>
      <w:r w:rsidRPr="004E3E7E">
        <w:rPr>
          <w:rFonts w:ascii="Times New Roman" w:eastAsia="Times New Roman" w:hAnsi="Times New Roman" w:cs="Times New Roman"/>
          <w:sz w:val="24"/>
          <w:szCs w:val="24"/>
          <w:lang w:eastAsia="ru-RU"/>
        </w:rPr>
        <w:t>, д. 15А), действующим на основании определения Арбитражного суда Кабардино-Балкарской Республики от 19.08.2020 г. по делу №А20-2704/2018 сообщает о заключении договоров купли-продажи по результатам электронных торгов на ЭТП ООО "Ру-Трейд" (http://ru-trade24.ru/) в форме открытого аукциона (публикация о проведении торгов в газете АО "Коммерсантъ" №16030385871 №57(7258) от 02.04.2022 г., номер торгов №6857) по следующим лотам:</w:t>
      </w:r>
      <w:r w:rsidRPr="004E3E7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E3E7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Лот 2 - Грузовой тягач седельный FREIGHTLINER CL 120 COLUMBIA, </w:t>
      </w:r>
      <w:proofErr w:type="spellStart"/>
      <w:r w:rsidRPr="004E3E7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гос.номер</w:t>
      </w:r>
      <w:proofErr w:type="spellEnd"/>
      <w:r w:rsidRPr="004E3E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799 ВУ 07 RUS,2004</w:t>
      </w:r>
      <w:r w:rsidRPr="004E3E7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Заключен договор купли-продажи №2-2 от 30.05.2022 г. с ООО "АЛЬБ-ФРЕЙТ-КОМПАНИ" (ОГРН 1120718000787, ИНН 0722001532, 361534, КАБАРДИНО-БАЛКАРСКАЯ РЕСПУБЛИКА, БАКСАН ГОРОД, БЕСЛАНЕЕВА УЛИЦА, 62, А) с ценовым предложением 765 000,00 рублей.</w:t>
      </w:r>
      <w:r w:rsidRPr="004E3E7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340B344D" w14:textId="77777777" w:rsidR="002E08F1" w:rsidRDefault="002E08F1" w:rsidP="004E3E7E"/>
    <w:sectPr w:rsidR="002E08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E7E"/>
    <w:rsid w:val="002E08F1"/>
    <w:rsid w:val="004E3E7E"/>
    <w:rsid w:val="00D93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CD39D"/>
  <w15:chartTrackingRefBased/>
  <w15:docId w15:val="{D330F7A0-4BA8-48D6-90FB-ADAE69FB4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606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69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1306</Characters>
  <Application>Microsoft Office Word</Application>
  <DocSecurity>0</DocSecurity>
  <Lines>10</Lines>
  <Paragraphs>3</Paragraphs>
  <ScaleCrop>false</ScaleCrop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Максумова Кристина Алексеевна</dc:creator>
  <cp:keywords/>
  <dc:description/>
  <cp:lastModifiedBy>Максумова Кристина Алексеевна</cp:lastModifiedBy>
  <cp:revision>2</cp:revision>
  <dcterms:created xsi:type="dcterms:W3CDTF">2022-05-30T11:37:00Z</dcterms:created>
  <dcterms:modified xsi:type="dcterms:W3CDTF">2022-05-30T11:37:00Z</dcterms:modified>
</cp:coreProperties>
</file>