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697B4" w14:textId="141153CA" w:rsidR="006B0407" w:rsidRDefault="00422327" w:rsidP="00422327">
      <w:r>
        <w:t>Организатор торгов - финансовый управляющий Ватулина Алексея Андреевича (ИНН 773401572149, СНИЛС: 006-799-524 87, дата рождения: 13.04.1975 г., место рождения: г. Москва, место жительства: 123458, Москва, ул. Таллиннская, д. 19, корп. 1, кв. 286) Османова Венера Тельмановна (ИНН 026490974860, СНИЛС 148-863-719 17, адрес для корреспонденции: 115184, г. Москва, пер. Руновский, д. 12, регистрационный номер в сводном государственном реестре арбитражных управляющих №16395), действующий на основании решения Арбитражного суда города Москвы по делу №А40-181725/2018 от 27.11.2018 г. о признании Ватулина А.А. несостоятельным (банкротом), определения Арбитражного суда города Москвы по делу №А40-181725/2018 от 27.12.2021 г. о назначении финансового управляющего Ватулина А.А. Османовой В.Т. и определения Арбитражного суда города Москвы по делу №А40-181725/2018 от 14.03.2024 г. об утверждении положения о порядке, сроках и условиях реализации имущества Ватулина А.А. в редакции финансового управляющего, сообщает о заключении договора купли-продажи по результатам открытых электронных торгов в форме публичного предложения на электронной площадке ООО «Ру-Трейд» (http://ru-trade24.ru/) торги №100002861, сообщение в ЕФРСБ №</w:t>
      </w:r>
      <w:r w:rsidRPr="00422327">
        <w:t xml:space="preserve"> 15001885</w:t>
      </w:r>
      <w:r>
        <w:t xml:space="preserve"> от 02.08.24 г.) по лоту: </w:t>
      </w:r>
      <w:r w:rsidRPr="00422327">
        <w:t>Легковой автомобиль марки ЛАДА (LADA) 210740, идентификационный номер ХТА210740А2940005, 2010 года выпуска</w:t>
      </w:r>
      <w:r>
        <w:t>.</w:t>
      </w:r>
      <w:r>
        <w:br/>
      </w:r>
      <w:r>
        <w:br/>
        <w:t>Договор №2861 купли-продажи транспортного средства от 31.08.2024 г., заключен между Винокуровой Евгени</w:t>
      </w:r>
      <w:r w:rsidR="001D3AD4">
        <w:t>ей</w:t>
      </w:r>
      <w:r>
        <w:t xml:space="preserve"> Михайловн</w:t>
      </w:r>
      <w:r w:rsidR="001D3AD4">
        <w:t>ой</w:t>
      </w:r>
      <w:r>
        <w:t xml:space="preserve"> и победителем Агамаловым Шамилем Ширазом оглы по цене приобретения 133 333,33 руб.</w:t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27"/>
    <w:rsid w:val="001D3AD4"/>
    <w:rsid w:val="003742F4"/>
    <w:rsid w:val="00422327"/>
    <w:rsid w:val="006B0407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08C4"/>
  <w15:chartTrackingRefBased/>
  <w15:docId w15:val="{3823F277-24AA-4651-B461-9B9882D9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1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2024-09-02T05:40:00Z</dcterms:created>
  <dcterms:modified xsi:type="dcterms:W3CDTF">2024-09-02T05:49:00Z</dcterms:modified>
</cp:coreProperties>
</file>