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80FE" w14:textId="4B5225A6" w:rsidR="006B0407" w:rsidRDefault="00727B77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контракта №643/63094344/1046/1047 от 25.03.2024 г. по результатам торгов №100001046, №100001047 на ЭТП ООО "Ру-Трейд" (http://ru-trade24.ru/), (публикации о проведении торгов сообщение ЕФРСБ №12160305 от 10.08.23, №12218385 от 17.08.2023 г., №12312960 от 31.08.2023 г., публикация в газете АО Коммерсантъ №147(7592) от 12.08.2023 №69010073121, №152(7597) от 19.08.2023 №69010073459, №162(7607) от 02.09.2023 №69010073862) по следующим лотам:</w:t>
      </w:r>
      <w:r>
        <w:br/>
        <w:t>Лот №30 (нумерация по положению):</w:t>
      </w:r>
      <w:r>
        <w:br/>
        <w:t xml:space="preserve">Емкость №4. Сорт спирта: «Высшая очистка». Спиртохранилище 1. Объем спирта 27 500 дал. Кол-во безводного спирта 26 312 дал. </w:t>
      </w:r>
      <w:r>
        <w:br/>
        <w:t>Лот № 31 (нумерация по положению):</w:t>
      </w:r>
      <w:r>
        <w:br/>
        <w:t>Емкость №4. Сорт спирта: «Высшая очистка». Спиртохранилище 1. Объем спирта 27 500 дал. Кол-во безводного спирта 26 312 дал.</w:t>
      </w:r>
      <w:r>
        <w:br/>
        <w:t>Контракт №643/63094344/1046/1047 от 25.03.2024 г. заключен с победителем торгов ООО "</w:t>
      </w:r>
      <w:proofErr w:type="spellStart"/>
      <w:r>
        <w:t>Джиеспи</w:t>
      </w:r>
      <w:proofErr w:type="spellEnd"/>
      <w:r>
        <w:t xml:space="preserve"> Групп" (ИН 405413404, Грузия, г. Поти Свободная индустриальная зона) по цене приобретения 21 089 600,00 руб.</w:t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77"/>
    <w:rsid w:val="006B0407"/>
    <w:rsid w:val="0072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2D1B"/>
  <w15:chartTrackingRefBased/>
  <w15:docId w15:val="{33223E0B-DAFA-4353-B894-21B6FDAE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2024-03-27T12:28:00Z</dcterms:created>
  <dcterms:modified xsi:type="dcterms:W3CDTF">2024-03-27T12:31:00Z</dcterms:modified>
</cp:coreProperties>
</file>