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93E910" w14:textId="77777777" w:rsidR="008A7D3A" w:rsidRPr="008A7D3A" w:rsidRDefault="008A7D3A" w:rsidP="008A7D3A">
      <w:pPr>
        <w:shd w:val="clear" w:color="auto" w:fill="EAF1F7"/>
        <w:spacing w:after="0" w:line="240" w:lineRule="auto"/>
        <w:rPr>
          <w:rFonts w:ascii="Tahoma" w:eastAsia="Times New Roman" w:hAnsi="Tahoma" w:cs="Tahoma"/>
          <w:color w:val="333333"/>
          <w:kern w:val="0"/>
          <w:sz w:val="17"/>
          <w:szCs w:val="17"/>
          <w:lang w:eastAsia="ru-RU"/>
          <w14:ligatures w14:val="none"/>
        </w:rPr>
      </w:pPr>
      <w:r w:rsidRPr="008A7D3A">
        <w:rPr>
          <w:rFonts w:ascii="Tahoma" w:eastAsia="Times New Roman" w:hAnsi="Tahoma" w:cs="Tahoma"/>
          <w:color w:val="333333"/>
          <w:kern w:val="0"/>
          <w:sz w:val="17"/>
          <w:szCs w:val="17"/>
          <w:lang w:eastAsia="ru-RU"/>
          <w14:ligatures w14:val="none"/>
        </w:rPr>
        <w:t xml:space="preserve">Решением Арбитражного суда ЯНАО от 19.01.2018 по делу №А81-1827/2017 ООО «СП Фоника» (ОГРН 1028900625918, ИНН 8904040178, 629303, ЯНАО, Новый Уренгой, </w:t>
      </w:r>
      <w:proofErr w:type="spellStart"/>
      <w:r w:rsidRPr="008A7D3A">
        <w:rPr>
          <w:rFonts w:ascii="Tahoma" w:eastAsia="Times New Roman" w:hAnsi="Tahoma" w:cs="Tahoma"/>
          <w:color w:val="333333"/>
          <w:kern w:val="0"/>
          <w:sz w:val="17"/>
          <w:szCs w:val="17"/>
          <w:lang w:eastAsia="ru-RU"/>
          <w14:ligatures w14:val="none"/>
        </w:rPr>
        <w:t>мкр</w:t>
      </w:r>
      <w:proofErr w:type="spellEnd"/>
      <w:r w:rsidRPr="008A7D3A">
        <w:rPr>
          <w:rFonts w:ascii="Tahoma" w:eastAsia="Times New Roman" w:hAnsi="Tahoma" w:cs="Tahoma"/>
          <w:color w:val="333333"/>
          <w:kern w:val="0"/>
          <w:sz w:val="17"/>
          <w:szCs w:val="17"/>
          <w:lang w:eastAsia="ru-RU"/>
          <w14:ligatures w14:val="none"/>
        </w:rPr>
        <w:t xml:space="preserve">. Мирный, д.1, к.3А) признано банкротом, открыто конкурсное производство. Определением Арбитражного суда ЯНАО от 29.01.2021 по делу №А81-1827/2017 конкурсным управляющим (КУ) назначена Османова Венера </w:t>
      </w:r>
      <w:proofErr w:type="spellStart"/>
      <w:r w:rsidRPr="008A7D3A">
        <w:rPr>
          <w:rFonts w:ascii="Tahoma" w:eastAsia="Times New Roman" w:hAnsi="Tahoma" w:cs="Tahoma"/>
          <w:color w:val="333333"/>
          <w:kern w:val="0"/>
          <w:sz w:val="17"/>
          <w:szCs w:val="17"/>
          <w:lang w:eastAsia="ru-RU"/>
          <w14:ligatures w14:val="none"/>
        </w:rPr>
        <w:t>Тельмановна</w:t>
      </w:r>
      <w:proofErr w:type="spellEnd"/>
      <w:r w:rsidRPr="008A7D3A">
        <w:rPr>
          <w:rFonts w:ascii="Tahoma" w:eastAsia="Times New Roman" w:hAnsi="Tahoma" w:cs="Tahoma"/>
          <w:color w:val="333333"/>
          <w:kern w:val="0"/>
          <w:sz w:val="17"/>
          <w:szCs w:val="17"/>
          <w:lang w:eastAsia="ru-RU"/>
          <w14:ligatures w14:val="none"/>
        </w:rPr>
        <w:t xml:space="preserve"> (ИНН 026490974860, СНИЛС 14886371917, рег. №16395, 123056, г. Москва, ул. Б. Грузинская, д. 61, стр. 2, </w:t>
      </w:r>
      <w:proofErr w:type="spellStart"/>
      <w:r w:rsidRPr="008A7D3A">
        <w:rPr>
          <w:rFonts w:ascii="Tahoma" w:eastAsia="Times New Roman" w:hAnsi="Tahoma" w:cs="Tahoma"/>
          <w:color w:val="333333"/>
          <w:kern w:val="0"/>
          <w:sz w:val="17"/>
          <w:szCs w:val="17"/>
          <w:lang w:eastAsia="ru-RU"/>
          <w14:ligatures w14:val="none"/>
        </w:rPr>
        <w:t>помещ</w:t>
      </w:r>
      <w:proofErr w:type="spellEnd"/>
      <w:r w:rsidRPr="008A7D3A">
        <w:rPr>
          <w:rFonts w:ascii="Tahoma" w:eastAsia="Times New Roman" w:hAnsi="Tahoma" w:cs="Tahoma"/>
          <w:color w:val="333333"/>
          <w:kern w:val="0"/>
          <w:sz w:val="17"/>
          <w:szCs w:val="17"/>
          <w:lang w:eastAsia="ru-RU"/>
          <w14:ligatures w14:val="none"/>
        </w:rPr>
        <w:t xml:space="preserve">. 19/9), член Союза АУ НЦРБ (ОГРН 1027806876173, ИНН 7813175754, 123056, г. Москва, ул. Б. Грузинская, д. 61, стр. 2, </w:t>
      </w:r>
      <w:proofErr w:type="spellStart"/>
      <w:r w:rsidRPr="008A7D3A">
        <w:rPr>
          <w:rFonts w:ascii="Tahoma" w:eastAsia="Times New Roman" w:hAnsi="Tahoma" w:cs="Tahoma"/>
          <w:color w:val="333333"/>
          <w:kern w:val="0"/>
          <w:sz w:val="17"/>
          <w:szCs w:val="17"/>
          <w:lang w:eastAsia="ru-RU"/>
          <w14:ligatures w14:val="none"/>
        </w:rPr>
        <w:t>эт</w:t>
      </w:r>
      <w:proofErr w:type="spellEnd"/>
      <w:r w:rsidRPr="008A7D3A">
        <w:rPr>
          <w:rFonts w:ascii="Tahoma" w:eastAsia="Times New Roman" w:hAnsi="Tahoma" w:cs="Tahoma"/>
          <w:color w:val="333333"/>
          <w:kern w:val="0"/>
          <w:sz w:val="17"/>
          <w:szCs w:val="17"/>
          <w:lang w:eastAsia="ru-RU"/>
          <w14:ligatures w14:val="none"/>
        </w:rPr>
        <w:t>. 9). Судебное заседание по рассмотрению отчета конкурсного управляющего назначено на 16.10.2023 10-00.</w:t>
      </w:r>
      <w:r w:rsidRPr="008A7D3A">
        <w:rPr>
          <w:rFonts w:ascii="Tahoma" w:eastAsia="Times New Roman" w:hAnsi="Tahoma" w:cs="Tahoma"/>
          <w:color w:val="333333"/>
          <w:kern w:val="0"/>
          <w:sz w:val="17"/>
          <w:szCs w:val="17"/>
          <w:lang w:eastAsia="ru-RU"/>
          <w14:ligatures w14:val="none"/>
        </w:rPr>
        <w:br/>
      </w:r>
      <w:r w:rsidRPr="008A7D3A">
        <w:rPr>
          <w:rFonts w:ascii="Tahoma" w:eastAsia="Times New Roman" w:hAnsi="Tahoma" w:cs="Tahoma"/>
          <w:color w:val="333333"/>
          <w:kern w:val="0"/>
          <w:sz w:val="17"/>
          <w:szCs w:val="17"/>
          <w:lang w:eastAsia="ru-RU"/>
          <w14:ligatures w14:val="none"/>
        </w:rPr>
        <w:br/>
        <w:t>Организатор торгов ООО «САЦ» (ИНН 7724590607, ОГРН 5067746760747, 140000, Московская обл., г. Люберцы, Октябрьский пр-т, д259, лит. Д, оф. 108, sac@list.ru, 89254222205) сообщает о том, что по результатам проведения на ЭТП ООО «Ру-Трейд» (http://ru-trade24.ru) торгов №100001073 в форме публичного предложения по реализации имущества ООО «СП Фоника» заключен договор купли-продажи имущества от 25 сентября 2023 года с Гладилиным Алексеем Владимировичем (ИНН: 621300400843, 391110, Рязанская обл., г. Рыбное, ул. Рябиновая, д. 15). Цена по договору составляет 40 005 руб. Конкурсным управляющим договор получен 03.10.2023 года.</w:t>
      </w:r>
      <w:r w:rsidRPr="008A7D3A">
        <w:rPr>
          <w:rFonts w:ascii="Tahoma" w:eastAsia="Times New Roman" w:hAnsi="Tahoma" w:cs="Tahoma"/>
          <w:color w:val="333333"/>
          <w:kern w:val="0"/>
          <w:sz w:val="17"/>
          <w:szCs w:val="17"/>
          <w:lang w:eastAsia="ru-RU"/>
          <w14:ligatures w14:val="none"/>
        </w:rPr>
        <w:br/>
      </w:r>
      <w:r w:rsidRPr="008A7D3A">
        <w:rPr>
          <w:rFonts w:ascii="Tahoma" w:eastAsia="Times New Roman" w:hAnsi="Tahoma" w:cs="Tahoma"/>
          <w:color w:val="333333"/>
          <w:kern w:val="0"/>
          <w:sz w:val="17"/>
          <w:szCs w:val="17"/>
          <w:lang w:eastAsia="ru-RU"/>
          <w14:ligatures w14:val="none"/>
        </w:rPr>
        <w:br/>
        <w:t>Заинтересованность покупателя по отношению к должнику, кредиторам, арбитражному управляющему отсутствует. Арбитражный управляющий, саморегулируемая организация арбитражных управляющих в капитале покупателя не участвуют.</w:t>
      </w:r>
    </w:p>
    <w:p w14:paraId="2C708431" w14:textId="331B8C31" w:rsidR="00DE4F07" w:rsidRPr="008A7D3A" w:rsidRDefault="00DE4F07" w:rsidP="008A7D3A"/>
    <w:sectPr w:rsidR="00DE4F07" w:rsidRPr="008A7D3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0EDB"/>
    <w:rsid w:val="000139A4"/>
    <w:rsid w:val="002935D3"/>
    <w:rsid w:val="003779C0"/>
    <w:rsid w:val="004A75DA"/>
    <w:rsid w:val="004E0192"/>
    <w:rsid w:val="005621FE"/>
    <w:rsid w:val="005A2006"/>
    <w:rsid w:val="005F4BC1"/>
    <w:rsid w:val="00731C00"/>
    <w:rsid w:val="008A6CC9"/>
    <w:rsid w:val="008A7D3A"/>
    <w:rsid w:val="008E63BF"/>
    <w:rsid w:val="00A751AB"/>
    <w:rsid w:val="00B10EDB"/>
    <w:rsid w:val="00C2260C"/>
    <w:rsid w:val="00D530CB"/>
    <w:rsid w:val="00DE4F07"/>
    <w:rsid w:val="00EF1641"/>
    <w:rsid w:val="00F30D8F"/>
    <w:rsid w:val="00F90725"/>
    <w:rsid w:val="00FB64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72FDD9"/>
  <w15:chartTrackingRefBased/>
  <w15:docId w15:val="{B9215AFF-A9B2-4E3B-982C-C2FCBE550E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87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025747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13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9017850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547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8857780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967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4162726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671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637451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715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474067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477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2408380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780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6894295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503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982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4618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3266382">
                  <w:marLeft w:val="1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6446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0618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6646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8279570">
                  <w:marLeft w:val="1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113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338159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30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7975354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738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8870376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982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5385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0418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9832591">
                  <w:marLeft w:val="1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9686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6906395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297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5771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0155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3589756">
                  <w:marLeft w:val="1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8982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6933668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231</Words>
  <Characters>1319</Characters>
  <Application>Microsoft Office Word</Application>
  <DocSecurity>0</DocSecurity>
  <Lines>10</Lines>
  <Paragraphs>3</Paragraphs>
  <ScaleCrop>false</ScaleCrop>
  <Company/>
  <LinksUpToDate>false</LinksUpToDate>
  <CharactersWithSpaces>1547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NB-1042-user</dc:creator>
  <cp:keywords/>
  <dc:description/>
  <cp:lastModifiedBy>NB-1042-user</cp:lastModifiedBy>
  <cp:revision>21</cp:revision>
  <dcterms:created xsi:type="dcterms:W3CDTF">2023-12-19T09:49:00Z</dcterms:created>
  <dcterms:modified xsi:type="dcterms:W3CDTF">2023-12-19T10:15:00Z</dcterms:modified>
</cp:coreProperties>
</file>