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F8" w:rsidRPr="004B76F8" w:rsidRDefault="004B76F8" w:rsidP="004B76F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Конкурсный управляющий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Малинен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Ирина Николаевна (ИНН 100114642808 СНИЛС 009001101160, адрес: 123317, г. Москва, ул. Антонова-Овсеенко, д. 15 ст. 1), член Союза арбитражных управляющих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лит</w:t>
      </w:r>
      <w:proofErr w:type="gramStart"/>
      <w:r>
        <w:rPr>
          <w:rFonts w:ascii="Times New Roman" w:hAnsi="Times New Roman" w:cs="Times New Roman"/>
          <w:sz w:val="20"/>
          <w:szCs w:val="20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действует на основании Определения Арбитражного суда Ивановской области от 14.08.2017)  сообщает </w:t>
      </w:r>
      <w:r w:rsidRPr="004B76F8">
        <w:rPr>
          <w:rStyle w:val="text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text"/>
          <w:rFonts w:ascii="Times New Roman" w:hAnsi="Times New Roman" w:cs="Times New Roman"/>
          <w:sz w:val="20"/>
          <w:szCs w:val="20"/>
        </w:rPr>
        <w:t xml:space="preserve">о проведении повторных открытых электронных торгов в </w:t>
      </w:r>
      <w:r>
        <w:rPr>
          <w:rFonts w:ascii="Times New Roman" w:hAnsi="Times New Roman" w:cs="Times New Roman"/>
          <w:sz w:val="20"/>
          <w:szCs w:val="20"/>
        </w:rPr>
        <w:t xml:space="preserve">форме аукциона, c закрытой формой представления предложений о цене по продаже </w:t>
      </w:r>
      <w:r>
        <w:rPr>
          <w:rStyle w:val="text"/>
          <w:rFonts w:ascii="Times New Roman" w:hAnsi="Times New Roman" w:cs="Times New Roman"/>
          <w:sz w:val="20"/>
          <w:szCs w:val="20"/>
        </w:rPr>
        <w:t>следующего имущества: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Лот № 1 – </w:t>
      </w:r>
      <w:r>
        <w:rPr>
          <w:rFonts w:ascii="Times New Roman" w:hAnsi="Times New Roman" w:cs="Times New Roman"/>
          <w:b/>
          <w:sz w:val="20"/>
          <w:szCs w:val="20"/>
        </w:rPr>
        <w:t xml:space="preserve">Нежилое помещение, общей площадью 281,2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кв.м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наименование: встроенное помещение, расположено по адресу: Ивановская область, г. Вичуга, ул. Кинешемская, д. 40, этаж № 1, кадастровый номер 37:23:060603:63. Начальная продажная цена - 1 842 120,00 рублей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Лот № 2 - </w:t>
      </w:r>
      <w:r>
        <w:rPr>
          <w:rFonts w:ascii="Times New Roman" w:hAnsi="Times New Roman" w:cs="Times New Roman"/>
          <w:b/>
          <w:sz w:val="20"/>
          <w:szCs w:val="20"/>
        </w:rPr>
        <w:t>HYUNDAI TG 2.7 GLS</w:t>
      </w:r>
      <w:r>
        <w:rPr>
          <w:rFonts w:ascii="Times New Roman" w:hAnsi="Times New Roman" w:cs="Times New Roman"/>
          <w:sz w:val="20"/>
          <w:szCs w:val="20"/>
        </w:rPr>
        <w:t xml:space="preserve">. Тип: Легковой,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М191КН37, VIN: KMHFC41BP8A267081; </w:t>
      </w:r>
      <w:r>
        <w:rPr>
          <w:rFonts w:ascii="Times New Roman" w:hAnsi="Times New Roman" w:cs="Times New Roman"/>
          <w:b/>
          <w:sz w:val="20"/>
          <w:szCs w:val="20"/>
        </w:rPr>
        <w:t>ГАЗ 31105</w:t>
      </w:r>
      <w:r>
        <w:rPr>
          <w:rFonts w:ascii="Times New Roman" w:hAnsi="Times New Roman" w:cs="Times New Roman"/>
          <w:sz w:val="20"/>
          <w:szCs w:val="20"/>
        </w:rPr>
        <w:t xml:space="preserve"> Тип: Седан легковой,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Н156АХ37, VIN:  Х9631105061318292;  </w:t>
      </w:r>
      <w:r>
        <w:rPr>
          <w:rFonts w:ascii="Times New Roman" w:hAnsi="Times New Roman" w:cs="Times New Roman"/>
          <w:b/>
          <w:sz w:val="20"/>
          <w:szCs w:val="20"/>
        </w:rPr>
        <w:t>ВАЗ-21099</w:t>
      </w:r>
      <w:r>
        <w:rPr>
          <w:rFonts w:ascii="Times New Roman" w:hAnsi="Times New Roman" w:cs="Times New Roman"/>
          <w:sz w:val="20"/>
          <w:szCs w:val="20"/>
        </w:rPr>
        <w:t xml:space="preserve"> Тип ТС: Легковой, гос.№ Н163АХ37, VIN: ХТА21099033508643;  </w:t>
      </w:r>
      <w:r>
        <w:rPr>
          <w:rFonts w:ascii="Times New Roman" w:hAnsi="Times New Roman" w:cs="Times New Roman"/>
          <w:b/>
          <w:sz w:val="20"/>
          <w:szCs w:val="20"/>
        </w:rPr>
        <w:t>Автобус Волжанин 5270-0000010-04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Н161МТ37, VIN: Х4К52700470000374; </w:t>
      </w:r>
      <w:r>
        <w:rPr>
          <w:rFonts w:ascii="Times New Roman" w:hAnsi="Times New Roman" w:cs="Times New Roman"/>
          <w:b/>
          <w:sz w:val="20"/>
          <w:szCs w:val="20"/>
        </w:rPr>
        <w:t>МАЗ 642208-026</w:t>
      </w:r>
      <w:r>
        <w:rPr>
          <w:rFonts w:ascii="Times New Roman" w:hAnsi="Times New Roman" w:cs="Times New Roman"/>
          <w:sz w:val="20"/>
          <w:szCs w:val="20"/>
        </w:rPr>
        <w:t xml:space="preserve"> Тип ТС: Грузовой - Тягач седельный, гос.№ О913АУ37, VIN: Y3M64220850004281;  </w:t>
      </w:r>
      <w:r>
        <w:rPr>
          <w:rFonts w:ascii="Times New Roman" w:hAnsi="Times New Roman" w:cs="Times New Roman"/>
          <w:b/>
          <w:sz w:val="20"/>
          <w:szCs w:val="20"/>
        </w:rPr>
        <w:t>МАЗ 642290-2120</w:t>
      </w:r>
      <w:r>
        <w:rPr>
          <w:rFonts w:ascii="Times New Roman" w:hAnsi="Times New Roman" w:cs="Times New Roman"/>
          <w:sz w:val="20"/>
          <w:szCs w:val="20"/>
        </w:rPr>
        <w:t xml:space="preserve"> Тип Т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С: Грузовой - Тягач седельный, гос.№ О914АУ37, VIN: Y3M64229030019293; </w:t>
      </w:r>
      <w:r>
        <w:rPr>
          <w:rFonts w:ascii="Times New Roman" w:hAnsi="Times New Roman" w:cs="Times New Roman"/>
          <w:b/>
          <w:sz w:val="20"/>
          <w:szCs w:val="20"/>
        </w:rPr>
        <w:t>МАЗ 93866-041</w:t>
      </w:r>
      <w:r>
        <w:rPr>
          <w:rFonts w:ascii="Times New Roman" w:hAnsi="Times New Roman" w:cs="Times New Roman"/>
          <w:sz w:val="20"/>
          <w:szCs w:val="20"/>
        </w:rPr>
        <w:t xml:space="preserve"> Тип ТС: Полуприцеп с бортовой платформой, гос.№ РВ103737, VIN: Y3M93866030003998;  </w:t>
      </w:r>
      <w:r>
        <w:rPr>
          <w:rFonts w:ascii="Times New Roman" w:hAnsi="Times New Roman" w:cs="Times New Roman"/>
          <w:b/>
          <w:sz w:val="20"/>
          <w:szCs w:val="20"/>
        </w:rPr>
        <w:t>МАЗ 544008-030-021</w:t>
      </w:r>
      <w:r>
        <w:rPr>
          <w:rFonts w:ascii="Times New Roman" w:hAnsi="Times New Roman" w:cs="Times New Roman"/>
          <w:sz w:val="20"/>
          <w:szCs w:val="20"/>
        </w:rPr>
        <w:t xml:space="preserve"> Тип ТС: Грузовой </w:t>
      </w:r>
      <w:proofErr w:type="gramStart"/>
      <w:r>
        <w:rPr>
          <w:rFonts w:ascii="Times New Roman" w:hAnsi="Times New Roman" w:cs="Times New Roman"/>
          <w:sz w:val="20"/>
          <w:szCs w:val="20"/>
        </w:rPr>
        <w:t>-Т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ягач седельный, гос.№ О962АУ37, VIN: Y3M54400850002043; </w:t>
      </w:r>
      <w:r>
        <w:rPr>
          <w:rFonts w:ascii="Times New Roman" w:hAnsi="Times New Roman" w:cs="Times New Roman"/>
          <w:b/>
          <w:sz w:val="20"/>
          <w:szCs w:val="20"/>
        </w:rPr>
        <w:t>МАЗ 938660-041</w:t>
      </w:r>
      <w:r>
        <w:rPr>
          <w:rFonts w:ascii="Times New Roman" w:hAnsi="Times New Roman" w:cs="Times New Roman"/>
          <w:sz w:val="20"/>
          <w:szCs w:val="20"/>
        </w:rPr>
        <w:t xml:space="preserve"> Тип ТС: Полуприцеп с бортовой платформой,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РВ103937, Шасси (рама) №: Y3M93 866060005809,  </w:t>
      </w:r>
      <w:r>
        <w:rPr>
          <w:rFonts w:ascii="Times New Roman" w:hAnsi="Times New Roman" w:cs="Times New Roman"/>
          <w:b/>
          <w:sz w:val="20"/>
          <w:szCs w:val="20"/>
        </w:rPr>
        <w:t>МАЗ 938660-041. Тип ТС: Полуприцеп с бортовой платформой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РВ091637, VIN: УЗМ93866020003607, </w:t>
      </w:r>
      <w:r>
        <w:rPr>
          <w:rFonts w:ascii="Times New Roman" w:hAnsi="Times New Roman" w:cs="Times New Roman"/>
          <w:b/>
          <w:sz w:val="20"/>
          <w:szCs w:val="20"/>
        </w:rPr>
        <w:t xml:space="preserve">ГАЗ 33023. Тип ТС: Грузовой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-б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ортовой с тентом,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Н157АХ37, VIN: Х9633023062117068; </w:t>
      </w:r>
      <w:r>
        <w:rPr>
          <w:rFonts w:ascii="Times New Roman" w:hAnsi="Times New Roman" w:cs="Times New Roman"/>
          <w:b/>
          <w:sz w:val="20"/>
          <w:szCs w:val="20"/>
        </w:rPr>
        <w:t xml:space="preserve">ГАЗ 32213. Тип ТС: Автобус,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О836АУ37, VIN: ХТН32213030340003; </w:t>
      </w:r>
      <w:r>
        <w:rPr>
          <w:rFonts w:ascii="Times New Roman" w:hAnsi="Times New Roman" w:cs="Times New Roman"/>
          <w:b/>
          <w:sz w:val="20"/>
          <w:szCs w:val="20"/>
        </w:rPr>
        <w:t xml:space="preserve">КАМАЗ 53215N. Тип ТС: Тягач бортовой, </w:t>
      </w:r>
      <w:r>
        <w:rPr>
          <w:rFonts w:ascii="Times New Roman" w:hAnsi="Times New Roman" w:cs="Times New Roman"/>
          <w:sz w:val="20"/>
          <w:szCs w:val="20"/>
        </w:rPr>
        <w:t>гос.№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А161НР37, VIN: XTC53215N42212718; </w:t>
      </w:r>
      <w:r>
        <w:rPr>
          <w:rFonts w:ascii="Times New Roman" w:hAnsi="Times New Roman" w:cs="Times New Roman"/>
          <w:b/>
          <w:sz w:val="20"/>
          <w:szCs w:val="20"/>
        </w:rPr>
        <w:t xml:space="preserve">ГАЗ 53КО503Б. Тип ТС: Грузовой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–Ц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истерна,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№ Т346ОА37, VIN: ХТН531900К1179205; </w:t>
      </w:r>
      <w:r>
        <w:rPr>
          <w:rFonts w:ascii="Times New Roman" w:hAnsi="Times New Roman" w:cs="Times New Roman"/>
          <w:b/>
          <w:sz w:val="20"/>
          <w:szCs w:val="20"/>
        </w:rPr>
        <w:t xml:space="preserve">КС 45721. Тип ТС: Автокран, </w:t>
      </w:r>
      <w:r>
        <w:rPr>
          <w:rFonts w:ascii="Times New Roman" w:hAnsi="Times New Roman" w:cs="Times New Roman"/>
          <w:sz w:val="20"/>
          <w:szCs w:val="20"/>
        </w:rPr>
        <w:t xml:space="preserve">гос.№ М432ЕО37, VIN: X8969290170AV4962; </w:t>
      </w:r>
      <w:r>
        <w:rPr>
          <w:rFonts w:ascii="Times New Roman" w:hAnsi="Times New Roman" w:cs="Times New Roman"/>
          <w:b/>
          <w:sz w:val="20"/>
          <w:szCs w:val="20"/>
        </w:rPr>
        <w:t>МАЗ 9397. Тип ТС: Полуприцеп</w:t>
      </w:r>
      <w:r>
        <w:rPr>
          <w:rFonts w:ascii="Times New Roman" w:hAnsi="Times New Roman" w:cs="Times New Roman"/>
          <w:sz w:val="20"/>
          <w:szCs w:val="20"/>
        </w:rPr>
        <w:t xml:space="preserve">, гос.№ РК672937, Шасси (рама) №: 7025; </w:t>
      </w:r>
      <w:r>
        <w:rPr>
          <w:rFonts w:ascii="Times New Roman" w:hAnsi="Times New Roman" w:cs="Times New Roman"/>
          <w:b/>
          <w:sz w:val="20"/>
          <w:szCs w:val="20"/>
        </w:rPr>
        <w:t>Т-30-69. Тип ТС: Трактор</w:t>
      </w:r>
      <w:r>
        <w:rPr>
          <w:rFonts w:ascii="Times New Roman" w:hAnsi="Times New Roman" w:cs="Times New Roman"/>
          <w:sz w:val="20"/>
          <w:szCs w:val="20"/>
        </w:rPr>
        <w:t xml:space="preserve">, номер двигателя: 62631,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37НВ2704, Заводской №: 706611; </w:t>
      </w:r>
      <w:r>
        <w:rPr>
          <w:rFonts w:ascii="Times New Roman" w:hAnsi="Times New Roman" w:cs="Times New Roman"/>
          <w:b/>
          <w:sz w:val="20"/>
          <w:szCs w:val="20"/>
        </w:rPr>
        <w:t>1ПТС-2. Тип ТС: Полуприцеп тракторный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37НВ2705, Заводской №: 1840; </w:t>
      </w:r>
      <w:r>
        <w:rPr>
          <w:rFonts w:ascii="Times New Roman" w:hAnsi="Times New Roman" w:cs="Times New Roman"/>
          <w:b/>
          <w:sz w:val="20"/>
          <w:szCs w:val="20"/>
        </w:rPr>
        <w:t>КАМАЗ 541120. Тип ТС: Грузовой - Тягач седельный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Е924ОК37, VIN: ХТС541120V2092450; </w:t>
      </w:r>
      <w:r>
        <w:rPr>
          <w:rFonts w:ascii="Times New Roman" w:hAnsi="Times New Roman" w:cs="Times New Roman"/>
          <w:b/>
          <w:sz w:val="20"/>
          <w:szCs w:val="20"/>
        </w:rPr>
        <w:t>МАЗ 54323. Тип ТС: Грузовой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№ Т574МТ37, VIN: ХТМ54323050022260; </w:t>
      </w:r>
      <w:r>
        <w:rPr>
          <w:rFonts w:ascii="Times New Roman" w:hAnsi="Times New Roman" w:cs="Times New Roman"/>
          <w:b/>
          <w:sz w:val="20"/>
          <w:szCs w:val="20"/>
        </w:rPr>
        <w:t xml:space="preserve">ЗИЛ 5301БО. Тип ТС: Грузовой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-Ф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ургон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</w:rPr>
        <w:t>№ Т572МТ37, VIN: XTZ5301BOV0004436.  Начальная продажная цена составляет 5 323 500,00 рублей.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Ознакомление со сведениями об имуществе, его составе, характеристиках осуществляется по адресу: 155330, Ивановская область, г. Вичуга, ул. Литейная, д. 1 с 15.07.2019 по 16.08.2019 с 10.00 до 16.00 по рабочим дням с предварительным уведомлением по тел. 8-916-324-90-27. 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>
        <w:rPr>
          <w:rFonts w:ascii="Times New Roman" w:hAnsi="Times New Roman" w:cs="Times New Roman"/>
          <w:sz w:val="20"/>
          <w:szCs w:val="20"/>
        </w:rPr>
        <w:t>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и время начала приема заявок на участие в торгах и начала приема предложений о цене: 15.07.2019 в 07:00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и время окончания приема заявок на участие в торгах: 16.08.2019 в 19:00 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и время подведения результатов торгов и окончания приема предложений о цене: 20.08.2019 в 15:00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15:00.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</w:t>
      </w:r>
      <w:r>
        <w:rPr>
          <w:rFonts w:ascii="Times New Roman" w:hAnsi="Times New Roman" w:cs="Times New Roman"/>
          <w:sz w:val="20"/>
          <w:szCs w:val="20"/>
        </w:rPr>
        <w:lastRenderedPageBreak/>
        <w:t>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ООО «Машиностроительный завод» ИНН 3701005965, КПП 370101001,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/с 40702810238000062163 в ПАО Сбербанк г. Москва, к/с 30101810400000000225, БИК 044525225. Задаток считается внесенным </w:t>
      </w:r>
      <w:proofErr w:type="gramStart"/>
      <w:r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всей суммы задатка на счет, указанный в информационном сообщении. Назначение платежа: «Задаток для участия в торгах по продаже имуществ</w:t>
      </w:r>
      <w:proofErr w:type="gramStart"/>
      <w:r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«Машиностроительный завод» за лот №__», без НДС». 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Победителем торгов признается участник торгов, предложивший наиболее высокую цену. В случае</w:t>
      </w:r>
      <w:proofErr w:type="gramStart"/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4B76F8" w:rsidRDefault="004B76F8" w:rsidP="004B76F8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течение пяти дней </w:t>
      </w:r>
      <w:proofErr w:type="gramStart"/>
      <w:r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протокола конкурсный управляющий направляет победителю торгов предложение заключить договор купли-продажи с приложением проекта договора. </w:t>
      </w:r>
      <w:proofErr w:type="gramStart"/>
      <w:r>
        <w:rPr>
          <w:rFonts w:ascii="Times New Roman" w:hAnsi="Times New Roman" w:cs="Times New Roman"/>
          <w:sz w:val="20"/>
          <w:szCs w:val="20"/>
        </w:rPr>
        <w:t>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proofErr w:type="gramEnd"/>
    </w:p>
    <w:p w:rsidR="00B80C87" w:rsidRDefault="004B76F8" w:rsidP="004B76F8">
      <w:pPr>
        <w:spacing w:after="0"/>
        <w:ind w:firstLine="567"/>
        <w:jc w:val="both"/>
      </w:pPr>
      <w:r>
        <w:rPr>
          <w:rFonts w:ascii="Times New Roman" w:hAnsi="Times New Roman" w:cs="Times New Roman"/>
          <w:sz w:val="20"/>
          <w:szCs w:val="20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«Машиностроительный завод» ИНН 3701005965, КПП 370101001, р/с 40702810200900006658 в АО "Банк ДОМ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Ф"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>
        <w:rPr>
          <w:rFonts w:ascii="Times New Roman" w:hAnsi="Times New Roman" w:cs="Times New Roman"/>
          <w:sz w:val="20"/>
          <w:szCs w:val="20"/>
        </w:rPr>
        <w:t>, БИК 044525266 к/с 30101810345250000266. Переход права собственности на предмет торгов осуществляется только после полной его оплаты покупателем.</w:t>
      </w:r>
    </w:p>
    <w:sectPr w:rsidR="00B8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40"/>
    <w:rsid w:val="004B76F8"/>
    <w:rsid w:val="00B80C87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B7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B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2019-07-11T08:58:00Z</dcterms:created>
  <dcterms:modified xsi:type="dcterms:W3CDTF">2019-07-11T09:00:00Z</dcterms:modified>
</cp:coreProperties>
</file>