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8" w:type="dxa"/>
        <w:tblInd w:w="40" w:type="dxa"/>
        <w:tblLayout w:type="fixed"/>
        <w:tblCellMar>
          <w:left w:w="40" w:type="dxa"/>
          <w:right w:w="40" w:type="dxa"/>
        </w:tblCellMar>
        <w:tblLook w:val="0000" w:firstRow="0" w:lastRow="0" w:firstColumn="0" w:lastColumn="0" w:noHBand="0" w:noVBand="0"/>
      </w:tblPr>
      <w:tblGrid>
        <w:gridCol w:w="540"/>
        <w:gridCol w:w="4028"/>
        <w:gridCol w:w="5400"/>
      </w:tblGrid>
      <w:tr w:rsidR="00B646D1" w:rsidRPr="002127E9" w:rsidTr="00C458BE">
        <w:trPr>
          <w:trHeight w:hRule="exact" w:val="396"/>
        </w:trPr>
        <w:tc>
          <w:tcPr>
            <w:tcW w:w="540" w:type="dxa"/>
            <w:vMerge w:val="restart"/>
            <w:tcBorders>
              <w:top w:val="single" w:sz="6" w:space="0" w:color="auto"/>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r w:rsidRPr="002127E9">
              <w:rPr>
                <w:rFonts w:ascii="Arial Narrow" w:hAnsi="Arial Narrow"/>
                <w:sz w:val="20"/>
                <w:szCs w:val="20"/>
              </w:rPr>
              <w:t>1</w:t>
            </w:r>
          </w:p>
        </w:tc>
        <w:tc>
          <w:tcPr>
            <w:tcW w:w="9428" w:type="dxa"/>
            <w:gridSpan w:val="2"/>
            <w:tcBorders>
              <w:top w:val="single" w:sz="6" w:space="0" w:color="auto"/>
              <w:left w:val="single" w:sz="6" w:space="0" w:color="auto"/>
              <w:bottom w:val="single" w:sz="6" w:space="0" w:color="auto"/>
              <w:right w:val="single" w:sz="6" w:space="0" w:color="auto"/>
            </w:tcBorders>
            <w:shd w:val="clear" w:color="auto" w:fill="FFFFFF"/>
          </w:tcPr>
          <w:p w:rsidR="00B646D1" w:rsidRPr="002127E9" w:rsidRDefault="00B646D1" w:rsidP="00B646D1">
            <w:pPr>
              <w:rPr>
                <w:rFonts w:ascii="Arial Narrow" w:hAnsi="Arial Narrow"/>
                <w:sz w:val="20"/>
                <w:szCs w:val="20"/>
              </w:rPr>
            </w:pPr>
            <w:r w:rsidRPr="002127E9">
              <w:rPr>
                <w:rFonts w:ascii="Arial Narrow" w:hAnsi="Arial Narrow"/>
                <w:b/>
                <w:sz w:val="20"/>
                <w:szCs w:val="20"/>
              </w:rPr>
              <w:t>Данные об арбитражном управляющем:</w:t>
            </w:r>
          </w:p>
        </w:tc>
      </w:tr>
      <w:tr w:rsidR="00B646D1" w:rsidRPr="002127E9" w:rsidTr="00C458BE">
        <w:trPr>
          <w:trHeight w:hRule="exact" w:val="288"/>
        </w:trPr>
        <w:tc>
          <w:tcPr>
            <w:tcW w:w="540" w:type="dxa"/>
            <w:vMerge/>
            <w:tcBorders>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roofErr w:type="gramStart"/>
            <w:r w:rsidRPr="002127E9">
              <w:rPr>
                <w:rFonts w:ascii="Arial Narrow" w:hAnsi="Arial Narrow"/>
                <w:sz w:val="20"/>
                <w:szCs w:val="20"/>
              </w:rPr>
              <w:t>ФИО</w:t>
            </w:r>
            <w:proofErr w:type="gramEnd"/>
            <w:r w:rsidRPr="002127E9">
              <w:rPr>
                <w:rFonts w:ascii="Arial Narrow" w:hAnsi="Arial Narrow"/>
                <w:sz w:val="20"/>
                <w:szCs w:val="20"/>
              </w:rPr>
              <w:t xml:space="preserve"> а/у</w:t>
            </w:r>
          </w:p>
        </w:tc>
        <w:sdt>
          <w:sdtPr>
            <w:rPr>
              <w:rFonts w:ascii="Arial Narrow" w:hAnsi="Arial Narrow"/>
              <w:bCs/>
              <w:sz w:val="20"/>
              <w:szCs w:val="20"/>
            </w:rPr>
            <w:id w:val="-142122424"/>
            <w:placeholder>
              <w:docPart w:val="DefaultPlaceholder_1082065158"/>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14CBF" w:rsidP="00B14CBF">
                <w:pPr>
                  <w:rPr>
                    <w:rFonts w:ascii="Arial Narrow" w:hAnsi="Arial Narrow"/>
                    <w:bCs/>
                    <w:sz w:val="20"/>
                    <w:szCs w:val="20"/>
                  </w:rPr>
                </w:pPr>
                <w:r>
                  <w:rPr>
                    <w:rFonts w:ascii="Arial Narrow" w:hAnsi="Arial Narrow"/>
                    <w:bCs/>
                    <w:sz w:val="20"/>
                    <w:szCs w:val="20"/>
                  </w:rPr>
                  <w:t>Скворцов Георгий Валентинович</w:t>
                </w:r>
              </w:p>
            </w:tc>
          </w:sdtContent>
        </w:sdt>
      </w:tr>
      <w:tr w:rsidR="00B646D1" w:rsidRPr="002127E9" w:rsidTr="002C1F4B">
        <w:trPr>
          <w:trHeight w:hRule="exact" w:val="518"/>
        </w:trPr>
        <w:tc>
          <w:tcPr>
            <w:tcW w:w="540" w:type="dxa"/>
            <w:vMerge/>
            <w:tcBorders>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roofErr w:type="gramStart"/>
            <w:r w:rsidRPr="002127E9">
              <w:rPr>
                <w:rFonts w:ascii="Arial Narrow" w:hAnsi="Arial Narrow"/>
                <w:sz w:val="20"/>
                <w:szCs w:val="20"/>
              </w:rPr>
              <w:t>СРО</w:t>
            </w:r>
            <w:proofErr w:type="gramEnd"/>
            <w:r w:rsidRPr="002127E9">
              <w:rPr>
                <w:rFonts w:ascii="Arial Narrow" w:hAnsi="Arial Narrow"/>
                <w:sz w:val="20"/>
                <w:szCs w:val="20"/>
              </w:rPr>
              <w:t xml:space="preserve"> а/у</w:t>
            </w:r>
          </w:p>
        </w:tc>
        <w:sdt>
          <w:sdtPr>
            <w:rPr>
              <w:rFonts w:ascii="Arial Narrow" w:hAnsi="Arial Narrow"/>
              <w:bCs/>
              <w:sz w:val="20"/>
              <w:szCs w:val="20"/>
            </w:rPr>
            <w:id w:val="79025701"/>
            <w:placeholder>
              <w:docPart w:val="DefaultPlaceholder_1082065158"/>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2C1F4B" w:rsidP="005222D0">
                <w:pPr>
                  <w:rPr>
                    <w:rFonts w:ascii="Arial Narrow" w:hAnsi="Arial Narrow"/>
                    <w:bCs/>
                    <w:sz w:val="20"/>
                    <w:szCs w:val="20"/>
                  </w:rPr>
                </w:pPr>
                <w:r>
                  <w:rPr>
                    <w:rFonts w:ascii="Arial Narrow" w:hAnsi="Arial Narrow"/>
                    <w:bCs/>
                    <w:sz w:val="20"/>
                    <w:szCs w:val="20"/>
                  </w:rPr>
                  <w:t>Союз</w:t>
                </w:r>
                <w:r w:rsidRPr="002C1F4B">
                  <w:rPr>
                    <w:rFonts w:ascii="Arial Narrow" w:hAnsi="Arial Narrow"/>
                    <w:bCs/>
                    <w:sz w:val="20"/>
                    <w:szCs w:val="20"/>
                  </w:rPr>
                  <w:t xml:space="preserve"> арбитражных управляющих «Саморегулируемая организация «Северная Столица»</w:t>
                </w:r>
              </w:p>
            </w:tc>
          </w:sdtContent>
        </w:sdt>
      </w:tr>
      <w:tr w:rsidR="00B646D1" w:rsidRPr="002127E9" w:rsidTr="00C458BE">
        <w:trPr>
          <w:trHeight w:hRule="exact" w:val="282"/>
        </w:trPr>
        <w:tc>
          <w:tcPr>
            <w:tcW w:w="540" w:type="dxa"/>
            <w:vMerge/>
            <w:tcBorders>
              <w:left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27E9" w:rsidRDefault="00B646D1" w:rsidP="00B646D1">
            <w:pPr>
              <w:rPr>
                <w:rFonts w:ascii="Arial Narrow" w:hAnsi="Arial Narrow"/>
                <w:sz w:val="20"/>
                <w:szCs w:val="20"/>
              </w:rPr>
            </w:pPr>
            <w:proofErr w:type="gramStart"/>
            <w:r w:rsidRPr="002127E9">
              <w:rPr>
                <w:rFonts w:ascii="Arial Narrow" w:hAnsi="Arial Narrow"/>
                <w:sz w:val="20"/>
                <w:szCs w:val="20"/>
              </w:rPr>
              <w:t>Адрес</w:t>
            </w:r>
            <w:proofErr w:type="gramEnd"/>
            <w:r w:rsidRPr="002127E9">
              <w:rPr>
                <w:rFonts w:ascii="Arial Narrow" w:hAnsi="Arial Narrow"/>
                <w:sz w:val="20"/>
                <w:szCs w:val="20"/>
              </w:rPr>
              <w:t xml:space="preserve"> а/у</w:t>
            </w:r>
          </w:p>
        </w:tc>
        <w:sdt>
          <w:sdtPr>
            <w:rPr>
              <w:rFonts w:ascii="Arial Narrow" w:hAnsi="Arial Narrow"/>
              <w:bCs/>
              <w:sz w:val="20"/>
              <w:szCs w:val="20"/>
            </w:rPr>
            <w:id w:val="-981771274"/>
            <w:placeholder>
              <w:docPart w:val="DefaultPlaceholder_1082065158"/>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B646D1" w:rsidRPr="00215E38" w:rsidRDefault="00C458BE" w:rsidP="005222D0">
                <w:pPr>
                  <w:rPr>
                    <w:rFonts w:ascii="Arial Narrow" w:hAnsi="Arial Narrow"/>
                    <w:bCs/>
                    <w:sz w:val="20"/>
                    <w:szCs w:val="20"/>
                  </w:rPr>
                </w:pPr>
                <w:r w:rsidRPr="00215E38">
                  <w:rPr>
                    <w:rFonts w:ascii="Arial Narrow" w:hAnsi="Arial Narrow"/>
                    <w:bCs/>
                    <w:sz w:val="20"/>
                    <w:szCs w:val="20"/>
                  </w:rPr>
                  <w:t>123317, г. Москва, ул. Антонова-Овсеенко, д.15 стр. 1</w:t>
                </w:r>
              </w:p>
            </w:tc>
          </w:sdtContent>
        </w:sdt>
      </w:tr>
      <w:tr w:rsidR="00C458BE" w:rsidRPr="002127E9" w:rsidTr="00C458BE">
        <w:trPr>
          <w:trHeight w:hRule="exact" w:val="286"/>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roofErr w:type="gramStart"/>
            <w:r w:rsidRPr="002127E9">
              <w:rPr>
                <w:rFonts w:ascii="Arial Narrow" w:hAnsi="Arial Narrow"/>
                <w:sz w:val="20"/>
                <w:szCs w:val="20"/>
              </w:rPr>
              <w:t>СНИЛС</w:t>
            </w:r>
            <w:proofErr w:type="gramEnd"/>
            <w:r w:rsidRPr="002127E9">
              <w:rPr>
                <w:rFonts w:ascii="Arial Narrow" w:hAnsi="Arial Narrow"/>
                <w:sz w:val="20"/>
                <w:szCs w:val="20"/>
              </w:rPr>
              <w:t xml:space="preserve"> а/у</w:t>
            </w:r>
          </w:p>
        </w:tc>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BF1C61" w:rsidRDefault="00B14CBF" w:rsidP="00C458BE">
            <w:pPr>
              <w:rPr>
                <w:rFonts w:ascii="Arial Narrow" w:hAnsi="Arial Narrow"/>
                <w:bCs/>
                <w:sz w:val="20"/>
                <w:szCs w:val="20"/>
              </w:rPr>
            </w:pPr>
            <w:r w:rsidRPr="00BF1C61">
              <w:rPr>
                <w:rFonts w:ascii="Tahoma" w:hAnsi="Tahoma" w:cs="Tahoma"/>
                <w:bCs/>
                <w:color w:val="000000"/>
                <w:sz w:val="18"/>
                <w:szCs w:val="18"/>
                <w:bdr w:val="none" w:sz="0" w:space="0" w:color="auto" w:frame="1"/>
              </w:rPr>
              <w:t>066-022-146 24</w:t>
            </w:r>
          </w:p>
        </w:tc>
      </w:tr>
      <w:tr w:rsidR="00C458BE" w:rsidRPr="002127E9" w:rsidTr="00C458BE">
        <w:trPr>
          <w:trHeight w:hRule="exact" w:val="276"/>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roofErr w:type="gramStart"/>
            <w:r w:rsidRPr="002127E9">
              <w:rPr>
                <w:rFonts w:ascii="Arial Narrow" w:hAnsi="Arial Narrow"/>
                <w:sz w:val="20"/>
                <w:szCs w:val="20"/>
              </w:rPr>
              <w:t>ИНН</w:t>
            </w:r>
            <w:proofErr w:type="gramEnd"/>
            <w:r w:rsidRPr="002127E9">
              <w:rPr>
                <w:rFonts w:ascii="Arial Narrow" w:hAnsi="Arial Narrow"/>
                <w:sz w:val="20"/>
                <w:szCs w:val="20"/>
              </w:rPr>
              <w:t xml:space="preserve"> а/у</w:t>
            </w:r>
          </w:p>
        </w:tc>
        <w:sdt>
          <w:sdtPr>
            <w:rPr>
              <w:rFonts w:ascii="Arial Narrow" w:hAnsi="Arial Narrow"/>
              <w:bCs/>
              <w:sz w:val="20"/>
              <w:szCs w:val="20"/>
            </w:rPr>
            <w:id w:val="-176040174"/>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5E38" w:rsidRDefault="00B14CBF" w:rsidP="00902288">
                <w:pPr>
                  <w:rPr>
                    <w:rFonts w:ascii="Arial Narrow" w:hAnsi="Arial Narrow"/>
                    <w:bCs/>
                    <w:sz w:val="20"/>
                    <w:szCs w:val="20"/>
                  </w:rPr>
                </w:pPr>
                <w:r w:rsidRPr="00BF1C61">
                  <w:rPr>
                    <w:rFonts w:ascii="Tahoma" w:hAnsi="Tahoma" w:cs="Tahoma"/>
                    <w:bCs/>
                    <w:color w:val="000000"/>
                    <w:sz w:val="18"/>
                    <w:szCs w:val="18"/>
                    <w:bdr w:val="none" w:sz="0" w:space="0" w:color="auto" w:frame="1"/>
                    <w:shd w:val="clear" w:color="auto" w:fill="FFFFFF"/>
                  </w:rPr>
                  <w:t>771513642150</w:t>
                </w:r>
              </w:p>
            </w:tc>
          </w:sdtContent>
        </w:sdt>
      </w:tr>
      <w:tr w:rsidR="00C458BE" w:rsidRPr="002127E9" w:rsidTr="00B646D1">
        <w:trPr>
          <w:trHeight w:hRule="exact" w:val="370"/>
        </w:trPr>
        <w:tc>
          <w:tcPr>
            <w:tcW w:w="540" w:type="dxa"/>
            <w:vMerge/>
            <w:tcBorders>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b/>
                <w:sz w:val="20"/>
                <w:szCs w:val="20"/>
              </w:rPr>
            </w:pPr>
            <w:r w:rsidRPr="002127E9">
              <w:rPr>
                <w:rFonts w:ascii="Arial Narrow" w:hAnsi="Arial Narrow"/>
                <w:b/>
                <w:sz w:val="20"/>
                <w:szCs w:val="20"/>
              </w:rPr>
              <w:t xml:space="preserve">Тел., факс, </w:t>
            </w:r>
            <w:proofErr w:type="gramStart"/>
            <w:r w:rsidRPr="002127E9">
              <w:rPr>
                <w:rFonts w:ascii="Arial Narrow" w:hAnsi="Arial Narrow"/>
                <w:b/>
                <w:sz w:val="20"/>
                <w:szCs w:val="20"/>
              </w:rPr>
              <w:t>е</w:t>
            </w:r>
            <w:proofErr w:type="gramEnd"/>
            <w:r w:rsidRPr="002127E9">
              <w:rPr>
                <w:rFonts w:ascii="Arial Narrow" w:hAnsi="Arial Narrow"/>
                <w:b/>
                <w:sz w:val="20"/>
                <w:szCs w:val="20"/>
              </w:rPr>
              <w:t>-</w:t>
            </w:r>
            <w:proofErr w:type="spellStart"/>
            <w:r w:rsidRPr="002127E9">
              <w:rPr>
                <w:rFonts w:ascii="Arial Narrow" w:hAnsi="Arial Narrow"/>
                <w:b/>
                <w:sz w:val="20"/>
                <w:szCs w:val="20"/>
              </w:rPr>
              <w:t>mail</w:t>
            </w:r>
            <w:proofErr w:type="spellEnd"/>
          </w:p>
        </w:tc>
        <w:sdt>
          <w:sdtPr>
            <w:rPr>
              <w:rFonts w:ascii="Arial Narrow" w:hAnsi="Arial Narrow"/>
              <w:bCs/>
              <w:sz w:val="20"/>
              <w:szCs w:val="20"/>
            </w:rPr>
            <w:id w:val="923081989"/>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5E38" w:rsidRDefault="0033306C" w:rsidP="002E5252">
                <w:pPr>
                  <w:rPr>
                    <w:rFonts w:ascii="Arial Narrow" w:hAnsi="Arial Narrow"/>
                    <w:bCs/>
                    <w:sz w:val="20"/>
                    <w:szCs w:val="20"/>
                  </w:rPr>
                </w:pPr>
                <w:r w:rsidRPr="0033306C">
                  <w:rPr>
                    <w:rFonts w:ascii="Arial Narrow" w:hAnsi="Arial Narrow"/>
                    <w:bCs/>
                    <w:sz w:val="20"/>
                    <w:szCs w:val="20"/>
                  </w:rPr>
                  <w:t>+7(</w:t>
                </w:r>
                <w:r w:rsidR="00B14CBF">
                  <w:rPr>
                    <w:rFonts w:ascii="Arial Narrow" w:hAnsi="Arial Narrow"/>
                    <w:bCs/>
                    <w:sz w:val="20"/>
                    <w:szCs w:val="20"/>
                  </w:rPr>
                  <w:t>926</w:t>
                </w:r>
                <w:r w:rsidRPr="0033306C">
                  <w:rPr>
                    <w:rFonts w:ascii="Arial Narrow" w:hAnsi="Arial Narrow"/>
                    <w:bCs/>
                    <w:sz w:val="20"/>
                    <w:szCs w:val="20"/>
                  </w:rPr>
                  <w:t>)</w:t>
                </w:r>
                <w:r w:rsidR="00B14CBF">
                  <w:rPr>
                    <w:rFonts w:ascii="Arial Narrow" w:hAnsi="Arial Narrow"/>
                    <w:bCs/>
                    <w:sz w:val="20"/>
                    <w:szCs w:val="20"/>
                  </w:rPr>
                  <w:t>551</w:t>
                </w:r>
                <w:r w:rsidRPr="0033306C">
                  <w:rPr>
                    <w:rFonts w:ascii="Arial Narrow" w:hAnsi="Arial Narrow"/>
                    <w:bCs/>
                    <w:sz w:val="20"/>
                    <w:szCs w:val="20"/>
                  </w:rPr>
                  <w:t>-</w:t>
                </w:r>
                <w:r w:rsidR="00B14CBF">
                  <w:rPr>
                    <w:rFonts w:ascii="Arial Narrow" w:hAnsi="Arial Narrow"/>
                    <w:bCs/>
                    <w:sz w:val="20"/>
                    <w:szCs w:val="20"/>
                  </w:rPr>
                  <w:t>54</w:t>
                </w:r>
                <w:r w:rsidRPr="0033306C">
                  <w:rPr>
                    <w:rFonts w:ascii="Arial Narrow" w:hAnsi="Arial Narrow"/>
                    <w:bCs/>
                    <w:sz w:val="20"/>
                    <w:szCs w:val="20"/>
                  </w:rPr>
                  <w:t>-</w:t>
                </w:r>
                <w:r w:rsidR="00B14CBF">
                  <w:rPr>
                    <w:rFonts w:ascii="Arial Narrow" w:hAnsi="Arial Narrow"/>
                    <w:bCs/>
                    <w:sz w:val="20"/>
                    <w:szCs w:val="20"/>
                  </w:rPr>
                  <w:t>67</w:t>
                </w:r>
                <w:r>
                  <w:rPr>
                    <w:rFonts w:ascii="Arial Narrow" w:hAnsi="Arial Narrow"/>
                    <w:bCs/>
                    <w:sz w:val="20"/>
                    <w:szCs w:val="20"/>
                  </w:rPr>
                  <w:t xml:space="preserve"> </w:t>
                </w:r>
                <w:r w:rsidR="005A337A">
                  <w:rPr>
                    <w:rFonts w:ascii="Arial Narrow" w:hAnsi="Arial Narrow"/>
                    <w:bCs/>
                    <w:sz w:val="20"/>
                    <w:szCs w:val="20"/>
                  </w:rPr>
                  <w:t xml:space="preserve"> </w:t>
                </w:r>
              </w:p>
            </w:tc>
          </w:sdtContent>
        </w:sdt>
      </w:tr>
      <w:tr w:rsidR="00C458BE" w:rsidRPr="002127E9" w:rsidTr="00C458BE">
        <w:trPr>
          <w:trHeight w:hRule="exact" w:val="360"/>
        </w:trPr>
        <w:tc>
          <w:tcPr>
            <w:tcW w:w="540" w:type="dxa"/>
            <w:vMerge w:val="restart"/>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r w:rsidRPr="002127E9">
              <w:rPr>
                <w:rFonts w:ascii="Arial Narrow" w:hAnsi="Arial Narrow"/>
                <w:sz w:val="20"/>
                <w:szCs w:val="20"/>
              </w:rPr>
              <w:t>2</w:t>
            </w:r>
          </w:p>
        </w:tc>
        <w:tc>
          <w:tcPr>
            <w:tcW w:w="9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C1F4B" w:rsidRDefault="00C458BE" w:rsidP="00B646D1">
            <w:pPr>
              <w:rPr>
                <w:rFonts w:ascii="Arial Narrow" w:hAnsi="Arial Narrow"/>
                <w:b/>
                <w:bCs/>
                <w:sz w:val="20"/>
                <w:szCs w:val="20"/>
              </w:rPr>
            </w:pPr>
            <w:r w:rsidRPr="002127E9">
              <w:rPr>
                <w:rFonts w:ascii="Arial Narrow" w:hAnsi="Arial Narrow"/>
                <w:b/>
                <w:bCs/>
                <w:sz w:val="20"/>
                <w:szCs w:val="20"/>
              </w:rPr>
              <w:t>Данные о должнике:</w:t>
            </w:r>
          </w:p>
          <w:p w:rsidR="00C458BE" w:rsidRPr="002127E9" w:rsidRDefault="00C458BE" w:rsidP="00B646D1">
            <w:pPr>
              <w:rPr>
                <w:rFonts w:ascii="Arial Narrow" w:hAnsi="Arial Narrow"/>
                <w:bCs/>
                <w:sz w:val="20"/>
                <w:szCs w:val="20"/>
              </w:rPr>
            </w:pPr>
          </w:p>
        </w:tc>
      </w:tr>
      <w:tr w:rsidR="00C458BE" w:rsidRPr="002127E9" w:rsidTr="00C458BE">
        <w:trPr>
          <w:trHeight w:hRule="exact" w:val="288"/>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r w:rsidRPr="002127E9">
              <w:rPr>
                <w:rFonts w:ascii="Arial Narrow" w:hAnsi="Arial Narrow"/>
                <w:sz w:val="20"/>
                <w:szCs w:val="20"/>
              </w:rPr>
              <w:t>Наименование должника</w:t>
            </w:r>
          </w:p>
        </w:tc>
        <w:sdt>
          <w:sdtPr>
            <w:rPr>
              <w:rFonts w:ascii="Arial Narrow" w:hAnsi="Arial Narrow"/>
              <w:bCs/>
              <w:sz w:val="20"/>
              <w:szCs w:val="20"/>
            </w:rPr>
            <w:id w:val="-2037652626"/>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4A6723" w:rsidP="00B14CBF">
                <w:pPr>
                  <w:rPr>
                    <w:rFonts w:ascii="Arial Narrow" w:hAnsi="Arial Narrow"/>
                    <w:bCs/>
                    <w:sz w:val="20"/>
                    <w:szCs w:val="20"/>
                  </w:rPr>
                </w:pPr>
                <w:r>
                  <w:rPr>
                    <w:rFonts w:ascii="Arial Narrow" w:hAnsi="Arial Narrow"/>
                    <w:bCs/>
                    <w:sz w:val="20"/>
                    <w:szCs w:val="20"/>
                  </w:rPr>
                  <w:t xml:space="preserve">ООО </w:t>
                </w:r>
                <w:r w:rsidRPr="004A6723">
                  <w:rPr>
                    <w:rFonts w:ascii="Arial Narrow" w:hAnsi="Arial Narrow"/>
                    <w:bCs/>
                    <w:sz w:val="20"/>
                    <w:szCs w:val="20"/>
                  </w:rPr>
                  <w:t>«</w:t>
                </w:r>
                <w:proofErr w:type="spellStart"/>
                <w:r w:rsidR="00B14CBF">
                  <w:rPr>
                    <w:rFonts w:ascii="Arial Narrow" w:hAnsi="Arial Narrow"/>
                    <w:bCs/>
                    <w:sz w:val="20"/>
                    <w:szCs w:val="20"/>
                  </w:rPr>
                  <w:t>Финкрек</w:t>
                </w:r>
                <w:proofErr w:type="spellEnd"/>
                <w:r w:rsidR="00B14CBF">
                  <w:rPr>
                    <w:rFonts w:ascii="Arial Narrow" w:hAnsi="Arial Narrow"/>
                    <w:bCs/>
                    <w:sz w:val="20"/>
                    <w:szCs w:val="20"/>
                  </w:rPr>
                  <w:t xml:space="preserve"> ТМ</w:t>
                </w:r>
                <w:r w:rsidRPr="004A6723">
                  <w:rPr>
                    <w:rFonts w:ascii="Arial Narrow" w:hAnsi="Arial Narrow"/>
                    <w:bCs/>
                    <w:sz w:val="20"/>
                    <w:szCs w:val="20"/>
                  </w:rPr>
                  <w:t>»</w:t>
                </w:r>
              </w:p>
            </w:tc>
          </w:sdtContent>
        </w:sdt>
      </w:tr>
      <w:tr w:rsidR="00C458BE" w:rsidRPr="002127E9" w:rsidTr="00BF1C61">
        <w:trPr>
          <w:trHeight w:hRule="exact" w:val="552"/>
        </w:trPr>
        <w:tc>
          <w:tcPr>
            <w:tcW w:w="540" w:type="dxa"/>
            <w:vMerge/>
            <w:tcBorders>
              <w:left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C458BE" w:rsidP="00B646D1">
            <w:pPr>
              <w:rPr>
                <w:rFonts w:ascii="Arial Narrow" w:hAnsi="Arial Narrow"/>
                <w:sz w:val="20"/>
                <w:szCs w:val="20"/>
              </w:rPr>
            </w:pPr>
            <w:proofErr w:type="spellStart"/>
            <w:r w:rsidRPr="002127E9">
              <w:rPr>
                <w:rFonts w:ascii="Arial Narrow" w:hAnsi="Arial Narrow"/>
                <w:sz w:val="20"/>
                <w:szCs w:val="20"/>
              </w:rPr>
              <w:t>Юр</w:t>
            </w:r>
            <w:proofErr w:type="gramStart"/>
            <w:r w:rsidRPr="002127E9">
              <w:rPr>
                <w:rFonts w:ascii="Arial Narrow" w:hAnsi="Arial Narrow"/>
                <w:sz w:val="20"/>
                <w:szCs w:val="20"/>
              </w:rPr>
              <w:t>.а</w:t>
            </w:r>
            <w:proofErr w:type="gramEnd"/>
            <w:r w:rsidRPr="002127E9">
              <w:rPr>
                <w:rFonts w:ascii="Arial Narrow" w:hAnsi="Arial Narrow"/>
                <w:sz w:val="20"/>
                <w:szCs w:val="20"/>
              </w:rPr>
              <w:t>дрес</w:t>
            </w:r>
            <w:proofErr w:type="spellEnd"/>
            <w:r w:rsidRPr="002127E9">
              <w:rPr>
                <w:rFonts w:ascii="Arial Narrow" w:hAnsi="Arial Narrow"/>
                <w:sz w:val="20"/>
                <w:szCs w:val="20"/>
              </w:rPr>
              <w:t xml:space="preserve"> Должника</w:t>
            </w:r>
          </w:p>
        </w:tc>
        <w:sdt>
          <w:sdtPr>
            <w:rPr>
              <w:rFonts w:ascii="Arial Narrow" w:hAnsi="Arial Narrow"/>
              <w:bCs/>
              <w:sz w:val="20"/>
              <w:szCs w:val="20"/>
            </w:rPr>
            <w:id w:val="473499786"/>
            <w:placeholder>
              <w:docPart w:val="90B00A92DF44473A95BC4439348CE5E3"/>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C458BE" w:rsidRPr="002127E9" w:rsidRDefault="009840AF" w:rsidP="00902288">
                <w:pPr>
                  <w:rPr>
                    <w:rFonts w:ascii="Arial Narrow" w:hAnsi="Arial Narrow"/>
                    <w:bCs/>
                    <w:sz w:val="20"/>
                    <w:szCs w:val="20"/>
                  </w:rPr>
                </w:pPr>
                <w:r w:rsidRPr="00A21913">
                  <w:rPr>
                    <w:rFonts w:ascii="Times New Roman" w:hAnsi="Times New Roman" w:cs="Times New Roman"/>
                    <w:u w:val="single"/>
                  </w:rPr>
                  <w:t>142306, Московская область, г. Чехов, ул. Дружбы, д. 1,</w:t>
                </w:r>
                <w:r w:rsidR="00BF1C61">
                  <w:rPr>
                    <w:rFonts w:ascii="Times New Roman" w:hAnsi="Times New Roman" w:cs="Times New Roman"/>
                    <w:u w:val="single"/>
                  </w:rPr>
                  <w:t xml:space="preserve"> </w:t>
                </w:r>
                <w:r w:rsidRPr="00A21913">
                  <w:rPr>
                    <w:rFonts w:ascii="Times New Roman" w:hAnsi="Times New Roman" w:cs="Times New Roman"/>
                    <w:u w:val="single"/>
                  </w:rPr>
                  <w:t xml:space="preserve"> пом. XLIII </w:t>
                </w:r>
                <w:r w:rsidR="004A6723" w:rsidRPr="004A6723">
                  <w:rPr>
                    <w:rFonts w:ascii="Arial Narrow" w:hAnsi="Arial Narrow"/>
                    <w:bCs/>
                    <w:sz w:val="20"/>
                    <w:szCs w:val="20"/>
                  </w:rPr>
                  <w:t>1</w:t>
                </w:r>
              </w:p>
            </w:tc>
          </w:sdtContent>
        </w:sdt>
      </w:tr>
      <w:tr w:rsidR="00215E38" w:rsidRPr="002127E9" w:rsidTr="00C458BE">
        <w:trPr>
          <w:trHeight w:hRule="exact" w:val="282"/>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Почт</w:t>
            </w:r>
            <w:proofErr w:type="gramStart"/>
            <w:r w:rsidRPr="002127E9">
              <w:rPr>
                <w:rFonts w:ascii="Arial Narrow" w:hAnsi="Arial Narrow"/>
                <w:sz w:val="20"/>
                <w:szCs w:val="20"/>
              </w:rPr>
              <w:t>.</w:t>
            </w:r>
            <w:proofErr w:type="gramEnd"/>
            <w:r w:rsidRPr="002127E9">
              <w:rPr>
                <w:rFonts w:ascii="Arial Narrow" w:hAnsi="Arial Narrow"/>
                <w:sz w:val="20"/>
                <w:szCs w:val="20"/>
              </w:rPr>
              <w:t xml:space="preserve"> </w:t>
            </w:r>
            <w:proofErr w:type="gramStart"/>
            <w:r w:rsidRPr="002127E9">
              <w:rPr>
                <w:rFonts w:ascii="Arial Narrow" w:hAnsi="Arial Narrow"/>
                <w:sz w:val="20"/>
                <w:szCs w:val="20"/>
              </w:rPr>
              <w:t>а</w:t>
            </w:r>
            <w:proofErr w:type="gramEnd"/>
            <w:r w:rsidRPr="002127E9">
              <w:rPr>
                <w:rFonts w:ascii="Arial Narrow" w:hAnsi="Arial Narrow"/>
                <w:sz w:val="20"/>
                <w:szCs w:val="20"/>
              </w:rPr>
              <w:t>дрес должника</w:t>
            </w:r>
          </w:p>
        </w:tc>
        <w:sdt>
          <w:sdtPr>
            <w:rPr>
              <w:rFonts w:ascii="Arial Narrow" w:hAnsi="Arial Narrow"/>
              <w:bCs/>
              <w:sz w:val="20"/>
              <w:szCs w:val="20"/>
            </w:rPr>
            <w:id w:val="-1873522763"/>
            <w:placeholder>
              <w:docPart w:val="51AC0BC85D844FBDA529A4D045D9A0A1"/>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4A6723" w:rsidP="00902288">
                <w:pPr>
                  <w:rPr>
                    <w:rFonts w:ascii="Arial Narrow" w:hAnsi="Arial Narrow"/>
                    <w:bCs/>
                    <w:sz w:val="20"/>
                    <w:szCs w:val="20"/>
                  </w:rPr>
                </w:pPr>
                <w:r w:rsidRPr="004A6723">
                  <w:rPr>
                    <w:rFonts w:ascii="Arial Narrow" w:hAnsi="Arial Narrow"/>
                    <w:bCs/>
                    <w:sz w:val="20"/>
                    <w:szCs w:val="20"/>
                  </w:rPr>
                  <w:t>123317, г. Москва, ул. Антонова-Овсеенко, д. 15 ст. 1</w:t>
                </w:r>
              </w:p>
            </w:tc>
          </w:sdtContent>
        </w:sdt>
      </w:tr>
      <w:tr w:rsidR="00215E38" w:rsidRPr="002127E9" w:rsidTr="00C458BE">
        <w:trPr>
          <w:trHeight w:hRule="exact" w:val="272"/>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ИНН/КПП Должника</w:t>
            </w:r>
          </w:p>
        </w:tc>
        <w:sdt>
          <w:sdtPr>
            <w:rPr>
              <w:rFonts w:ascii="Arial Narrow" w:hAnsi="Arial Narrow"/>
              <w:bCs/>
              <w:sz w:val="20"/>
              <w:szCs w:val="20"/>
            </w:rPr>
            <w:id w:val="-134867078"/>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9840AF" w:rsidP="00902288">
                <w:pPr>
                  <w:rPr>
                    <w:rFonts w:ascii="Arial Narrow" w:hAnsi="Arial Narrow"/>
                    <w:bCs/>
                    <w:sz w:val="20"/>
                    <w:szCs w:val="20"/>
                  </w:rPr>
                </w:pPr>
                <w:r w:rsidRPr="00E31842">
                  <w:rPr>
                    <w:rFonts w:ascii="Times New Roman" w:hAnsi="Times New Roman" w:cs="Times New Roman"/>
                    <w:sz w:val="21"/>
                    <w:szCs w:val="21"/>
                    <w:u w:val="single"/>
                  </w:rPr>
                  <w:t>7720586342</w:t>
                </w:r>
                <w:r w:rsidR="00A46CB0">
                  <w:rPr>
                    <w:rFonts w:ascii="Times New Roman" w:hAnsi="Times New Roman" w:cs="Times New Roman"/>
                    <w:sz w:val="21"/>
                    <w:szCs w:val="21"/>
                    <w:u w:val="single"/>
                  </w:rPr>
                  <w:t>/</w:t>
                </w:r>
                <w:r w:rsidR="00A46CB0">
                  <w:rPr>
                    <w:rFonts w:ascii="Arial" w:hAnsi="Arial" w:cs="Arial"/>
                    <w:color w:val="555555"/>
                    <w:shd w:val="clear" w:color="auto" w:fill="FFFFFF"/>
                  </w:rPr>
                  <w:t xml:space="preserve"> 504801001</w:t>
                </w:r>
              </w:p>
            </w:tc>
          </w:sdtContent>
        </w:sdt>
      </w:tr>
      <w:tr w:rsidR="00215E38" w:rsidRPr="002127E9" w:rsidTr="00C458BE">
        <w:trPr>
          <w:trHeight w:hRule="exact" w:val="290"/>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ОГРН Должника</w:t>
            </w:r>
          </w:p>
        </w:tc>
        <w:sdt>
          <w:sdtPr>
            <w:rPr>
              <w:rFonts w:ascii="Arial Narrow" w:hAnsi="Arial Narrow"/>
              <w:bCs/>
              <w:sz w:val="20"/>
              <w:szCs w:val="20"/>
            </w:rPr>
            <w:id w:val="-88623388"/>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BF1C61" w:rsidRDefault="009840AF" w:rsidP="00902288">
                <w:pPr>
                  <w:rPr>
                    <w:rFonts w:ascii="Arial Narrow" w:hAnsi="Arial Narrow"/>
                    <w:bCs/>
                    <w:sz w:val="20"/>
                    <w:szCs w:val="20"/>
                  </w:rPr>
                </w:pPr>
                <w:r w:rsidRPr="00BF1C61">
                  <w:rPr>
                    <w:rFonts w:ascii="Times New Roman" w:hAnsi="Times New Roman" w:cs="Times New Roman"/>
                    <w:sz w:val="21"/>
                    <w:szCs w:val="21"/>
                  </w:rPr>
                  <w:t>5077746901326</w:t>
                </w:r>
              </w:p>
            </w:tc>
          </w:sdtContent>
        </w:sdt>
      </w:tr>
      <w:tr w:rsidR="00215E38" w:rsidRPr="002127E9" w:rsidTr="00C458BE">
        <w:trPr>
          <w:trHeight w:hRule="exact" w:val="266"/>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Тип документа: Определением, Решением </w:t>
            </w:r>
            <w:proofErr w:type="spellStart"/>
            <w:r w:rsidRPr="002127E9">
              <w:rPr>
                <w:rFonts w:ascii="Arial Narrow" w:hAnsi="Arial Narrow"/>
                <w:sz w:val="20"/>
                <w:szCs w:val="20"/>
              </w:rPr>
              <w:t>и.т.д</w:t>
            </w:r>
            <w:proofErr w:type="spellEnd"/>
            <w:r w:rsidRPr="002127E9">
              <w:rPr>
                <w:rFonts w:ascii="Arial Narrow" w:hAnsi="Arial Narrow"/>
                <w:sz w:val="20"/>
                <w:szCs w:val="20"/>
              </w:rPr>
              <w:t>.</w:t>
            </w:r>
          </w:p>
        </w:tc>
        <w:sdt>
          <w:sdtPr>
            <w:rPr>
              <w:rFonts w:ascii="Arial Narrow" w:hAnsi="Arial Narrow"/>
              <w:bCs/>
              <w:sz w:val="20"/>
              <w:szCs w:val="20"/>
            </w:rPr>
            <w:id w:val="-819804464"/>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bCs/>
                    <w:sz w:val="20"/>
                    <w:szCs w:val="20"/>
                  </w:rPr>
                </w:pPr>
                <w:r w:rsidRPr="00215E38">
                  <w:rPr>
                    <w:rFonts w:ascii="Arial Narrow" w:hAnsi="Arial Narrow"/>
                    <w:bCs/>
                    <w:sz w:val="20"/>
                    <w:szCs w:val="20"/>
                  </w:rPr>
                  <w:t>Решением</w:t>
                </w:r>
              </w:p>
            </w:tc>
          </w:sdtContent>
        </w:sdt>
      </w:tr>
      <w:tr w:rsidR="00215E38" w:rsidRPr="002127E9" w:rsidTr="00C458BE">
        <w:trPr>
          <w:trHeight w:hRule="exact" w:val="284"/>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Наименование суда</w:t>
            </w:r>
          </w:p>
        </w:tc>
        <w:sdt>
          <w:sdtPr>
            <w:rPr>
              <w:rFonts w:ascii="Arial Narrow" w:hAnsi="Arial Narrow"/>
              <w:bCs/>
              <w:sz w:val="20"/>
              <w:szCs w:val="20"/>
            </w:rPr>
            <w:id w:val="1592353333"/>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9840AF">
                <w:pPr>
                  <w:rPr>
                    <w:rFonts w:ascii="Arial Narrow" w:hAnsi="Arial Narrow"/>
                    <w:bCs/>
                    <w:sz w:val="20"/>
                    <w:szCs w:val="20"/>
                  </w:rPr>
                </w:pPr>
                <w:r w:rsidRPr="00215E38">
                  <w:rPr>
                    <w:rFonts w:ascii="Arial Narrow" w:hAnsi="Arial Narrow"/>
                    <w:bCs/>
                    <w:sz w:val="20"/>
                    <w:szCs w:val="20"/>
                  </w:rPr>
                  <w:t xml:space="preserve">Арбитражный суд </w:t>
                </w:r>
                <w:r w:rsidR="009840AF">
                  <w:rPr>
                    <w:rFonts w:ascii="Arial Narrow" w:hAnsi="Arial Narrow"/>
                    <w:bCs/>
                    <w:sz w:val="20"/>
                    <w:szCs w:val="20"/>
                  </w:rPr>
                  <w:t>Московской</w:t>
                </w:r>
                <w:r w:rsidR="005222D0">
                  <w:rPr>
                    <w:rFonts w:ascii="Arial Narrow" w:hAnsi="Arial Narrow"/>
                    <w:bCs/>
                    <w:sz w:val="20"/>
                    <w:szCs w:val="20"/>
                  </w:rPr>
                  <w:t xml:space="preserve"> области</w:t>
                </w:r>
              </w:p>
            </w:tc>
          </w:sdtContent>
        </w:sdt>
      </w:tr>
      <w:tr w:rsidR="00215E38" w:rsidRPr="002127E9" w:rsidTr="00C458BE">
        <w:trPr>
          <w:trHeight w:hRule="exact" w:val="288"/>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Дело о банкротстве №</w:t>
            </w:r>
          </w:p>
        </w:tc>
        <w:sdt>
          <w:sdtPr>
            <w:rPr>
              <w:rFonts w:ascii="Arial Narrow" w:hAnsi="Arial Narrow"/>
              <w:bCs/>
              <w:sz w:val="20"/>
              <w:szCs w:val="20"/>
            </w:rPr>
            <w:id w:val="123666949"/>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9840AF" w:rsidP="009840AF">
                <w:pPr>
                  <w:rPr>
                    <w:rFonts w:ascii="Arial Narrow" w:hAnsi="Arial Narrow"/>
                    <w:bCs/>
                    <w:sz w:val="20"/>
                    <w:szCs w:val="20"/>
                  </w:rPr>
                </w:pPr>
                <w:r>
                  <w:rPr>
                    <w:rFonts w:ascii="Arial Narrow" w:hAnsi="Arial Narrow"/>
                    <w:bCs/>
                    <w:sz w:val="20"/>
                    <w:szCs w:val="20"/>
                  </w:rPr>
                  <w:t>А41</w:t>
                </w:r>
                <w:r w:rsidR="005A337A" w:rsidRPr="005A337A">
                  <w:rPr>
                    <w:rFonts w:ascii="Arial Narrow" w:hAnsi="Arial Narrow"/>
                    <w:bCs/>
                    <w:sz w:val="20"/>
                    <w:szCs w:val="20"/>
                  </w:rPr>
                  <w:t>-</w:t>
                </w:r>
                <w:r>
                  <w:rPr>
                    <w:rFonts w:ascii="Arial Narrow" w:hAnsi="Arial Narrow"/>
                    <w:bCs/>
                    <w:sz w:val="20"/>
                    <w:szCs w:val="20"/>
                  </w:rPr>
                  <w:t>53308</w:t>
                </w:r>
                <w:r w:rsidR="005A337A" w:rsidRPr="005A337A">
                  <w:rPr>
                    <w:rFonts w:ascii="Arial Narrow" w:hAnsi="Arial Narrow"/>
                    <w:bCs/>
                    <w:sz w:val="20"/>
                    <w:szCs w:val="20"/>
                  </w:rPr>
                  <w:t>/201</w:t>
                </w:r>
                <w:r w:rsidR="00A46CB0">
                  <w:rPr>
                    <w:rFonts w:ascii="Arial Narrow" w:hAnsi="Arial Narrow"/>
                    <w:bCs/>
                    <w:sz w:val="20"/>
                    <w:szCs w:val="20"/>
                  </w:rPr>
                  <w:t>5</w:t>
                </w:r>
              </w:p>
            </w:tc>
          </w:sdtContent>
        </w:sdt>
      </w:tr>
      <w:tr w:rsidR="00215E38" w:rsidRPr="002127E9" w:rsidTr="00C458BE">
        <w:trPr>
          <w:trHeight w:hRule="exact" w:val="278"/>
        </w:trPr>
        <w:tc>
          <w:tcPr>
            <w:tcW w:w="540" w:type="dxa"/>
            <w:vMerge/>
            <w:tcBorders>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Дата вынесенного судебного акта</w:t>
            </w:r>
          </w:p>
        </w:tc>
        <w:sdt>
          <w:sdtPr>
            <w:rPr>
              <w:rFonts w:ascii="Arial Narrow" w:hAnsi="Arial Narrow"/>
              <w:bCs/>
              <w:sz w:val="20"/>
              <w:szCs w:val="20"/>
            </w:rPr>
            <w:id w:val="-1969735516"/>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9840AF" w:rsidP="009840AF">
                <w:pPr>
                  <w:rPr>
                    <w:rFonts w:ascii="Arial Narrow" w:hAnsi="Arial Narrow"/>
                    <w:bCs/>
                    <w:sz w:val="20"/>
                    <w:szCs w:val="20"/>
                  </w:rPr>
                </w:pPr>
                <w:r>
                  <w:rPr>
                    <w:rFonts w:ascii="Arial Narrow" w:hAnsi="Arial Narrow"/>
                    <w:bCs/>
                    <w:sz w:val="20"/>
                    <w:szCs w:val="20"/>
                  </w:rPr>
                  <w:t>27</w:t>
                </w:r>
                <w:r w:rsidR="005A337A" w:rsidRPr="005A337A">
                  <w:rPr>
                    <w:rFonts w:ascii="Arial Narrow" w:hAnsi="Arial Narrow"/>
                    <w:bCs/>
                    <w:sz w:val="20"/>
                    <w:szCs w:val="20"/>
                  </w:rPr>
                  <w:t>.</w:t>
                </w:r>
                <w:r>
                  <w:rPr>
                    <w:rFonts w:ascii="Arial Narrow" w:hAnsi="Arial Narrow"/>
                    <w:bCs/>
                    <w:sz w:val="20"/>
                    <w:szCs w:val="20"/>
                  </w:rPr>
                  <w:t>04</w:t>
                </w:r>
                <w:r w:rsidR="005A337A" w:rsidRPr="005A337A">
                  <w:rPr>
                    <w:rFonts w:ascii="Arial Narrow" w:hAnsi="Arial Narrow"/>
                    <w:bCs/>
                    <w:sz w:val="20"/>
                    <w:szCs w:val="20"/>
                  </w:rPr>
                  <w:t>.201</w:t>
                </w:r>
                <w:r>
                  <w:rPr>
                    <w:rFonts w:ascii="Arial Narrow" w:hAnsi="Arial Narrow"/>
                    <w:bCs/>
                    <w:sz w:val="20"/>
                    <w:szCs w:val="20"/>
                  </w:rPr>
                  <w:t>6</w:t>
                </w:r>
              </w:p>
            </w:tc>
          </w:sdtContent>
        </w:sdt>
      </w:tr>
      <w:tr w:rsidR="00215E38" w:rsidRPr="002127E9" w:rsidTr="00B646D1">
        <w:trPr>
          <w:trHeight w:hRule="exact" w:val="332"/>
        </w:trPr>
        <w:tc>
          <w:tcPr>
            <w:tcW w:w="540" w:type="dxa"/>
            <w:vMerge/>
            <w:tcBorders>
              <w:left w:val="single" w:sz="6" w:space="0" w:color="auto"/>
              <w:bottom w:val="single" w:sz="4"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4" w:space="0" w:color="auto"/>
              <w:right w:val="single" w:sz="6" w:space="0" w:color="auto"/>
            </w:tcBorders>
            <w:shd w:val="clear" w:color="auto" w:fill="FFFFFF"/>
            <w:vAlign w:val="center"/>
          </w:tcPr>
          <w:p w:rsidR="00215E38" w:rsidRPr="002127E9" w:rsidRDefault="00215E38" w:rsidP="00B646D1">
            <w:pPr>
              <w:rPr>
                <w:rFonts w:ascii="Arial Narrow" w:hAnsi="Arial Narrow"/>
                <w:b/>
                <w:sz w:val="20"/>
                <w:szCs w:val="20"/>
              </w:rPr>
            </w:pPr>
            <w:r w:rsidRPr="002127E9">
              <w:rPr>
                <w:rFonts w:ascii="Arial Narrow" w:hAnsi="Arial Narrow"/>
                <w:b/>
                <w:sz w:val="20"/>
                <w:szCs w:val="20"/>
              </w:rPr>
              <w:t xml:space="preserve">Тел., факс, </w:t>
            </w:r>
            <w:proofErr w:type="gramStart"/>
            <w:r w:rsidRPr="002127E9">
              <w:rPr>
                <w:rFonts w:ascii="Arial Narrow" w:hAnsi="Arial Narrow"/>
                <w:b/>
                <w:sz w:val="20"/>
                <w:szCs w:val="20"/>
              </w:rPr>
              <w:t>е</w:t>
            </w:r>
            <w:proofErr w:type="gramEnd"/>
            <w:r w:rsidRPr="002127E9">
              <w:rPr>
                <w:rFonts w:ascii="Arial Narrow" w:hAnsi="Arial Narrow"/>
                <w:b/>
                <w:sz w:val="20"/>
                <w:szCs w:val="20"/>
              </w:rPr>
              <w:t>-</w:t>
            </w:r>
            <w:proofErr w:type="spellStart"/>
            <w:r w:rsidRPr="002127E9">
              <w:rPr>
                <w:rFonts w:ascii="Arial Narrow" w:hAnsi="Arial Narrow"/>
                <w:b/>
                <w:sz w:val="20"/>
                <w:szCs w:val="20"/>
              </w:rPr>
              <w:t>mail</w:t>
            </w:r>
            <w:proofErr w:type="spellEnd"/>
            <w:r w:rsidRPr="002127E9">
              <w:rPr>
                <w:rFonts w:ascii="Arial Narrow" w:hAnsi="Arial Narrow"/>
                <w:b/>
                <w:sz w:val="20"/>
                <w:szCs w:val="20"/>
              </w:rPr>
              <w:t xml:space="preserve"> </w:t>
            </w:r>
          </w:p>
        </w:tc>
        <w:sdt>
          <w:sdtPr>
            <w:rPr>
              <w:rFonts w:ascii="Arial Narrow" w:hAnsi="Arial Narrow"/>
              <w:bCs/>
              <w:sz w:val="20"/>
              <w:szCs w:val="20"/>
            </w:rPr>
            <w:id w:val="-832606883"/>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5E38" w:rsidRDefault="005A337A" w:rsidP="009840AF">
                <w:pPr>
                  <w:rPr>
                    <w:rFonts w:ascii="Arial Narrow" w:hAnsi="Arial Narrow"/>
                    <w:bCs/>
                    <w:sz w:val="20"/>
                    <w:szCs w:val="20"/>
                  </w:rPr>
                </w:pPr>
                <w:r w:rsidRPr="005A337A">
                  <w:rPr>
                    <w:rFonts w:ascii="Arial Narrow" w:hAnsi="Arial Narrow"/>
                    <w:bCs/>
                    <w:sz w:val="20"/>
                    <w:szCs w:val="20"/>
                  </w:rPr>
                  <w:t>+7(</w:t>
                </w:r>
                <w:r w:rsidR="009840AF">
                  <w:rPr>
                    <w:rFonts w:ascii="Arial Narrow" w:hAnsi="Arial Narrow"/>
                    <w:bCs/>
                    <w:sz w:val="20"/>
                    <w:szCs w:val="20"/>
                  </w:rPr>
                  <w:t>926</w:t>
                </w:r>
                <w:r w:rsidRPr="005A337A">
                  <w:rPr>
                    <w:rFonts w:ascii="Arial Narrow" w:hAnsi="Arial Narrow"/>
                    <w:bCs/>
                    <w:sz w:val="20"/>
                    <w:szCs w:val="20"/>
                  </w:rPr>
                  <w:t>)</w:t>
                </w:r>
                <w:r w:rsidR="009840AF">
                  <w:rPr>
                    <w:rFonts w:ascii="Arial Narrow" w:hAnsi="Arial Narrow"/>
                    <w:bCs/>
                    <w:sz w:val="20"/>
                    <w:szCs w:val="20"/>
                  </w:rPr>
                  <w:t>551</w:t>
                </w:r>
                <w:r w:rsidRPr="005A337A">
                  <w:rPr>
                    <w:rFonts w:ascii="Arial Narrow" w:hAnsi="Arial Narrow"/>
                    <w:bCs/>
                    <w:sz w:val="20"/>
                    <w:szCs w:val="20"/>
                  </w:rPr>
                  <w:t>-</w:t>
                </w:r>
                <w:r w:rsidR="009840AF">
                  <w:rPr>
                    <w:rFonts w:ascii="Arial Narrow" w:hAnsi="Arial Narrow"/>
                    <w:bCs/>
                    <w:sz w:val="20"/>
                    <w:szCs w:val="20"/>
                  </w:rPr>
                  <w:t>54</w:t>
                </w:r>
                <w:r w:rsidRPr="005A337A">
                  <w:rPr>
                    <w:rFonts w:ascii="Arial Narrow" w:hAnsi="Arial Narrow"/>
                    <w:bCs/>
                    <w:sz w:val="20"/>
                    <w:szCs w:val="20"/>
                  </w:rPr>
                  <w:t>-</w:t>
                </w:r>
                <w:r w:rsidR="009840AF">
                  <w:rPr>
                    <w:rFonts w:ascii="Arial Narrow" w:hAnsi="Arial Narrow"/>
                    <w:bCs/>
                    <w:sz w:val="20"/>
                    <w:szCs w:val="20"/>
                  </w:rPr>
                  <w:t>67</w:t>
                </w:r>
                <w:r w:rsidRPr="005A337A">
                  <w:rPr>
                    <w:rFonts w:ascii="Arial Narrow" w:hAnsi="Arial Narrow"/>
                    <w:bCs/>
                    <w:sz w:val="20"/>
                    <w:szCs w:val="20"/>
                  </w:rPr>
                  <w:t xml:space="preserve"> </w:t>
                </w:r>
                <w:proofErr w:type="spellStart"/>
                <w:r w:rsidR="00A46CB0" w:rsidRPr="00847AEE">
                  <w:rPr>
                    <w:rFonts w:ascii="Times New Roman" w:hAnsi="Times New Roman" w:cs="Times New Roman"/>
                    <w:sz w:val="24"/>
                    <w:szCs w:val="24"/>
                    <w:shd w:val="clear" w:color="auto" w:fill="FFFFFF"/>
                    <w:lang w:val="en-US"/>
                  </w:rPr>
                  <w:t>finuprsar</w:t>
                </w:r>
                <w:proofErr w:type="spellEnd"/>
                <w:r w:rsidR="00A46CB0" w:rsidRPr="00847AEE">
                  <w:rPr>
                    <w:rFonts w:ascii="Times New Roman" w:hAnsi="Times New Roman" w:cs="Times New Roman"/>
                    <w:sz w:val="24"/>
                    <w:szCs w:val="24"/>
                    <w:shd w:val="clear" w:color="auto" w:fill="FFFFFF"/>
                  </w:rPr>
                  <w:t>@</w:t>
                </w:r>
                <w:r w:rsidR="00A46CB0" w:rsidRPr="00847AEE">
                  <w:rPr>
                    <w:rFonts w:ascii="Times New Roman" w:hAnsi="Times New Roman" w:cs="Times New Roman"/>
                    <w:sz w:val="24"/>
                    <w:szCs w:val="24"/>
                    <w:shd w:val="clear" w:color="auto" w:fill="FFFFFF"/>
                    <w:lang w:val="en-US"/>
                  </w:rPr>
                  <w:t>mail</w:t>
                </w:r>
                <w:r w:rsidR="00A46CB0" w:rsidRPr="00847AEE">
                  <w:rPr>
                    <w:rFonts w:ascii="Times New Roman" w:hAnsi="Times New Roman" w:cs="Times New Roman"/>
                    <w:sz w:val="24"/>
                    <w:szCs w:val="24"/>
                    <w:shd w:val="clear" w:color="auto" w:fill="FFFFFF"/>
                  </w:rPr>
                  <w:t>.</w:t>
                </w:r>
                <w:proofErr w:type="spellStart"/>
                <w:r w:rsidR="00A46CB0" w:rsidRPr="00847AEE">
                  <w:rPr>
                    <w:rFonts w:ascii="Times New Roman" w:hAnsi="Times New Roman" w:cs="Times New Roman"/>
                    <w:sz w:val="24"/>
                    <w:szCs w:val="24"/>
                    <w:shd w:val="clear" w:color="auto" w:fill="FFFFFF"/>
                    <w:lang w:val="en-US"/>
                  </w:rPr>
                  <w:t>ru</w:t>
                </w:r>
                <w:proofErr w:type="spellEnd"/>
              </w:p>
            </w:tc>
          </w:sdtContent>
        </w:sdt>
      </w:tr>
      <w:tr w:rsidR="00215E38" w:rsidRPr="002127E9" w:rsidTr="00C458BE">
        <w:trPr>
          <w:trHeight w:hRule="exact" w:val="348"/>
        </w:trPr>
        <w:tc>
          <w:tcPr>
            <w:tcW w:w="540" w:type="dxa"/>
            <w:vMerge w:val="restart"/>
            <w:tcBorders>
              <w:top w:val="single" w:sz="4" w:space="0" w:color="auto"/>
              <w:left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3</w:t>
            </w:r>
          </w:p>
        </w:tc>
        <w:tc>
          <w:tcPr>
            <w:tcW w:w="94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b/>
                <w:bCs/>
                <w:sz w:val="20"/>
                <w:szCs w:val="20"/>
              </w:rPr>
            </w:pPr>
            <w:r w:rsidRPr="002127E9">
              <w:rPr>
                <w:rFonts w:ascii="Arial Narrow" w:hAnsi="Arial Narrow"/>
                <w:b/>
                <w:bCs/>
                <w:sz w:val="20"/>
                <w:szCs w:val="20"/>
              </w:rPr>
              <w:t>Данные об организаторе торгов:</w:t>
            </w:r>
          </w:p>
          <w:p w:rsidR="00215E38" w:rsidRPr="002127E9" w:rsidRDefault="00215E38" w:rsidP="00B646D1">
            <w:pPr>
              <w:rPr>
                <w:rFonts w:ascii="Arial Narrow" w:hAnsi="Arial Narrow"/>
                <w:b/>
                <w:sz w:val="20"/>
                <w:szCs w:val="20"/>
              </w:rPr>
            </w:pPr>
          </w:p>
        </w:tc>
      </w:tr>
      <w:tr w:rsidR="00215E38" w:rsidRPr="002127E9" w:rsidTr="00C458BE">
        <w:trPr>
          <w:trHeight w:hRule="exact" w:val="304"/>
        </w:trPr>
        <w:tc>
          <w:tcPr>
            <w:tcW w:w="540" w:type="dxa"/>
            <w:vMerge/>
            <w:tcBorders>
              <w:left w:val="single" w:sz="6" w:space="0" w:color="auto"/>
              <w:right w:val="single" w:sz="6" w:space="0" w:color="auto"/>
            </w:tcBorders>
            <w:shd w:val="clear" w:color="auto" w:fill="FFFFFF"/>
            <w:vAlign w:val="center"/>
          </w:tcPr>
          <w:p w:rsidR="00215E38" w:rsidRPr="0087047C" w:rsidRDefault="00215E38" w:rsidP="00B646D1">
            <w:pPr>
              <w:rPr>
                <w:rFonts w:ascii="Arial Narrow" w:hAnsi="Arial Narrow"/>
                <w:sz w:val="20"/>
                <w:szCs w:val="20"/>
              </w:rPr>
            </w:pPr>
          </w:p>
        </w:tc>
        <w:tc>
          <w:tcPr>
            <w:tcW w:w="4028" w:type="dxa"/>
            <w:tcBorders>
              <w:top w:val="single" w:sz="4"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Наименование </w:t>
            </w:r>
          </w:p>
        </w:tc>
        <w:sdt>
          <w:sdtPr>
            <w:rPr>
              <w:rFonts w:ascii="Arial Narrow" w:hAnsi="Arial Narrow"/>
              <w:bCs/>
              <w:sz w:val="20"/>
              <w:szCs w:val="20"/>
            </w:rPr>
            <w:id w:val="1292790285"/>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C22A38" w:rsidP="005222D0">
                <w:pPr>
                  <w:rPr>
                    <w:rFonts w:ascii="Arial Narrow" w:hAnsi="Arial Narrow"/>
                    <w:bCs/>
                    <w:sz w:val="20"/>
                    <w:szCs w:val="20"/>
                  </w:rPr>
                </w:pPr>
                <w:r w:rsidRPr="00C22A38">
                  <w:rPr>
                    <w:rFonts w:ascii="Arial Narrow" w:hAnsi="Arial Narrow"/>
                    <w:bCs/>
                    <w:sz w:val="20"/>
                    <w:szCs w:val="20"/>
                  </w:rPr>
                  <w:t>ООО «</w:t>
                </w:r>
                <w:proofErr w:type="spellStart"/>
                <w:r w:rsidRPr="00C22A38">
                  <w:rPr>
                    <w:rFonts w:ascii="Arial Narrow" w:hAnsi="Arial Narrow"/>
                    <w:bCs/>
                    <w:sz w:val="20"/>
                    <w:szCs w:val="20"/>
                  </w:rPr>
                  <w:t>Инфотек</w:t>
                </w:r>
                <w:proofErr w:type="spellEnd"/>
                <w:r w:rsidRPr="00C22A38">
                  <w:rPr>
                    <w:rFonts w:ascii="Arial Narrow" w:hAnsi="Arial Narrow"/>
                    <w:bCs/>
                    <w:sz w:val="20"/>
                    <w:szCs w:val="20"/>
                  </w:rPr>
                  <w:t>»</w:t>
                </w:r>
              </w:p>
            </w:tc>
          </w:sdtContent>
        </w:sdt>
      </w:tr>
      <w:tr w:rsidR="00215E38" w:rsidRPr="002127E9" w:rsidTr="00C458BE">
        <w:trPr>
          <w:trHeight w:hRule="exact" w:val="280"/>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Юр. адрес </w:t>
            </w:r>
          </w:p>
        </w:tc>
        <w:sdt>
          <w:sdtPr>
            <w:rPr>
              <w:rFonts w:ascii="Arial Narrow" w:hAnsi="Arial Narrow"/>
              <w:bCs/>
              <w:sz w:val="20"/>
              <w:szCs w:val="20"/>
            </w:rPr>
            <w:id w:val="-858665617"/>
            <w:placeholder>
              <w:docPart w:val="D7860C366FF2470294BC32BDFADDC787"/>
            </w:placeholder>
          </w:sdtPr>
          <w:sdtContent>
            <w:sdt>
              <w:sdtPr>
                <w:rPr>
                  <w:rFonts w:ascii="Arial Narrow" w:hAnsi="Arial Narrow"/>
                  <w:bCs/>
                  <w:sz w:val="20"/>
                  <w:szCs w:val="20"/>
                </w:rPr>
                <w:id w:val="-2097079548"/>
                <w:placeholder>
                  <w:docPart w:val="D459F5EA24FC4523B64A00A6F2EAFB14"/>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4C595F" w:rsidP="005222D0">
                    <w:pPr>
                      <w:rPr>
                        <w:rFonts w:ascii="Arial Narrow" w:hAnsi="Arial Narrow"/>
                        <w:bCs/>
                        <w:sz w:val="20"/>
                        <w:szCs w:val="20"/>
                      </w:rPr>
                    </w:pPr>
                    <w:r w:rsidRPr="004C595F">
                      <w:rPr>
                        <w:rFonts w:ascii="Arial Narrow" w:hAnsi="Arial Narrow"/>
                        <w:bCs/>
                        <w:sz w:val="20"/>
                        <w:szCs w:val="20"/>
                      </w:rPr>
                      <w:t xml:space="preserve">123557, г. Москва, переулок </w:t>
                    </w:r>
                    <w:proofErr w:type="spellStart"/>
                    <w:r w:rsidRPr="004C595F">
                      <w:rPr>
                        <w:rFonts w:ascii="Arial Narrow" w:hAnsi="Arial Narrow"/>
                        <w:bCs/>
                        <w:sz w:val="20"/>
                        <w:szCs w:val="20"/>
                      </w:rPr>
                      <w:t>Б.Тишинский</w:t>
                    </w:r>
                    <w:proofErr w:type="spellEnd"/>
                    <w:r w:rsidRPr="004C595F">
                      <w:rPr>
                        <w:rFonts w:ascii="Arial Narrow" w:hAnsi="Arial Narrow"/>
                        <w:bCs/>
                        <w:sz w:val="20"/>
                        <w:szCs w:val="20"/>
                      </w:rPr>
                      <w:t>, д.43</w:t>
                    </w:r>
                  </w:p>
                </w:tc>
              </w:sdtContent>
            </w:sdt>
          </w:sdtContent>
        </w:sdt>
      </w:tr>
      <w:tr w:rsidR="00215E38" w:rsidRPr="002127E9" w:rsidTr="00C458BE">
        <w:trPr>
          <w:trHeight w:hRule="exact" w:val="298"/>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Почт</w:t>
            </w:r>
            <w:proofErr w:type="gramStart"/>
            <w:r w:rsidRPr="002127E9">
              <w:rPr>
                <w:rFonts w:ascii="Arial Narrow" w:hAnsi="Arial Narrow"/>
                <w:sz w:val="20"/>
                <w:szCs w:val="20"/>
              </w:rPr>
              <w:t>.</w:t>
            </w:r>
            <w:proofErr w:type="gramEnd"/>
            <w:r w:rsidRPr="002127E9">
              <w:rPr>
                <w:rFonts w:ascii="Arial Narrow" w:hAnsi="Arial Narrow"/>
                <w:sz w:val="20"/>
                <w:szCs w:val="20"/>
              </w:rPr>
              <w:t xml:space="preserve"> </w:t>
            </w:r>
            <w:proofErr w:type="gramStart"/>
            <w:r w:rsidRPr="002127E9">
              <w:rPr>
                <w:rFonts w:ascii="Arial Narrow" w:hAnsi="Arial Narrow"/>
                <w:sz w:val="20"/>
                <w:szCs w:val="20"/>
              </w:rPr>
              <w:t>а</w:t>
            </w:r>
            <w:proofErr w:type="gramEnd"/>
            <w:r w:rsidRPr="002127E9">
              <w:rPr>
                <w:rFonts w:ascii="Arial Narrow" w:hAnsi="Arial Narrow"/>
                <w:sz w:val="20"/>
                <w:szCs w:val="20"/>
              </w:rPr>
              <w:t xml:space="preserve">дрес </w:t>
            </w:r>
          </w:p>
        </w:tc>
        <w:sdt>
          <w:sdtPr>
            <w:rPr>
              <w:rFonts w:ascii="Arial Narrow" w:hAnsi="Arial Narrow"/>
              <w:bCs/>
              <w:sz w:val="20"/>
              <w:szCs w:val="20"/>
            </w:rPr>
            <w:id w:val="154110780"/>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4C595F" w:rsidP="005222D0">
                <w:pPr>
                  <w:rPr>
                    <w:rFonts w:ascii="Arial Narrow" w:hAnsi="Arial Narrow"/>
                    <w:bCs/>
                    <w:sz w:val="20"/>
                    <w:szCs w:val="20"/>
                  </w:rPr>
                </w:pPr>
                <w:r w:rsidRPr="004C595F">
                  <w:rPr>
                    <w:rFonts w:ascii="Arial Narrow" w:hAnsi="Arial Narrow"/>
                    <w:bCs/>
                    <w:sz w:val="20"/>
                    <w:szCs w:val="20"/>
                  </w:rPr>
                  <w:t xml:space="preserve">123557, г. Москва, переулок </w:t>
                </w:r>
                <w:proofErr w:type="spellStart"/>
                <w:r w:rsidRPr="004C595F">
                  <w:rPr>
                    <w:rFonts w:ascii="Arial Narrow" w:hAnsi="Arial Narrow"/>
                    <w:bCs/>
                    <w:sz w:val="20"/>
                    <w:szCs w:val="20"/>
                  </w:rPr>
                  <w:t>Б.Тишинский</w:t>
                </w:r>
                <w:proofErr w:type="spellEnd"/>
                <w:r w:rsidRPr="004C595F">
                  <w:rPr>
                    <w:rFonts w:ascii="Arial Narrow" w:hAnsi="Arial Narrow"/>
                    <w:bCs/>
                    <w:sz w:val="20"/>
                    <w:szCs w:val="20"/>
                  </w:rPr>
                  <w:t>, д.43</w:t>
                </w:r>
              </w:p>
            </w:tc>
          </w:sdtContent>
        </w:sdt>
      </w:tr>
      <w:tr w:rsidR="00215E38" w:rsidRPr="002127E9" w:rsidTr="00C458BE">
        <w:trPr>
          <w:trHeight w:hRule="exact" w:val="274"/>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ИНН/КПП </w:t>
            </w:r>
          </w:p>
        </w:tc>
        <w:sdt>
          <w:sdtPr>
            <w:rPr>
              <w:rFonts w:ascii="Arial Narrow" w:hAnsi="Arial Narrow"/>
              <w:bCs/>
              <w:sz w:val="20"/>
              <w:szCs w:val="20"/>
            </w:rPr>
            <w:id w:val="679321489"/>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C22A38" w:rsidP="005222D0">
                <w:pPr>
                  <w:rPr>
                    <w:rFonts w:ascii="Arial Narrow" w:hAnsi="Arial Narrow"/>
                    <w:bCs/>
                    <w:sz w:val="20"/>
                    <w:szCs w:val="20"/>
                  </w:rPr>
                </w:pPr>
                <w:r w:rsidRPr="00C22A38">
                  <w:rPr>
                    <w:rFonts w:ascii="Arial Narrow" w:hAnsi="Arial Narrow"/>
                    <w:bCs/>
                    <w:sz w:val="20"/>
                    <w:szCs w:val="20"/>
                  </w:rPr>
                  <w:t>7703769610</w:t>
                </w:r>
                <w:r>
                  <w:rPr>
                    <w:rFonts w:ascii="Arial Narrow" w:hAnsi="Arial Narrow"/>
                    <w:bCs/>
                    <w:sz w:val="20"/>
                    <w:szCs w:val="20"/>
                  </w:rPr>
                  <w:t>/</w:t>
                </w:r>
                <w:r w:rsidRPr="00C22A38">
                  <w:rPr>
                    <w:rFonts w:ascii="Arial Narrow" w:hAnsi="Arial Narrow"/>
                    <w:bCs/>
                    <w:sz w:val="20"/>
                    <w:szCs w:val="20"/>
                  </w:rPr>
                  <w:t>770301001</w:t>
                </w:r>
              </w:p>
            </w:tc>
          </w:sdtContent>
        </w:sdt>
      </w:tr>
      <w:tr w:rsidR="00215E38" w:rsidRPr="002127E9" w:rsidTr="00C458BE">
        <w:trPr>
          <w:trHeight w:hRule="exact" w:val="292"/>
        </w:trPr>
        <w:tc>
          <w:tcPr>
            <w:tcW w:w="540" w:type="dxa"/>
            <w:vMerge/>
            <w:tcBorders>
              <w:left w:val="single" w:sz="6"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2127E9" w:rsidRDefault="00215E38" w:rsidP="00B646D1">
            <w:pPr>
              <w:rPr>
                <w:rFonts w:ascii="Arial Narrow" w:hAnsi="Arial Narrow"/>
                <w:sz w:val="20"/>
                <w:szCs w:val="20"/>
              </w:rPr>
            </w:pPr>
            <w:r w:rsidRPr="002127E9">
              <w:rPr>
                <w:rFonts w:ascii="Arial Narrow" w:hAnsi="Arial Narrow"/>
                <w:sz w:val="20"/>
                <w:szCs w:val="20"/>
              </w:rPr>
              <w:t xml:space="preserve">ОГРН </w:t>
            </w:r>
          </w:p>
        </w:tc>
        <w:sdt>
          <w:sdtPr>
            <w:rPr>
              <w:rFonts w:ascii="Arial Narrow" w:hAnsi="Arial Narrow"/>
              <w:bCs/>
              <w:sz w:val="20"/>
              <w:szCs w:val="20"/>
            </w:rPr>
            <w:id w:val="1010963323"/>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C22A38" w:rsidP="005222D0">
                <w:pPr>
                  <w:rPr>
                    <w:rFonts w:ascii="Arial Narrow" w:hAnsi="Arial Narrow"/>
                    <w:bCs/>
                    <w:sz w:val="20"/>
                    <w:szCs w:val="20"/>
                  </w:rPr>
                </w:pPr>
                <w:r w:rsidRPr="00C22A38">
                  <w:rPr>
                    <w:rFonts w:ascii="Arial Narrow" w:hAnsi="Arial Narrow"/>
                    <w:bCs/>
                    <w:sz w:val="20"/>
                    <w:szCs w:val="20"/>
                  </w:rPr>
                  <w:t>1127746437830</w:t>
                </w:r>
              </w:p>
            </w:tc>
          </w:sdtContent>
        </w:sdt>
      </w:tr>
      <w:tr w:rsidR="00215E38" w:rsidRPr="002127E9" w:rsidTr="00C458BE">
        <w:trPr>
          <w:trHeight w:hRule="exact" w:val="282"/>
        </w:trPr>
        <w:tc>
          <w:tcPr>
            <w:tcW w:w="540" w:type="dxa"/>
            <w:vMerge/>
            <w:tcBorders>
              <w:left w:val="single" w:sz="6" w:space="0" w:color="auto"/>
              <w:bottom w:val="single" w:sz="4" w:space="0" w:color="auto"/>
              <w:right w:val="single" w:sz="6" w:space="0" w:color="auto"/>
            </w:tcBorders>
            <w:shd w:val="clear" w:color="auto" w:fill="FFFFFF"/>
          </w:tcPr>
          <w:p w:rsidR="00215E38" w:rsidRPr="002127E9" w:rsidRDefault="00215E38" w:rsidP="00B646D1">
            <w:pPr>
              <w:rPr>
                <w:rFonts w:ascii="Arial Narrow" w:hAnsi="Arial Narrow"/>
                <w:sz w:val="20"/>
                <w:szCs w:val="20"/>
              </w:rPr>
            </w:pPr>
          </w:p>
        </w:tc>
        <w:tc>
          <w:tcPr>
            <w:tcW w:w="4028" w:type="dxa"/>
            <w:tcBorders>
              <w:top w:val="single" w:sz="6" w:space="0" w:color="auto"/>
              <w:left w:val="single" w:sz="6" w:space="0" w:color="auto"/>
              <w:bottom w:val="single" w:sz="4" w:space="0" w:color="auto"/>
              <w:right w:val="single" w:sz="6" w:space="0" w:color="auto"/>
            </w:tcBorders>
            <w:shd w:val="clear" w:color="auto" w:fill="FFFFFF"/>
            <w:vAlign w:val="center"/>
          </w:tcPr>
          <w:p w:rsidR="00215E38" w:rsidRPr="002127E9" w:rsidRDefault="00215E38" w:rsidP="00B646D1">
            <w:pPr>
              <w:rPr>
                <w:rFonts w:ascii="Arial Narrow" w:hAnsi="Arial Narrow"/>
                <w:b/>
                <w:sz w:val="20"/>
                <w:szCs w:val="20"/>
              </w:rPr>
            </w:pPr>
            <w:r w:rsidRPr="002127E9">
              <w:rPr>
                <w:rFonts w:ascii="Arial Narrow" w:hAnsi="Arial Narrow"/>
                <w:b/>
                <w:sz w:val="20"/>
                <w:szCs w:val="20"/>
              </w:rPr>
              <w:t xml:space="preserve">Тел., факс, </w:t>
            </w:r>
            <w:proofErr w:type="gramStart"/>
            <w:r w:rsidRPr="002127E9">
              <w:rPr>
                <w:rFonts w:ascii="Arial Narrow" w:hAnsi="Arial Narrow"/>
                <w:b/>
                <w:sz w:val="20"/>
                <w:szCs w:val="20"/>
              </w:rPr>
              <w:t>е</w:t>
            </w:r>
            <w:proofErr w:type="gramEnd"/>
            <w:r w:rsidRPr="002127E9">
              <w:rPr>
                <w:rFonts w:ascii="Arial Narrow" w:hAnsi="Arial Narrow"/>
                <w:b/>
                <w:sz w:val="20"/>
                <w:szCs w:val="20"/>
              </w:rPr>
              <w:t>-</w:t>
            </w:r>
            <w:proofErr w:type="spellStart"/>
            <w:r w:rsidRPr="002127E9">
              <w:rPr>
                <w:rFonts w:ascii="Arial Narrow" w:hAnsi="Arial Narrow"/>
                <w:b/>
                <w:sz w:val="20"/>
                <w:szCs w:val="20"/>
              </w:rPr>
              <w:t>mail</w:t>
            </w:r>
            <w:proofErr w:type="spellEnd"/>
            <w:r w:rsidRPr="002127E9">
              <w:rPr>
                <w:rFonts w:ascii="Arial Narrow" w:hAnsi="Arial Narrow"/>
                <w:b/>
                <w:sz w:val="20"/>
                <w:szCs w:val="20"/>
              </w:rPr>
              <w:t xml:space="preserve"> </w:t>
            </w:r>
          </w:p>
        </w:tc>
        <w:sdt>
          <w:sdtPr>
            <w:rPr>
              <w:rFonts w:ascii="Arial Narrow" w:hAnsi="Arial Narrow"/>
              <w:bCs/>
              <w:sz w:val="20"/>
              <w:szCs w:val="20"/>
            </w:rPr>
            <w:id w:val="951134286"/>
            <w:placeholder>
              <w:docPart w:val="D7860C366FF2470294BC32BDFADDC787"/>
            </w:placeholder>
          </w:sdtPr>
          <w:sdtContent>
            <w:tc>
              <w:tcPr>
                <w:tcW w:w="5400" w:type="dxa"/>
                <w:tcBorders>
                  <w:top w:val="single" w:sz="6" w:space="0" w:color="auto"/>
                  <w:left w:val="single" w:sz="6" w:space="0" w:color="auto"/>
                  <w:bottom w:val="single" w:sz="6" w:space="0" w:color="auto"/>
                  <w:right w:val="single" w:sz="6" w:space="0" w:color="auto"/>
                </w:tcBorders>
                <w:shd w:val="clear" w:color="auto" w:fill="FFFFFF"/>
                <w:vAlign w:val="center"/>
              </w:tcPr>
              <w:p w:rsidR="00215E38" w:rsidRPr="0087047C" w:rsidRDefault="00C22A38" w:rsidP="005222D0">
                <w:pPr>
                  <w:rPr>
                    <w:rFonts w:ascii="Arial Narrow" w:hAnsi="Arial Narrow"/>
                    <w:bCs/>
                    <w:sz w:val="20"/>
                    <w:szCs w:val="20"/>
                  </w:rPr>
                </w:pPr>
                <w:r w:rsidRPr="00C22A38">
                  <w:rPr>
                    <w:rFonts w:ascii="Arial Narrow" w:hAnsi="Arial Narrow"/>
                    <w:bCs/>
                    <w:sz w:val="20"/>
                    <w:szCs w:val="20"/>
                  </w:rPr>
                  <w:t>8-916-324-90-27</w:t>
                </w:r>
                <w:r>
                  <w:rPr>
                    <w:rFonts w:ascii="Arial Narrow" w:hAnsi="Arial Narrow"/>
                    <w:bCs/>
                    <w:sz w:val="20"/>
                    <w:szCs w:val="20"/>
                  </w:rPr>
                  <w:t xml:space="preserve">, </w:t>
                </w:r>
                <w:hyperlink r:id="rId8" w:history="1">
                  <w:r w:rsidRPr="0020061F">
                    <w:rPr>
                      <w:rStyle w:val="ac"/>
                      <w:rFonts w:ascii="Arial Narrow" w:hAnsi="Arial Narrow"/>
                      <w:bCs/>
                      <w:sz w:val="20"/>
                      <w:szCs w:val="20"/>
                    </w:rPr>
                    <w:t>ot.infotek@gmail.com</w:t>
                  </w:r>
                </w:hyperlink>
                <w:r>
                  <w:rPr>
                    <w:rFonts w:ascii="Arial Narrow" w:hAnsi="Arial Narrow"/>
                    <w:bCs/>
                    <w:sz w:val="20"/>
                    <w:szCs w:val="20"/>
                  </w:rPr>
                  <w:t xml:space="preserve"> </w:t>
                </w:r>
              </w:p>
            </w:tc>
          </w:sdtContent>
        </w:sdt>
      </w:tr>
    </w:tbl>
    <w:p w:rsidR="00B646D1" w:rsidRPr="002127E9" w:rsidRDefault="00B646D1" w:rsidP="00CB45AA">
      <w:pPr>
        <w:spacing w:before="120" w:after="120"/>
        <w:rPr>
          <w:rFonts w:ascii="Arial Narrow" w:hAnsi="Arial Narrow"/>
          <w:b/>
          <w:bCs/>
          <w:sz w:val="20"/>
          <w:szCs w:val="20"/>
          <w:u w:val="single"/>
        </w:rPr>
      </w:pPr>
      <w:r w:rsidRPr="002127E9">
        <w:rPr>
          <w:rFonts w:ascii="Arial Narrow" w:hAnsi="Arial Narrow"/>
          <w:b/>
          <w:bCs/>
          <w:sz w:val="20"/>
          <w:szCs w:val="20"/>
          <w:u w:val="single"/>
        </w:rPr>
        <w:t>Отчетные бухгалтерские документы за публикацию оформить на (</w:t>
      </w:r>
      <w:proofErr w:type="gramStart"/>
      <w:r w:rsidRPr="002127E9">
        <w:rPr>
          <w:rFonts w:ascii="Arial Narrow" w:hAnsi="Arial Narrow"/>
          <w:b/>
          <w:bCs/>
          <w:sz w:val="20"/>
          <w:szCs w:val="20"/>
          <w:u w:val="single"/>
        </w:rPr>
        <w:t>нужное</w:t>
      </w:r>
      <w:proofErr w:type="gramEnd"/>
      <w:r w:rsidRPr="002127E9">
        <w:rPr>
          <w:rFonts w:ascii="Arial Narrow" w:hAnsi="Arial Narrow"/>
          <w:b/>
          <w:bCs/>
          <w:sz w:val="20"/>
          <w:szCs w:val="20"/>
          <w:u w:val="single"/>
        </w:rPr>
        <w:t xml:space="preserve"> отметить):</w:t>
      </w:r>
      <w:r w:rsidR="00CB45AA">
        <w:rPr>
          <w:rFonts w:ascii="Arial Narrow" w:hAnsi="Arial Narrow"/>
          <w:b/>
          <w:bCs/>
          <w:sz w:val="20"/>
          <w:szCs w:val="20"/>
          <w:u w:val="single"/>
        </w:rPr>
        <w:t xml:space="preserve"> 1</w:t>
      </w:r>
      <w:sdt>
        <w:sdtPr>
          <w:rPr>
            <w:rFonts w:ascii="Arial Narrow" w:hAnsi="Arial Narrow"/>
            <w:b/>
            <w:bCs/>
            <w:sz w:val="20"/>
            <w:szCs w:val="20"/>
            <w:u w:val="single"/>
          </w:rPr>
          <w:id w:val="1373197251"/>
          <w14:checkbox>
            <w14:checked w14:val="0"/>
            <w14:checkedState w14:val="2612" w14:font="MS Gothic"/>
            <w14:uncheckedState w14:val="2610" w14:font="MS Gothic"/>
          </w14:checkbox>
        </w:sdtPr>
        <w:sdtContent>
          <w:r w:rsidR="001A7D35">
            <w:rPr>
              <w:rFonts w:ascii="MS Gothic" w:eastAsia="MS Gothic" w:hAnsi="MS Gothic" w:hint="eastAsia"/>
              <w:b/>
              <w:bCs/>
              <w:sz w:val="20"/>
              <w:szCs w:val="20"/>
              <w:u w:val="single"/>
            </w:rPr>
            <w:t>☐</w:t>
          </w:r>
        </w:sdtContent>
      </w:sdt>
      <w:r w:rsidR="00CB45AA">
        <w:rPr>
          <w:rFonts w:ascii="Arial Narrow" w:hAnsi="Arial Narrow"/>
          <w:b/>
          <w:bCs/>
          <w:sz w:val="20"/>
          <w:szCs w:val="20"/>
          <w:u w:val="single"/>
        </w:rPr>
        <w:t>,      2</w:t>
      </w:r>
      <w:sdt>
        <w:sdtPr>
          <w:rPr>
            <w:rFonts w:ascii="Arial Narrow" w:hAnsi="Arial Narrow"/>
            <w:b/>
            <w:bCs/>
            <w:sz w:val="20"/>
            <w:szCs w:val="20"/>
            <w:u w:val="single"/>
          </w:rPr>
          <w:id w:val="1536390526"/>
          <w14:checkbox>
            <w14:checked w14:val="1"/>
            <w14:checkedState w14:val="2612" w14:font="MS Gothic"/>
            <w14:uncheckedState w14:val="2610" w14:font="MS Gothic"/>
          </w14:checkbox>
        </w:sdtPr>
        <w:sdtContent>
          <w:r w:rsidR="003E0F2C">
            <w:rPr>
              <w:rFonts w:ascii="MS Gothic" w:eastAsia="MS Gothic" w:hAnsi="MS Gothic" w:hint="eastAsia"/>
              <w:b/>
              <w:bCs/>
              <w:sz w:val="20"/>
              <w:szCs w:val="20"/>
              <w:u w:val="single"/>
            </w:rPr>
            <w:t>☒</w:t>
          </w:r>
        </w:sdtContent>
      </w:sdt>
      <w:r w:rsidR="00CB45AA">
        <w:rPr>
          <w:rFonts w:ascii="Arial Narrow" w:hAnsi="Arial Narrow"/>
          <w:b/>
          <w:bCs/>
          <w:sz w:val="20"/>
          <w:szCs w:val="20"/>
          <w:u w:val="single"/>
        </w:rPr>
        <w:t>,       3</w:t>
      </w:r>
      <w:sdt>
        <w:sdtPr>
          <w:rPr>
            <w:rFonts w:ascii="Arial Narrow" w:hAnsi="Arial Narrow"/>
            <w:b/>
            <w:bCs/>
            <w:sz w:val="20"/>
            <w:szCs w:val="20"/>
            <w:u w:val="single"/>
          </w:rPr>
          <w:id w:val="-1744641465"/>
          <w14:checkbox>
            <w14:checked w14:val="0"/>
            <w14:checkedState w14:val="2612" w14:font="MS Gothic"/>
            <w14:uncheckedState w14:val="2610" w14:font="MS Gothic"/>
          </w14:checkbox>
        </w:sdtPr>
        <w:sdtContent>
          <w:r w:rsidR="003E0F2C">
            <w:rPr>
              <w:rFonts w:ascii="MS Gothic" w:eastAsia="MS Gothic" w:hAnsi="MS Gothic" w:hint="eastAsia"/>
              <w:b/>
              <w:bCs/>
              <w:sz w:val="20"/>
              <w:szCs w:val="20"/>
              <w:u w:val="single"/>
            </w:rPr>
            <w:t>☐</w:t>
          </w:r>
        </w:sdtContent>
      </w:sdt>
      <w:r w:rsidR="00CB45AA">
        <w:rPr>
          <w:rFonts w:ascii="Arial Narrow" w:hAnsi="Arial Narrow"/>
          <w:b/>
          <w:bCs/>
          <w:sz w:val="20"/>
          <w:szCs w:val="20"/>
          <w:u w:val="single"/>
        </w:rPr>
        <w:t xml:space="preserve">     </w:t>
      </w:r>
    </w:p>
    <w:p w:rsidR="00B646D1" w:rsidRPr="002127E9" w:rsidRDefault="00B646D1" w:rsidP="002127E9">
      <w:pPr>
        <w:spacing w:before="120" w:after="120"/>
        <w:jc w:val="center"/>
        <w:rPr>
          <w:rFonts w:ascii="Arial Narrow" w:hAnsi="Arial Narrow"/>
          <w:b/>
          <w:bCs/>
          <w:sz w:val="20"/>
          <w:szCs w:val="20"/>
          <w:u w:val="single"/>
        </w:rPr>
      </w:pPr>
      <w:r w:rsidRPr="002127E9">
        <w:rPr>
          <w:rFonts w:ascii="Arial Narrow" w:hAnsi="Arial Narrow"/>
          <w:b/>
          <w:bCs/>
          <w:sz w:val="20"/>
          <w:szCs w:val="20"/>
          <w:u w:val="single"/>
        </w:rPr>
        <w:t>Заявка-Договор на публикацию сообщений о банкротстве</w:t>
      </w:r>
    </w:p>
    <w:p w:rsidR="00B646D1" w:rsidRPr="002127E9" w:rsidRDefault="00B646D1" w:rsidP="00B646D1">
      <w:pPr>
        <w:rPr>
          <w:rFonts w:ascii="Arial Narrow" w:hAnsi="Arial Narrow"/>
          <w:sz w:val="20"/>
          <w:szCs w:val="20"/>
        </w:rPr>
      </w:pPr>
      <w:r w:rsidRPr="002127E9">
        <w:rPr>
          <w:rFonts w:ascii="Arial Narrow" w:hAnsi="Arial Narrow"/>
          <w:b/>
          <w:bCs/>
          <w:sz w:val="20"/>
          <w:szCs w:val="20"/>
        </w:rPr>
        <w:t>Просим разместить в газете «Коммерсантъ» на условиях предоплаты сообщение:</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180"/>
      </w:tblGrid>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246958901"/>
              <w14:checkbox>
                <w14:checked w14:val="0"/>
                <w14:checkedState w14:val="2612" w14:font="MS Gothic"/>
                <w14:uncheckedState w14:val="2610" w14:font="MS Gothic"/>
              </w14:checkbox>
            </w:sdtPr>
            <w:sdtEndPr>
              <w:rPr>
                <w:rFonts w:hint="default"/>
              </w:rPr>
            </w:sdtEndPr>
            <w:sdtContent>
              <w:p w:rsidR="00B646D1" w:rsidRPr="001A7D35" w:rsidRDefault="00A76FB2" w:rsidP="00B646D1">
                <w:pPr>
                  <w:rPr>
                    <w:rFonts w:ascii="Arial Narrow" w:hAnsi="Arial Narrow"/>
                    <w:sz w:val="20"/>
                    <w:szCs w:val="20"/>
                    <w:lang w:val="en-US"/>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введении наблюдения</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745532864"/>
              <w14:checkbox>
                <w14:checked w14:val="0"/>
                <w14:checkedState w14:val="2612" w14:font="MS Gothic"/>
                <w14:uncheckedState w14:val="2610" w14:font="MS Gothic"/>
              </w14:checkbox>
            </w:sdtPr>
            <w:sdtEndPr>
              <w:rPr>
                <w:rFonts w:hint="default"/>
              </w:rPr>
            </w:sdtEndPr>
            <w:sdtContent>
              <w:p w:rsidR="00B646D1" w:rsidRPr="001A7D35" w:rsidRDefault="007A6613" w:rsidP="00B646D1">
                <w:pPr>
                  <w:rPr>
                    <w:rFonts w:ascii="Arial Narrow" w:hAnsi="Arial Narrow"/>
                    <w:sz w:val="20"/>
                    <w:szCs w:val="20"/>
                    <w:lang w:val="en-US"/>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введении финансового оздоровления</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862817508"/>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введении внешнего управления</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89395737"/>
              <w14:checkbox>
                <w14:checked w14:val="0"/>
                <w14:checkedState w14:val="2612" w14:font="MS Gothic"/>
                <w14:uncheckedState w14:val="2610" w14:font="MS Gothic"/>
              </w14:checkbox>
            </w:sdtPr>
            <w:sdtEndPr>
              <w:rPr>
                <w:rFonts w:hint="default"/>
              </w:rPr>
            </w:sdtEndPr>
            <w:sdtContent>
              <w:p w:rsidR="00B646D1" w:rsidRPr="002127E9" w:rsidRDefault="00A76FB2"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прекращении производства по делу о банкротстве</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656595537"/>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об утверждении, отстранение, освобождении А/У</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176926107"/>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принятии решения о признании банкротом и об открытии конкурсного производства</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710146049"/>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постановления судов об отмене или изменении указанных актов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851027159"/>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проведении собрания кредиторов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113819017"/>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 xml:space="preserve">об </w:t>
            </w:r>
            <w:proofErr w:type="spellStart"/>
            <w:r w:rsidRPr="002127E9">
              <w:rPr>
                <w:rFonts w:ascii="Arial Narrow" w:hAnsi="Arial Narrow"/>
                <w:sz w:val="20"/>
                <w:szCs w:val="20"/>
              </w:rPr>
              <w:t>удовл</w:t>
            </w:r>
            <w:proofErr w:type="spellEnd"/>
            <w:r w:rsidRPr="002127E9">
              <w:rPr>
                <w:rFonts w:ascii="Arial Narrow" w:hAnsi="Arial Narrow"/>
                <w:sz w:val="20"/>
                <w:szCs w:val="20"/>
              </w:rPr>
              <w:t xml:space="preserve">. </w:t>
            </w:r>
            <w:proofErr w:type="spellStart"/>
            <w:r w:rsidRPr="002127E9">
              <w:rPr>
                <w:rFonts w:ascii="Arial Narrow" w:hAnsi="Arial Narrow"/>
                <w:sz w:val="20"/>
                <w:szCs w:val="20"/>
              </w:rPr>
              <w:t>заявл</w:t>
            </w:r>
            <w:proofErr w:type="spellEnd"/>
            <w:r w:rsidRPr="002127E9">
              <w:rPr>
                <w:rFonts w:ascii="Arial Narrow" w:hAnsi="Arial Narrow"/>
                <w:sz w:val="20"/>
                <w:szCs w:val="20"/>
              </w:rPr>
              <w:t>. 3-х лиц о намерении погасить обязательства</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14067859"/>
              <w14:checkbox>
                <w14:checked w14:val="1"/>
                <w14:checkedState w14:val="2612" w14:font="MS Gothic"/>
                <w14:uncheckedState w14:val="2610" w14:font="MS Gothic"/>
              </w14:checkbox>
            </w:sdtPr>
            <w:sdtEndPr>
              <w:rPr>
                <w:rFonts w:hint="default"/>
              </w:rPr>
            </w:sdtEndPr>
            <w:sdtContent>
              <w:p w:rsidR="00B646D1" w:rsidRPr="002127E9" w:rsidRDefault="0087047C"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проведении торгов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982998379"/>
              <w14:checkbox>
                <w14:checked w14:val="0"/>
                <w14:checkedState w14:val="2612" w14:font="MS Gothic"/>
                <w14:uncheckedState w14:val="2610" w14:font="MS Gothic"/>
              </w14:checkbox>
            </w:sdtPr>
            <w:sdtEndPr>
              <w:rPr>
                <w:rFonts w:hint="default"/>
              </w:rPr>
            </w:sdtEndPr>
            <w:sdtContent>
              <w:p w:rsidR="00B646D1" w:rsidRPr="002127E9" w:rsidRDefault="001A7D35"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результатах проведения торгов</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29526879"/>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 передаче обязательств банка перед ФЛ</w:t>
            </w:r>
          </w:p>
        </w:tc>
      </w:tr>
      <w:tr w:rsidR="00B646D1" w:rsidRPr="002127E9" w:rsidTr="00B646D1">
        <w:trPr>
          <w:trHeight w:hRule="exact" w:val="227"/>
        </w:trPr>
        <w:tc>
          <w:tcPr>
            <w:tcW w:w="828" w:type="dxa"/>
            <w:tcBorders>
              <w:top w:val="nil"/>
              <w:left w:val="nil"/>
              <w:bottom w:val="nil"/>
              <w:right w:val="nil"/>
            </w:tcBorders>
            <w:shd w:val="clear" w:color="auto" w:fill="auto"/>
          </w:tcPr>
          <w:sdt>
            <w:sdtPr>
              <w:rPr>
                <w:rFonts w:ascii="MS Gothic" w:eastAsia="MS Gothic" w:hAnsi="MS Gothic" w:cs="MS Gothic" w:hint="eastAsia"/>
                <w:sz w:val="20"/>
                <w:szCs w:val="20"/>
              </w:rPr>
              <w:id w:val="-143045255"/>
              <w14:checkbox>
                <w14:checked w14:val="0"/>
                <w14:checkedState w14:val="2612" w14:font="MS Gothic"/>
                <w14:uncheckedState w14:val="2610" w14:font="MS Gothic"/>
              </w14:checkbox>
            </w:sdtPr>
            <w:sdtEndPr>
              <w:rPr>
                <w:rFonts w:hint="default"/>
              </w:rPr>
            </w:sdtEndPr>
            <w:sdtContent>
              <w:p w:rsidR="00B646D1" w:rsidRPr="002127E9" w:rsidRDefault="007A6613" w:rsidP="00B646D1">
                <w:pPr>
                  <w:rPr>
                    <w:rFonts w:ascii="Arial Narrow" w:hAnsi="Arial Narrow"/>
                    <w:sz w:val="20"/>
                    <w:szCs w:val="20"/>
                  </w:rPr>
                </w:pPr>
                <w:r>
                  <w:rPr>
                    <w:rFonts w:ascii="MS Gothic" w:eastAsia="MS Gothic" w:hAnsi="MS Gothic" w:cs="MS Gothic" w:hint="eastAsia"/>
                    <w:sz w:val="20"/>
                    <w:szCs w:val="20"/>
                  </w:rPr>
                  <w:t>☐</w:t>
                </w:r>
              </w:p>
            </w:sdtContent>
          </w:sdt>
        </w:tc>
        <w:tc>
          <w:tcPr>
            <w:tcW w:w="9180" w:type="dxa"/>
            <w:tcBorders>
              <w:top w:val="nil"/>
              <w:left w:val="nil"/>
              <w:bottom w:val="nil"/>
              <w:right w:val="nil"/>
            </w:tcBorders>
            <w:shd w:val="clear" w:color="auto" w:fill="auto"/>
          </w:tcPr>
          <w:p w:rsidR="00B646D1" w:rsidRPr="002127E9" w:rsidRDefault="00B646D1" w:rsidP="00B646D1">
            <w:pPr>
              <w:spacing w:after="0" w:line="240" w:lineRule="auto"/>
              <w:rPr>
                <w:rFonts w:ascii="Arial Narrow" w:hAnsi="Arial Narrow"/>
                <w:sz w:val="20"/>
                <w:szCs w:val="20"/>
              </w:rPr>
            </w:pPr>
            <w:r w:rsidRPr="002127E9">
              <w:rPr>
                <w:rFonts w:ascii="Arial Narrow" w:hAnsi="Arial Narrow"/>
                <w:sz w:val="20"/>
                <w:szCs w:val="20"/>
              </w:rPr>
              <w:t>об иных сведениях</w:t>
            </w:r>
          </w:p>
        </w:tc>
      </w:tr>
    </w:tbl>
    <w:p w:rsidR="00B646D1" w:rsidRPr="002127E9" w:rsidRDefault="00B646D1" w:rsidP="001A7D35">
      <w:pPr>
        <w:spacing w:before="120" w:after="120"/>
        <w:rPr>
          <w:rFonts w:ascii="Arial Narrow" w:hAnsi="Arial Narrow"/>
          <w:b/>
          <w:sz w:val="20"/>
          <w:szCs w:val="20"/>
          <w:u w:val="single"/>
        </w:rPr>
      </w:pPr>
      <w:r w:rsidRPr="002127E9">
        <w:rPr>
          <w:rFonts w:ascii="Arial Narrow" w:hAnsi="Arial Narrow"/>
          <w:b/>
          <w:sz w:val="20"/>
          <w:szCs w:val="20"/>
          <w:u w:val="single"/>
        </w:rPr>
        <w:t>Содержание сообщения:</w:t>
      </w:r>
    </w:p>
    <w:tbl>
      <w:tblPr>
        <w:tblStyle w:val="ab"/>
        <w:tblW w:w="0" w:type="auto"/>
        <w:tblLook w:val="04A0" w:firstRow="1" w:lastRow="0" w:firstColumn="1" w:lastColumn="0" w:noHBand="0" w:noVBand="1"/>
      </w:tblPr>
      <w:tblGrid>
        <w:gridCol w:w="10116"/>
      </w:tblGrid>
      <w:tr w:rsidR="00E5277A" w:rsidTr="00CC01D7">
        <w:trPr>
          <w:trHeight w:val="7712"/>
        </w:trPr>
        <w:tc>
          <w:tcPr>
            <w:tcW w:w="10116" w:type="dxa"/>
          </w:tcPr>
          <w:p w:rsidR="00C853AF" w:rsidRDefault="001A313D" w:rsidP="001A313D">
            <w:pPr>
              <w:tabs>
                <w:tab w:val="left" w:pos="284"/>
              </w:tabs>
              <w:jc w:val="both"/>
              <w:rPr>
                <w:rFonts w:ascii="Times New Roman" w:hAnsi="Times New Roman" w:cs="Times New Roman"/>
                <w:sz w:val="18"/>
                <w:szCs w:val="18"/>
              </w:rPr>
            </w:pPr>
            <w:proofErr w:type="gramStart"/>
            <w:r w:rsidRPr="00151BEB">
              <w:rPr>
                <w:rFonts w:ascii="Times New Roman" w:hAnsi="Times New Roman" w:cs="Times New Roman"/>
                <w:sz w:val="18"/>
                <w:szCs w:val="18"/>
              </w:rPr>
              <w:lastRenderedPageBreak/>
              <w:t>Организатор торгов ООО «</w:t>
            </w:r>
            <w:proofErr w:type="spellStart"/>
            <w:r w:rsidRPr="00151BEB">
              <w:rPr>
                <w:rFonts w:ascii="Times New Roman" w:hAnsi="Times New Roman" w:cs="Times New Roman"/>
                <w:sz w:val="18"/>
                <w:szCs w:val="18"/>
              </w:rPr>
              <w:t>Инфотек</w:t>
            </w:r>
            <w:proofErr w:type="spellEnd"/>
            <w:r w:rsidRPr="00151BEB">
              <w:rPr>
                <w:rFonts w:ascii="Times New Roman" w:hAnsi="Times New Roman" w:cs="Times New Roman"/>
                <w:sz w:val="18"/>
                <w:szCs w:val="18"/>
              </w:rPr>
              <w:t xml:space="preserve">» (ОГРН 1127746437830, ИНН 7703769610, 123557, г. Москва, переулок </w:t>
            </w:r>
            <w:proofErr w:type="spellStart"/>
            <w:r w:rsidRPr="00151BEB">
              <w:rPr>
                <w:rFonts w:ascii="Times New Roman" w:hAnsi="Times New Roman" w:cs="Times New Roman"/>
                <w:sz w:val="18"/>
                <w:szCs w:val="18"/>
              </w:rPr>
              <w:t>Б.Тишинский</w:t>
            </w:r>
            <w:proofErr w:type="spellEnd"/>
            <w:r w:rsidRPr="00151BEB">
              <w:rPr>
                <w:rFonts w:ascii="Times New Roman" w:hAnsi="Times New Roman" w:cs="Times New Roman"/>
                <w:sz w:val="18"/>
                <w:szCs w:val="18"/>
              </w:rPr>
              <w:t xml:space="preserve">, д.43, </w:t>
            </w:r>
            <w:hyperlink r:id="rId9" w:history="1">
              <w:r w:rsidRPr="00151BEB">
                <w:rPr>
                  <w:rStyle w:val="ac"/>
                  <w:rFonts w:ascii="Times New Roman" w:hAnsi="Times New Roman" w:cs="Times New Roman"/>
                  <w:sz w:val="18"/>
                  <w:szCs w:val="18"/>
                </w:rPr>
                <w:t>ot.infotek@gmail.com</w:t>
              </w:r>
            </w:hyperlink>
            <w:r w:rsidRPr="00151BEB">
              <w:rPr>
                <w:rFonts w:ascii="Times New Roman" w:hAnsi="Times New Roman" w:cs="Times New Roman"/>
                <w:sz w:val="18"/>
                <w:szCs w:val="18"/>
              </w:rPr>
              <w:t>, тел. 8-916-324-90-27) по поручению конкурсного управляющего ООО «</w:t>
            </w:r>
            <w:proofErr w:type="spellStart"/>
            <w:r w:rsidR="00BF1C61" w:rsidRPr="00151BEB">
              <w:rPr>
                <w:rFonts w:ascii="Times New Roman" w:hAnsi="Times New Roman" w:cs="Times New Roman"/>
                <w:sz w:val="18"/>
                <w:szCs w:val="18"/>
              </w:rPr>
              <w:t>Финкрек</w:t>
            </w:r>
            <w:proofErr w:type="spellEnd"/>
            <w:r w:rsidR="00BF1C61" w:rsidRPr="00151BEB">
              <w:rPr>
                <w:rFonts w:ascii="Times New Roman" w:hAnsi="Times New Roman" w:cs="Times New Roman"/>
                <w:sz w:val="18"/>
                <w:szCs w:val="18"/>
              </w:rPr>
              <w:t xml:space="preserve"> ТМ</w:t>
            </w:r>
            <w:r w:rsidRPr="00151BEB">
              <w:rPr>
                <w:rFonts w:ascii="Times New Roman" w:hAnsi="Times New Roman" w:cs="Times New Roman"/>
                <w:sz w:val="18"/>
                <w:szCs w:val="18"/>
              </w:rPr>
              <w:t xml:space="preserve">» (ИНН </w:t>
            </w:r>
            <w:r w:rsidR="00BF1C61" w:rsidRPr="00151BEB">
              <w:rPr>
                <w:rFonts w:ascii="Times New Roman" w:hAnsi="Times New Roman" w:cs="Times New Roman"/>
                <w:sz w:val="18"/>
                <w:szCs w:val="18"/>
              </w:rPr>
              <w:t>7720586342</w:t>
            </w:r>
            <w:r w:rsidRPr="00151BEB">
              <w:rPr>
                <w:rFonts w:ascii="Times New Roman" w:hAnsi="Times New Roman" w:cs="Times New Roman"/>
                <w:sz w:val="18"/>
                <w:szCs w:val="18"/>
              </w:rPr>
              <w:t xml:space="preserve">, ОГРН </w:t>
            </w:r>
            <w:sdt>
              <w:sdtPr>
                <w:rPr>
                  <w:rFonts w:ascii="Arial Narrow" w:hAnsi="Arial Narrow"/>
                  <w:bCs/>
                  <w:sz w:val="18"/>
                  <w:szCs w:val="18"/>
                </w:rPr>
                <w:id w:val="-1125154310"/>
              </w:sdtPr>
              <w:sdtContent>
                <w:r w:rsidR="00BF1C61" w:rsidRPr="00151BEB">
                  <w:rPr>
                    <w:rFonts w:ascii="Times New Roman" w:hAnsi="Times New Roman" w:cs="Times New Roman"/>
                    <w:sz w:val="18"/>
                    <w:szCs w:val="18"/>
                  </w:rPr>
                  <w:t>5077746901326</w:t>
                </w:r>
              </w:sdtContent>
            </w:sdt>
            <w:r w:rsidRPr="00151BEB">
              <w:rPr>
                <w:rFonts w:ascii="Times New Roman" w:hAnsi="Times New Roman" w:cs="Times New Roman"/>
                <w:sz w:val="18"/>
                <w:szCs w:val="18"/>
              </w:rPr>
              <w:t xml:space="preserve">, адрес: </w:t>
            </w:r>
            <w:sdt>
              <w:sdtPr>
                <w:rPr>
                  <w:rFonts w:ascii="Arial Narrow" w:hAnsi="Arial Narrow"/>
                  <w:bCs/>
                  <w:sz w:val="18"/>
                  <w:szCs w:val="18"/>
                </w:rPr>
                <w:id w:val="277765288"/>
              </w:sdtPr>
              <w:sdtContent>
                <w:r w:rsidR="00BF1C61" w:rsidRPr="00151BEB">
                  <w:rPr>
                    <w:rFonts w:ascii="Times New Roman" w:hAnsi="Times New Roman" w:cs="Times New Roman"/>
                    <w:sz w:val="18"/>
                    <w:szCs w:val="18"/>
                  </w:rPr>
                  <w:t>142306, Московская область, г. Чехов, ул. Дружбы, д. 1</w:t>
                </w:r>
                <w:r w:rsidR="00BF1C61" w:rsidRPr="00151BEB">
                  <w:rPr>
                    <w:rFonts w:ascii="Times New Roman" w:hAnsi="Times New Roman" w:cs="Times New Roman"/>
                    <w:sz w:val="18"/>
                    <w:szCs w:val="18"/>
                    <w:u w:val="single"/>
                  </w:rPr>
                  <w:t>,  пом.</w:t>
                </w:r>
                <w:proofErr w:type="gramEnd"/>
                <w:r w:rsidR="00BF1C61" w:rsidRPr="00151BEB">
                  <w:rPr>
                    <w:rFonts w:ascii="Times New Roman" w:hAnsi="Times New Roman" w:cs="Times New Roman"/>
                    <w:sz w:val="18"/>
                    <w:szCs w:val="18"/>
                    <w:u w:val="single"/>
                  </w:rPr>
                  <w:t xml:space="preserve"> </w:t>
                </w:r>
                <w:proofErr w:type="gramStart"/>
                <w:r w:rsidR="00BF1C61" w:rsidRPr="00151BEB">
                  <w:rPr>
                    <w:rFonts w:ascii="Times New Roman" w:hAnsi="Times New Roman" w:cs="Times New Roman"/>
                    <w:sz w:val="18"/>
                    <w:szCs w:val="18"/>
                    <w:u w:val="single"/>
                  </w:rPr>
                  <w:t xml:space="preserve">XLIII </w:t>
                </w:r>
                <w:r w:rsidR="00BF1C61" w:rsidRPr="00151BEB">
                  <w:rPr>
                    <w:rFonts w:ascii="Arial Narrow" w:hAnsi="Arial Narrow"/>
                    <w:bCs/>
                    <w:sz w:val="18"/>
                    <w:szCs w:val="18"/>
                  </w:rPr>
                  <w:t>1</w:t>
                </w:r>
              </w:sdtContent>
            </w:sdt>
            <w:r w:rsidRPr="00151BEB">
              <w:rPr>
                <w:rFonts w:ascii="Times New Roman" w:hAnsi="Times New Roman" w:cs="Times New Roman"/>
                <w:sz w:val="18"/>
                <w:szCs w:val="18"/>
              </w:rPr>
              <w:t xml:space="preserve">, решением Арбитражного суда </w:t>
            </w:r>
            <w:r w:rsidR="00BF1C61" w:rsidRPr="00151BEB">
              <w:rPr>
                <w:rFonts w:ascii="Times New Roman" w:hAnsi="Times New Roman" w:cs="Times New Roman"/>
                <w:sz w:val="18"/>
                <w:szCs w:val="18"/>
              </w:rPr>
              <w:t>Московской</w:t>
            </w:r>
            <w:r w:rsidRPr="00151BEB">
              <w:rPr>
                <w:rFonts w:ascii="Times New Roman" w:hAnsi="Times New Roman" w:cs="Times New Roman"/>
                <w:sz w:val="18"/>
                <w:szCs w:val="18"/>
              </w:rPr>
              <w:t xml:space="preserve"> области от </w:t>
            </w:r>
            <w:r w:rsidR="00BF1C61" w:rsidRPr="00151BEB">
              <w:rPr>
                <w:rFonts w:ascii="Times New Roman" w:hAnsi="Times New Roman" w:cs="Times New Roman"/>
                <w:sz w:val="18"/>
                <w:szCs w:val="18"/>
              </w:rPr>
              <w:t>27</w:t>
            </w:r>
            <w:r w:rsidRPr="00151BEB">
              <w:rPr>
                <w:rFonts w:ascii="Times New Roman" w:hAnsi="Times New Roman" w:cs="Times New Roman"/>
                <w:sz w:val="18"/>
                <w:szCs w:val="18"/>
              </w:rPr>
              <w:t>.</w:t>
            </w:r>
            <w:r w:rsidR="00BF1C61" w:rsidRPr="00151BEB">
              <w:rPr>
                <w:rFonts w:ascii="Times New Roman" w:hAnsi="Times New Roman" w:cs="Times New Roman"/>
                <w:sz w:val="18"/>
                <w:szCs w:val="18"/>
              </w:rPr>
              <w:t>04</w:t>
            </w:r>
            <w:r w:rsidRPr="00151BEB">
              <w:rPr>
                <w:rFonts w:ascii="Times New Roman" w:hAnsi="Times New Roman" w:cs="Times New Roman"/>
                <w:sz w:val="18"/>
                <w:szCs w:val="18"/>
              </w:rPr>
              <w:t>.201</w:t>
            </w:r>
            <w:r w:rsidR="00BF1C61" w:rsidRPr="00151BEB">
              <w:rPr>
                <w:rFonts w:ascii="Times New Roman" w:hAnsi="Times New Roman" w:cs="Times New Roman"/>
                <w:sz w:val="18"/>
                <w:szCs w:val="18"/>
              </w:rPr>
              <w:t>6</w:t>
            </w:r>
            <w:r w:rsidRPr="00151BEB">
              <w:rPr>
                <w:rFonts w:ascii="Times New Roman" w:hAnsi="Times New Roman" w:cs="Times New Roman"/>
                <w:sz w:val="18"/>
                <w:szCs w:val="18"/>
              </w:rPr>
              <w:t xml:space="preserve"> по делу № А</w:t>
            </w:r>
            <w:r w:rsidR="00BF1C61" w:rsidRPr="00151BEB">
              <w:rPr>
                <w:rFonts w:ascii="Times New Roman" w:hAnsi="Times New Roman" w:cs="Times New Roman"/>
                <w:sz w:val="18"/>
                <w:szCs w:val="18"/>
              </w:rPr>
              <w:t>41</w:t>
            </w:r>
            <w:r w:rsidRPr="00151BEB">
              <w:rPr>
                <w:rFonts w:ascii="Times New Roman" w:hAnsi="Times New Roman" w:cs="Times New Roman"/>
                <w:sz w:val="18"/>
                <w:szCs w:val="18"/>
              </w:rPr>
              <w:t>-</w:t>
            </w:r>
            <w:r w:rsidR="00BF1C61" w:rsidRPr="00151BEB">
              <w:rPr>
                <w:rFonts w:ascii="Times New Roman" w:hAnsi="Times New Roman" w:cs="Times New Roman"/>
                <w:sz w:val="18"/>
                <w:szCs w:val="18"/>
              </w:rPr>
              <w:t>53308</w:t>
            </w:r>
            <w:r w:rsidRPr="00151BEB">
              <w:rPr>
                <w:rFonts w:ascii="Times New Roman" w:hAnsi="Times New Roman" w:cs="Times New Roman"/>
                <w:sz w:val="18"/>
                <w:szCs w:val="18"/>
              </w:rPr>
              <w:t>/201</w:t>
            </w:r>
            <w:r w:rsidR="00BF1C61" w:rsidRPr="00151BEB">
              <w:rPr>
                <w:rFonts w:ascii="Times New Roman" w:hAnsi="Times New Roman" w:cs="Times New Roman"/>
                <w:sz w:val="18"/>
                <w:szCs w:val="18"/>
              </w:rPr>
              <w:t>5</w:t>
            </w:r>
            <w:r w:rsidRPr="00151BEB">
              <w:rPr>
                <w:rFonts w:ascii="Times New Roman" w:hAnsi="Times New Roman" w:cs="Times New Roman"/>
                <w:sz w:val="18"/>
                <w:szCs w:val="18"/>
              </w:rPr>
              <w:t xml:space="preserve"> признано несостоятельным (банкротом), в отношении него открыто конкурсное производство) </w:t>
            </w:r>
            <w:r w:rsidR="00BF1C61" w:rsidRPr="00151BEB">
              <w:rPr>
                <w:rFonts w:ascii="Times New Roman" w:hAnsi="Times New Roman" w:cs="Times New Roman"/>
                <w:sz w:val="18"/>
                <w:szCs w:val="18"/>
              </w:rPr>
              <w:t>Скворцов Георгий Валентинович</w:t>
            </w:r>
            <w:r w:rsidRPr="00151BEB">
              <w:rPr>
                <w:rFonts w:ascii="Times New Roman" w:hAnsi="Times New Roman" w:cs="Times New Roman"/>
                <w:sz w:val="18"/>
                <w:szCs w:val="18"/>
              </w:rPr>
              <w:t xml:space="preserve"> (ИНН </w:t>
            </w:r>
            <w:sdt>
              <w:sdtPr>
                <w:rPr>
                  <w:rFonts w:ascii="Arial Narrow" w:hAnsi="Arial Narrow"/>
                  <w:bCs/>
                  <w:sz w:val="18"/>
                  <w:szCs w:val="18"/>
                </w:rPr>
                <w:id w:val="-2038575411"/>
              </w:sdtPr>
              <w:sdtContent>
                <w:r w:rsidR="00BF1C61" w:rsidRPr="00151BEB">
                  <w:rPr>
                    <w:rFonts w:ascii="Tahoma" w:hAnsi="Tahoma" w:cs="Tahoma"/>
                    <w:bCs/>
                    <w:color w:val="000000"/>
                    <w:sz w:val="18"/>
                    <w:szCs w:val="18"/>
                    <w:bdr w:val="none" w:sz="0" w:space="0" w:color="auto" w:frame="1"/>
                    <w:shd w:val="clear" w:color="auto" w:fill="FFFFFF"/>
                  </w:rPr>
                  <w:t>771513642150</w:t>
                </w:r>
              </w:sdtContent>
            </w:sdt>
            <w:r w:rsidR="00BF1C61" w:rsidRPr="00151BEB">
              <w:rPr>
                <w:rFonts w:ascii="Times New Roman" w:hAnsi="Times New Roman" w:cs="Times New Roman"/>
                <w:sz w:val="18"/>
                <w:szCs w:val="18"/>
              </w:rPr>
              <w:t xml:space="preserve"> </w:t>
            </w:r>
            <w:r w:rsidRPr="00151BEB">
              <w:rPr>
                <w:rFonts w:ascii="Times New Roman" w:hAnsi="Times New Roman" w:cs="Times New Roman"/>
                <w:sz w:val="18"/>
                <w:szCs w:val="18"/>
              </w:rPr>
              <w:t xml:space="preserve">СНИЛС </w:t>
            </w:r>
            <w:r w:rsidR="00BF1C61" w:rsidRPr="00151BEB">
              <w:rPr>
                <w:rFonts w:ascii="Tahoma" w:hAnsi="Tahoma" w:cs="Tahoma"/>
                <w:bCs/>
                <w:color w:val="000000"/>
                <w:sz w:val="18"/>
                <w:szCs w:val="18"/>
                <w:bdr w:val="none" w:sz="0" w:space="0" w:color="auto" w:frame="1"/>
              </w:rPr>
              <w:t>066-022-146 24</w:t>
            </w:r>
            <w:r w:rsidRPr="00151BEB">
              <w:rPr>
                <w:rFonts w:ascii="Times New Roman" w:hAnsi="Times New Roman" w:cs="Times New Roman"/>
                <w:sz w:val="18"/>
                <w:szCs w:val="18"/>
              </w:rPr>
              <w:t xml:space="preserve">, адрес: 123317, г. Москва, ул. Антонова-Овсеенко, д. 15 ст. 1), член Союза арбитражных управляющих «Саморегулируемая организация «Северная Столица» (ОГРН 1027806876173, ИНН 7813175754, ПФР 088-002-034 848, 194100 г. Санкт-Петербург, ул. </w:t>
            </w:r>
            <w:proofErr w:type="spellStart"/>
            <w:r w:rsidRPr="00AF1E1A">
              <w:rPr>
                <w:rFonts w:ascii="Times New Roman" w:hAnsi="Times New Roman" w:cs="Times New Roman"/>
                <w:sz w:val="18"/>
                <w:szCs w:val="18"/>
              </w:rPr>
              <w:t>Новолитовская</w:t>
            </w:r>
            <w:proofErr w:type="spellEnd"/>
            <w:proofErr w:type="gramEnd"/>
            <w:r w:rsidRPr="00AF1E1A">
              <w:rPr>
                <w:rFonts w:ascii="Times New Roman" w:hAnsi="Times New Roman" w:cs="Times New Roman"/>
                <w:sz w:val="18"/>
                <w:szCs w:val="18"/>
              </w:rPr>
              <w:t xml:space="preserve">, д.15, </w:t>
            </w:r>
            <w:proofErr w:type="spellStart"/>
            <w:r w:rsidRPr="00AF1E1A">
              <w:rPr>
                <w:rFonts w:ascii="Times New Roman" w:hAnsi="Times New Roman" w:cs="Times New Roman"/>
                <w:sz w:val="18"/>
                <w:szCs w:val="18"/>
              </w:rPr>
              <w:t>лит</w:t>
            </w:r>
            <w:proofErr w:type="gramStart"/>
            <w:r w:rsidRPr="00AF1E1A">
              <w:rPr>
                <w:rFonts w:ascii="Times New Roman" w:hAnsi="Times New Roman" w:cs="Times New Roman"/>
                <w:sz w:val="18"/>
                <w:szCs w:val="18"/>
              </w:rPr>
              <w:t>.А</w:t>
            </w:r>
            <w:proofErr w:type="spellEnd"/>
            <w:proofErr w:type="gramEnd"/>
            <w:r w:rsidRPr="00AF1E1A">
              <w:rPr>
                <w:rFonts w:ascii="Times New Roman" w:hAnsi="Times New Roman" w:cs="Times New Roman"/>
                <w:sz w:val="18"/>
                <w:szCs w:val="18"/>
              </w:rPr>
              <w:t xml:space="preserve">, действует на основании Определения Арбитражного суда </w:t>
            </w:r>
            <w:r w:rsidR="00113D35" w:rsidRPr="00AF1E1A">
              <w:rPr>
                <w:rFonts w:ascii="Times New Roman" w:hAnsi="Times New Roman" w:cs="Times New Roman"/>
                <w:sz w:val="18"/>
                <w:szCs w:val="18"/>
              </w:rPr>
              <w:t>Московской</w:t>
            </w:r>
            <w:r w:rsidRPr="00AF1E1A">
              <w:rPr>
                <w:rFonts w:ascii="Times New Roman" w:hAnsi="Times New Roman" w:cs="Times New Roman"/>
                <w:sz w:val="18"/>
                <w:szCs w:val="18"/>
              </w:rPr>
              <w:t xml:space="preserve"> области от </w:t>
            </w:r>
            <w:r w:rsidR="00113D35" w:rsidRPr="00AF1E1A">
              <w:rPr>
                <w:rFonts w:ascii="Times New Roman" w:hAnsi="Times New Roman" w:cs="Times New Roman"/>
                <w:sz w:val="18"/>
                <w:szCs w:val="18"/>
              </w:rPr>
              <w:t>26</w:t>
            </w:r>
            <w:r w:rsidRPr="00AF1E1A">
              <w:rPr>
                <w:rFonts w:ascii="Times New Roman" w:hAnsi="Times New Roman" w:cs="Times New Roman"/>
                <w:sz w:val="18"/>
                <w:szCs w:val="18"/>
              </w:rPr>
              <w:t>.</w:t>
            </w:r>
            <w:r w:rsidR="00113D35" w:rsidRPr="00AF1E1A">
              <w:rPr>
                <w:rFonts w:ascii="Times New Roman" w:hAnsi="Times New Roman" w:cs="Times New Roman"/>
                <w:sz w:val="18"/>
                <w:szCs w:val="18"/>
              </w:rPr>
              <w:t>12</w:t>
            </w:r>
            <w:r w:rsidRPr="00AF1E1A">
              <w:rPr>
                <w:rFonts w:ascii="Times New Roman" w:hAnsi="Times New Roman" w:cs="Times New Roman"/>
                <w:sz w:val="18"/>
                <w:szCs w:val="18"/>
              </w:rPr>
              <w:t>.201</w:t>
            </w:r>
            <w:r w:rsidR="00113D35" w:rsidRPr="00AF1E1A">
              <w:rPr>
                <w:rFonts w:ascii="Times New Roman" w:hAnsi="Times New Roman" w:cs="Times New Roman"/>
                <w:sz w:val="18"/>
                <w:szCs w:val="18"/>
              </w:rPr>
              <w:t>6</w:t>
            </w:r>
            <w:r w:rsidRPr="00AF1E1A">
              <w:rPr>
                <w:rFonts w:ascii="Times New Roman" w:hAnsi="Times New Roman" w:cs="Times New Roman"/>
                <w:sz w:val="18"/>
                <w:szCs w:val="18"/>
              </w:rPr>
              <w:t xml:space="preserve">)  сообщает </w:t>
            </w:r>
            <w:r w:rsidR="00C853AF">
              <w:rPr>
                <w:rFonts w:ascii="Times New Roman" w:hAnsi="Times New Roman" w:cs="Times New Roman"/>
                <w:sz w:val="18"/>
                <w:szCs w:val="18"/>
              </w:rPr>
              <w:t xml:space="preserve">о результатах проведения </w:t>
            </w:r>
            <w:r w:rsidR="001F2DC0">
              <w:rPr>
                <w:rFonts w:ascii="Times New Roman" w:hAnsi="Times New Roman" w:cs="Times New Roman"/>
                <w:sz w:val="18"/>
                <w:szCs w:val="18"/>
              </w:rPr>
              <w:t>повторных</w:t>
            </w:r>
            <w:r w:rsidR="00C853AF">
              <w:rPr>
                <w:rFonts w:ascii="Times New Roman" w:hAnsi="Times New Roman" w:cs="Times New Roman"/>
                <w:sz w:val="18"/>
                <w:szCs w:val="18"/>
              </w:rPr>
              <w:t xml:space="preserve"> торгов в форме аукциона с открытой формой представления предложений о цене по продаже имущества ООО «</w:t>
            </w:r>
            <w:proofErr w:type="spellStart"/>
            <w:r w:rsidR="00C853AF">
              <w:rPr>
                <w:rFonts w:ascii="Times New Roman" w:hAnsi="Times New Roman" w:cs="Times New Roman"/>
                <w:sz w:val="18"/>
                <w:szCs w:val="18"/>
              </w:rPr>
              <w:t>Финкрек</w:t>
            </w:r>
            <w:proofErr w:type="spellEnd"/>
            <w:r w:rsidR="00C853AF">
              <w:rPr>
                <w:rFonts w:ascii="Times New Roman" w:hAnsi="Times New Roman" w:cs="Times New Roman"/>
                <w:sz w:val="18"/>
                <w:szCs w:val="18"/>
              </w:rPr>
              <w:t xml:space="preserve"> ТМ» (сообщение о проведении торгов в газете «Коммерсант» от </w:t>
            </w:r>
            <w:r w:rsidR="006A0D2E">
              <w:rPr>
                <w:rFonts w:ascii="Times New Roman" w:hAnsi="Times New Roman" w:cs="Times New Roman"/>
                <w:sz w:val="18"/>
                <w:szCs w:val="18"/>
              </w:rPr>
              <w:t>08</w:t>
            </w:r>
            <w:r w:rsidR="00C853AF">
              <w:rPr>
                <w:rFonts w:ascii="Times New Roman" w:hAnsi="Times New Roman" w:cs="Times New Roman"/>
                <w:sz w:val="18"/>
                <w:szCs w:val="18"/>
              </w:rPr>
              <w:t>.0</w:t>
            </w:r>
            <w:r w:rsidR="006A0D2E">
              <w:rPr>
                <w:rFonts w:ascii="Times New Roman" w:hAnsi="Times New Roman" w:cs="Times New Roman"/>
                <w:sz w:val="18"/>
                <w:szCs w:val="18"/>
              </w:rPr>
              <w:t>5</w:t>
            </w:r>
            <w:r w:rsidR="00C853AF">
              <w:rPr>
                <w:rFonts w:ascii="Times New Roman" w:hAnsi="Times New Roman" w:cs="Times New Roman"/>
                <w:sz w:val="18"/>
                <w:szCs w:val="18"/>
              </w:rPr>
              <w:t xml:space="preserve">.2019г. № </w:t>
            </w:r>
            <w:r w:rsidR="006A0D2E">
              <w:rPr>
                <w:rFonts w:ascii="Arial" w:hAnsi="Arial" w:cs="Arial"/>
                <w:color w:val="333333"/>
                <w:sz w:val="17"/>
                <w:szCs w:val="17"/>
              </w:rPr>
              <w:t>77032987555</w:t>
            </w:r>
            <w:r w:rsidR="00C853AF">
              <w:rPr>
                <w:rFonts w:ascii="Times New Roman" w:hAnsi="Times New Roman" w:cs="Times New Roman"/>
                <w:sz w:val="18"/>
                <w:szCs w:val="18"/>
              </w:rPr>
              <w:t>)</w:t>
            </w:r>
          </w:p>
          <w:p w:rsidR="00C853AF" w:rsidRDefault="001F2DC0" w:rsidP="00C853AF">
            <w:pPr>
              <w:tabs>
                <w:tab w:val="left" w:pos="284"/>
              </w:tabs>
              <w:jc w:val="both"/>
              <w:rPr>
                <w:rFonts w:ascii="Times New Roman" w:hAnsi="Times New Roman" w:cs="Times New Roman"/>
                <w:sz w:val="18"/>
                <w:szCs w:val="18"/>
              </w:rPr>
            </w:pPr>
            <w:r>
              <w:rPr>
                <w:rFonts w:ascii="Times New Roman" w:hAnsi="Times New Roman" w:cs="Times New Roman"/>
                <w:sz w:val="18"/>
                <w:szCs w:val="18"/>
              </w:rPr>
              <w:t xml:space="preserve">Повторные торги по лоту № 1 признаны несостоявшимися в связи с отсутствием заявок на участие в торгах, в </w:t>
            </w:r>
            <w:proofErr w:type="gramStart"/>
            <w:r>
              <w:rPr>
                <w:rFonts w:ascii="Times New Roman" w:hAnsi="Times New Roman" w:cs="Times New Roman"/>
                <w:sz w:val="18"/>
                <w:szCs w:val="18"/>
              </w:rPr>
              <w:t>связи</w:t>
            </w:r>
            <w:proofErr w:type="gramEnd"/>
            <w:r>
              <w:rPr>
                <w:rFonts w:ascii="Times New Roman" w:hAnsi="Times New Roman" w:cs="Times New Roman"/>
                <w:sz w:val="18"/>
                <w:szCs w:val="18"/>
              </w:rPr>
              <w:t xml:space="preserve"> с чем назначены торги посредством публичного предложения с открытой формой представления предложений о цене по продаже следующего имущества должника:</w:t>
            </w:r>
          </w:p>
          <w:p w:rsidR="001A313D" w:rsidRPr="00AF1E1A" w:rsidRDefault="001A313D" w:rsidP="001A313D">
            <w:pPr>
              <w:tabs>
                <w:tab w:val="left" w:pos="284"/>
              </w:tabs>
              <w:jc w:val="both"/>
              <w:rPr>
                <w:rFonts w:ascii="Times New Roman" w:hAnsi="Times New Roman" w:cs="Times New Roman"/>
                <w:sz w:val="18"/>
                <w:szCs w:val="18"/>
              </w:rPr>
            </w:pPr>
            <w:r w:rsidRPr="00AF1E1A">
              <w:rPr>
                <w:rFonts w:ascii="Times New Roman" w:hAnsi="Times New Roman" w:cs="Times New Roman"/>
                <w:sz w:val="18"/>
                <w:szCs w:val="18"/>
              </w:rPr>
              <w:t>Лот № 1 –</w:t>
            </w:r>
            <w:r w:rsidR="00151BEB" w:rsidRPr="00AF1E1A">
              <w:rPr>
                <w:rFonts w:ascii="Times New Roman" w:hAnsi="Times New Roman" w:cs="Times New Roman"/>
                <w:sz w:val="18"/>
                <w:szCs w:val="18"/>
              </w:rPr>
              <w:t xml:space="preserve"> Дебиторская задолженность. </w:t>
            </w:r>
            <w:proofErr w:type="gramStart"/>
            <w:r w:rsidR="00151BEB" w:rsidRPr="00AF1E1A">
              <w:rPr>
                <w:rFonts w:ascii="Times New Roman" w:hAnsi="Times New Roman" w:cs="Times New Roman"/>
                <w:sz w:val="18"/>
                <w:szCs w:val="18"/>
              </w:rPr>
              <w:t xml:space="preserve">Право требования к Сараджеву </w:t>
            </w:r>
            <w:proofErr w:type="spellStart"/>
            <w:r w:rsidR="00151BEB" w:rsidRPr="00AF1E1A">
              <w:rPr>
                <w:rFonts w:ascii="Times New Roman" w:hAnsi="Times New Roman" w:cs="Times New Roman"/>
                <w:sz w:val="18"/>
                <w:szCs w:val="18"/>
              </w:rPr>
              <w:t>Завену</w:t>
            </w:r>
            <w:proofErr w:type="spellEnd"/>
            <w:r w:rsidR="00151BEB" w:rsidRPr="00AF1E1A">
              <w:rPr>
                <w:rFonts w:ascii="Times New Roman" w:hAnsi="Times New Roman" w:cs="Times New Roman"/>
                <w:sz w:val="18"/>
                <w:szCs w:val="18"/>
              </w:rPr>
              <w:t xml:space="preserve"> Викторовичу</w:t>
            </w:r>
            <w:r w:rsidR="005C4C53" w:rsidRPr="00AF1E1A">
              <w:rPr>
                <w:rFonts w:ascii="Times New Roman" w:hAnsi="Times New Roman" w:cs="Times New Roman"/>
                <w:sz w:val="18"/>
                <w:szCs w:val="18"/>
              </w:rPr>
              <w:t xml:space="preserve"> </w:t>
            </w:r>
            <w:r w:rsidR="005C4C53" w:rsidRPr="00AF1E1A">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00322B11" w:rsidRPr="00AF1E1A">
              <w:rPr>
                <w:rFonts w:ascii="Times New Roman" w:hAnsi="Times New Roman" w:cs="Times New Roman"/>
                <w:color w:val="333333"/>
                <w:sz w:val="18"/>
                <w:szCs w:val="18"/>
              </w:rPr>
              <w:t>77180195579</w:t>
            </w:r>
            <w:r w:rsidR="005C4C53" w:rsidRPr="00AF1E1A">
              <w:rPr>
                <w:rFonts w:ascii="Times New Roman" w:hAnsi="Times New Roman" w:cs="Times New Roman"/>
                <w:color w:val="666666"/>
                <w:sz w:val="18"/>
                <w:szCs w:val="18"/>
                <w:shd w:val="clear" w:color="auto" w:fill="FFFFFF"/>
              </w:rPr>
              <w:t>),</w:t>
            </w:r>
            <w:r w:rsidR="00151BEB" w:rsidRPr="00AF1E1A">
              <w:rPr>
                <w:rFonts w:ascii="Times New Roman" w:hAnsi="Times New Roman" w:cs="Times New Roman"/>
                <w:sz w:val="18"/>
                <w:szCs w:val="18"/>
              </w:rPr>
              <w:t xml:space="preserve"> Лаптеву Михаилу Леонидовичу</w:t>
            </w:r>
            <w:r w:rsidR="005C4C53" w:rsidRPr="00AF1E1A">
              <w:rPr>
                <w:rFonts w:ascii="Times New Roman" w:hAnsi="Times New Roman" w:cs="Times New Roman"/>
                <w:color w:val="666666"/>
                <w:sz w:val="18"/>
                <w:szCs w:val="18"/>
                <w:shd w:val="clear" w:color="auto" w:fill="FFFFFF"/>
              </w:rPr>
              <w:t xml:space="preserve"> (данные скрыты в соответствии с ФЗ №152 «О персональных данных», ИНН </w:t>
            </w:r>
            <w:r w:rsidR="00322B11" w:rsidRPr="00AF1E1A">
              <w:rPr>
                <w:rFonts w:ascii="Times New Roman" w:hAnsi="Times New Roman" w:cs="Times New Roman"/>
                <w:color w:val="666666"/>
                <w:sz w:val="18"/>
                <w:szCs w:val="18"/>
                <w:shd w:val="clear" w:color="auto" w:fill="FFFFFF"/>
              </w:rPr>
              <w:t>431209810672</w:t>
            </w:r>
            <w:r w:rsidR="005C4C53" w:rsidRPr="00AF1E1A">
              <w:rPr>
                <w:rFonts w:ascii="Times New Roman" w:hAnsi="Times New Roman" w:cs="Times New Roman"/>
                <w:color w:val="666666"/>
                <w:sz w:val="18"/>
                <w:szCs w:val="18"/>
                <w:shd w:val="clear" w:color="auto" w:fill="FFFFFF"/>
              </w:rPr>
              <w:t>)</w:t>
            </w:r>
            <w:r w:rsidR="00151BEB" w:rsidRPr="00AF1E1A">
              <w:rPr>
                <w:rFonts w:ascii="Times New Roman" w:hAnsi="Times New Roman" w:cs="Times New Roman"/>
                <w:sz w:val="18"/>
                <w:szCs w:val="18"/>
              </w:rPr>
              <w:t xml:space="preserve">, Рындину Валерию Алексеевичу </w:t>
            </w:r>
            <w:r w:rsidR="005C4C53" w:rsidRPr="00AF1E1A">
              <w:rPr>
                <w:rFonts w:ascii="Times New Roman" w:hAnsi="Times New Roman" w:cs="Times New Roman"/>
                <w:color w:val="666666"/>
                <w:sz w:val="18"/>
                <w:szCs w:val="18"/>
                <w:shd w:val="clear" w:color="auto" w:fill="FFFFFF"/>
              </w:rPr>
              <w:t xml:space="preserve">(данные скрыты в соответствии с ФЗ №152 «О персональных данных», ИНН </w:t>
            </w:r>
            <w:r w:rsidR="00322B11" w:rsidRPr="00AF1E1A">
              <w:rPr>
                <w:rFonts w:ascii="Times New Roman" w:hAnsi="Times New Roman" w:cs="Times New Roman"/>
                <w:color w:val="333333"/>
                <w:sz w:val="18"/>
                <w:szCs w:val="18"/>
              </w:rPr>
              <w:t>463205902357</w:t>
            </w:r>
            <w:r w:rsidR="005C4C53" w:rsidRPr="00AF1E1A">
              <w:rPr>
                <w:rFonts w:ascii="Times New Roman" w:hAnsi="Times New Roman" w:cs="Times New Roman"/>
                <w:color w:val="666666"/>
                <w:sz w:val="18"/>
                <w:szCs w:val="18"/>
                <w:shd w:val="clear" w:color="auto" w:fill="FFFFFF"/>
              </w:rPr>
              <w:t xml:space="preserve">) </w:t>
            </w:r>
            <w:r w:rsidR="00151BEB" w:rsidRPr="00AF1E1A">
              <w:rPr>
                <w:rFonts w:ascii="Times New Roman" w:hAnsi="Times New Roman" w:cs="Times New Roman"/>
                <w:sz w:val="18"/>
                <w:szCs w:val="18"/>
              </w:rPr>
              <w:t>в размере 133 040 931 ,76 рубль (субсидиарная ответственность), начальная цена составляет</w:t>
            </w:r>
            <w:proofErr w:type="gramEnd"/>
            <w:r w:rsidR="00151BEB" w:rsidRPr="00AF1E1A">
              <w:rPr>
                <w:rFonts w:ascii="Times New Roman" w:hAnsi="Times New Roman" w:cs="Times New Roman"/>
                <w:sz w:val="18"/>
                <w:szCs w:val="18"/>
              </w:rPr>
              <w:t xml:space="preserve"> </w:t>
            </w:r>
            <w:r w:rsidR="00B26B02">
              <w:rPr>
                <w:rFonts w:ascii="Times New Roman" w:hAnsi="Times New Roman" w:cs="Times New Roman"/>
                <w:sz w:val="18"/>
                <w:szCs w:val="18"/>
              </w:rPr>
              <w:t>119 736 838</w:t>
            </w:r>
            <w:r w:rsidR="00B26B02" w:rsidRPr="00AF1E1A">
              <w:rPr>
                <w:rFonts w:ascii="Times New Roman" w:hAnsi="Times New Roman" w:cs="Times New Roman"/>
                <w:sz w:val="18"/>
                <w:szCs w:val="18"/>
              </w:rPr>
              <w:t xml:space="preserve"> </w:t>
            </w:r>
            <w:r w:rsidR="00151BEB" w:rsidRPr="00AF1E1A">
              <w:rPr>
                <w:rFonts w:ascii="Times New Roman" w:hAnsi="Times New Roman" w:cs="Times New Roman"/>
                <w:sz w:val="18"/>
                <w:szCs w:val="18"/>
              </w:rPr>
              <w:t xml:space="preserve">(Сто </w:t>
            </w:r>
            <w:r w:rsidR="00B26B02">
              <w:rPr>
                <w:rFonts w:ascii="Times New Roman" w:hAnsi="Times New Roman" w:cs="Times New Roman"/>
                <w:sz w:val="18"/>
                <w:szCs w:val="18"/>
              </w:rPr>
              <w:t>девятнадцать миллионов</w:t>
            </w:r>
            <w:r w:rsidR="00151BEB" w:rsidRPr="00AF1E1A">
              <w:rPr>
                <w:rFonts w:ascii="Times New Roman" w:hAnsi="Times New Roman" w:cs="Times New Roman"/>
                <w:sz w:val="18"/>
                <w:szCs w:val="18"/>
              </w:rPr>
              <w:t xml:space="preserve"> </w:t>
            </w:r>
            <w:r w:rsidR="00B26B02">
              <w:rPr>
                <w:rFonts w:ascii="Times New Roman" w:hAnsi="Times New Roman" w:cs="Times New Roman"/>
                <w:sz w:val="18"/>
                <w:szCs w:val="18"/>
              </w:rPr>
              <w:t xml:space="preserve">семьсот тридцать шесть </w:t>
            </w:r>
            <w:r w:rsidR="00151BEB" w:rsidRPr="00AF1E1A">
              <w:rPr>
                <w:rFonts w:ascii="Times New Roman" w:hAnsi="Times New Roman" w:cs="Times New Roman"/>
                <w:sz w:val="18"/>
                <w:szCs w:val="18"/>
              </w:rPr>
              <w:t xml:space="preserve">тысяч </w:t>
            </w:r>
            <w:r w:rsidR="00B26B02">
              <w:rPr>
                <w:rFonts w:ascii="Times New Roman" w:hAnsi="Times New Roman" w:cs="Times New Roman"/>
                <w:sz w:val="18"/>
                <w:szCs w:val="18"/>
              </w:rPr>
              <w:t>восемьсот тридцать восемь) рублей</w:t>
            </w:r>
            <w:r w:rsidR="009C7247" w:rsidRPr="00AF1E1A">
              <w:rPr>
                <w:rFonts w:ascii="Times New Roman" w:hAnsi="Times New Roman" w:cs="Times New Roman"/>
                <w:sz w:val="18"/>
                <w:szCs w:val="18"/>
              </w:rPr>
              <w:t xml:space="preserve"> </w:t>
            </w:r>
            <w:r w:rsidR="00B26B02">
              <w:rPr>
                <w:rFonts w:ascii="Times New Roman" w:hAnsi="Times New Roman" w:cs="Times New Roman"/>
                <w:sz w:val="18"/>
                <w:szCs w:val="18"/>
              </w:rPr>
              <w:t>58</w:t>
            </w:r>
            <w:r w:rsidR="009C7247" w:rsidRPr="00AF1E1A">
              <w:rPr>
                <w:rFonts w:ascii="Times New Roman" w:hAnsi="Times New Roman" w:cs="Times New Roman"/>
                <w:sz w:val="18"/>
                <w:szCs w:val="18"/>
              </w:rPr>
              <w:t xml:space="preserve"> копеек</w:t>
            </w:r>
            <w:r w:rsidRPr="00AF1E1A">
              <w:rPr>
                <w:rFonts w:ascii="Times New Roman" w:hAnsi="Times New Roman" w:cs="Times New Roman"/>
                <w:sz w:val="18"/>
                <w:szCs w:val="18"/>
              </w:rPr>
              <w:t>.</w:t>
            </w:r>
          </w:p>
          <w:p w:rsidR="001A313D" w:rsidRPr="00151BEB" w:rsidRDefault="001A313D" w:rsidP="001A313D">
            <w:pPr>
              <w:tabs>
                <w:tab w:val="left" w:pos="284"/>
              </w:tabs>
              <w:jc w:val="both"/>
              <w:rPr>
                <w:rFonts w:ascii="Times New Roman" w:hAnsi="Times New Roman" w:cs="Times New Roman"/>
                <w:sz w:val="18"/>
                <w:szCs w:val="18"/>
              </w:rPr>
            </w:pPr>
            <w:proofErr w:type="gramStart"/>
            <w:r w:rsidRPr="00AF1E1A">
              <w:rPr>
                <w:rFonts w:ascii="Times New Roman" w:hAnsi="Times New Roman" w:cs="Times New Roman"/>
                <w:sz w:val="18"/>
                <w:szCs w:val="18"/>
              </w:rPr>
              <w:t>Ознакомление со сведениями об имуществе, его</w:t>
            </w:r>
            <w:r w:rsidRPr="00151BEB">
              <w:rPr>
                <w:rFonts w:ascii="Times New Roman" w:hAnsi="Times New Roman" w:cs="Times New Roman"/>
                <w:sz w:val="18"/>
                <w:szCs w:val="18"/>
              </w:rPr>
              <w:t xml:space="preserve"> составе, характеристиках осуществляется по адресу: </w:t>
            </w:r>
            <w:r w:rsidR="00113D35" w:rsidRPr="00151BEB">
              <w:rPr>
                <w:rFonts w:ascii="Times New Roman" w:hAnsi="Times New Roman" w:cs="Times New Roman"/>
                <w:sz w:val="18"/>
                <w:szCs w:val="18"/>
              </w:rPr>
              <w:t>123317, г. Москва, ул. Антонова-Овсеенко, д. 15 ст. 1</w:t>
            </w:r>
            <w:r w:rsidRPr="00151BEB">
              <w:rPr>
                <w:rFonts w:ascii="Times New Roman" w:hAnsi="Times New Roman" w:cs="Times New Roman"/>
                <w:sz w:val="18"/>
                <w:szCs w:val="18"/>
              </w:rPr>
              <w:t xml:space="preserve">  (предварительная запись по тел.: </w:t>
            </w:r>
            <w:r w:rsidR="00E93813" w:rsidRPr="00151BEB">
              <w:rPr>
                <w:rFonts w:ascii="Times New Roman" w:hAnsi="Times New Roman" w:cs="Times New Roman"/>
                <w:sz w:val="18"/>
                <w:szCs w:val="18"/>
              </w:rPr>
              <w:t>8-</w:t>
            </w:r>
            <w:r w:rsidR="00113D35" w:rsidRPr="00151BEB">
              <w:rPr>
                <w:rFonts w:ascii="Times New Roman" w:hAnsi="Times New Roman" w:cs="Times New Roman"/>
                <w:sz w:val="18"/>
                <w:szCs w:val="18"/>
              </w:rPr>
              <w:t>926</w:t>
            </w:r>
            <w:r w:rsidR="00E93813" w:rsidRPr="00151BEB">
              <w:rPr>
                <w:rFonts w:ascii="Times New Roman" w:hAnsi="Times New Roman" w:cs="Times New Roman"/>
                <w:sz w:val="18"/>
                <w:szCs w:val="18"/>
              </w:rPr>
              <w:t>-</w:t>
            </w:r>
            <w:r w:rsidR="00113D35" w:rsidRPr="00151BEB">
              <w:rPr>
                <w:rFonts w:ascii="Times New Roman" w:hAnsi="Times New Roman" w:cs="Times New Roman"/>
                <w:sz w:val="18"/>
                <w:szCs w:val="18"/>
              </w:rPr>
              <w:t>551</w:t>
            </w:r>
            <w:r w:rsidR="00E93813" w:rsidRPr="00151BEB">
              <w:rPr>
                <w:rFonts w:ascii="Times New Roman" w:hAnsi="Times New Roman" w:cs="Times New Roman"/>
                <w:sz w:val="18"/>
                <w:szCs w:val="18"/>
              </w:rPr>
              <w:t>-</w:t>
            </w:r>
            <w:r w:rsidR="00113D35" w:rsidRPr="00151BEB">
              <w:rPr>
                <w:rFonts w:ascii="Times New Roman" w:hAnsi="Times New Roman" w:cs="Times New Roman"/>
                <w:sz w:val="18"/>
                <w:szCs w:val="18"/>
              </w:rPr>
              <w:t>54</w:t>
            </w:r>
            <w:r w:rsidR="00E93813" w:rsidRPr="00151BEB">
              <w:rPr>
                <w:rFonts w:ascii="Times New Roman" w:hAnsi="Times New Roman" w:cs="Times New Roman"/>
                <w:sz w:val="18"/>
                <w:szCs w:val="18"/>
              </w:rPr>
              <w:t>-</w:t>
            </w:r>
            <w:r w:rsidR="00113D35" w:rsidRPr="00151BEB">
              <w:rPr>
                <w:rFonts w:ascii="Times New Roman" w:hAnsi="Times New Roman" w:cs="Times New Roman"/>
                <w:sz w:val="18"/>
                <w:szCs w:val="18"/>
              </w:rPr>
              <w:t>67</w:t>
            </w:r>
            <w:r w:rsidR="00E93813" w:rsidRPr="00151BEB">
              <w:rPr>
                <w:rFonts w:ascii="Times New Roman" w:hAnsi="Times New Roman" w:cs="Times New Roman"/>
                <w:sz w:val="18"/>
                <w:szCs w:val="18"/>
              </w:rPr>
              <w:t>.</w:t>
            </w:r>
            <w:proofErr w:type="gramEnd"/>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Подача заявок на участие в торгах проведение торгов, подведение результатов торгов осуществляется в электронной форме на электронной площадке «</w:t>
            </w:r>
            <w:proofErr w:type="spellStart"/>
            <w:r w:rsidRPr="00151BEB">
              <w:rPr>
                <w:rFonts w:ascii="Times New Roman" w:hAnsi="Times New Roman" w:cs="Times New Roman"/>
                <w:sz w:val="18"/>
                <w:szCs w:val="18"/>
              </w:rPr>
              <w:t>Ру</w:t>
            </w:r>
            <w:proofErr w:type="spellEnd"/>
            <w:r w:rsidRPr="00151BEB">
              <w:rPr>
                <w:rFonts w:ascii="Times New Roman" w:hAnsi="Times New Roman" w:cs="Times New Roman"/>
                <w:sz w:val="18"/>
                <w:szCs w:val="18"/>
              </w:rPr>
              <w:t xml:space="preserve">-Трейд», адрес в сети интернет: http://www.ru-trade24.ru/ </w:t>
            </w:r>
          </w:p>
          <w:p w:rsidR="001F2DC0" w:rsidRPr="008B44EB" w:rsidRDefault="001F2DC0" w:rsidP="001F2DC0">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Дата и время начала приема заявок на участие в торгах: 0</w:t>
            </w:r>
            <w:r>
              <w:rPr>
                <w:rFonts w:ascii="Times New Roman" w:hAnsi="Times New Roman" w:cs="Times New Roman"/>
                <w:sz w:val="18"/>
                <w:szCs w:val="18"/>
              </w:rPr>
              <w:t>2</w:t>
            </w:r>
            <w:r w:rsidRPr="008B44EB">
              <w:rPr>
                <w:rFonts w:ascii="Times New Roman" w:hAnsi="Times New Roman" w:cs="Times New Roman"/>
                <w:sz w:val="18"/>
                <w:szCs w:val="18"/>
              </w:rPr>
              <w:t>.07.2019 в 14:00</w:t>
            </w:r>
          </w:p>
          <w:p w:rsidR="001F2DC0" w:rsidRPr="008B44EB" w:rsidRDefault="001F2DC0" w:rsidP="001F2DC0">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Дата и время окончания приема заявок на участие в торгах: 0</w:t>
            </w:r>
            <w:r>
              <w:rPr>
                <w:rFonts w:ascii="Times New Roman" w:hAnsi="Times New Roman" w:cs="Times New Roman"/>
                <w:sz w:val="18"/>
                <w:szCs w:val="18"/>
              </w:rPr>
              <w:t>8</w:t>
            </w:r>
            <w:r w:rsidRPr="008B44EB">
              <w:rPr>
                <w:rFonts w:ascii="Times New Roman" w:hAnsi="Times New Roman" w:cs="Times New Roman"/>
                <w:sz w:val="18"/>
                <w:szCs w:val="18"/>
              </w:rPr>
              <w:t xml:space="preserve">.08.2019 в 13:59 </w:t>
            </w:r>
          </w:p>
          <w:p w:rsidR="001F2DC0" w:rsidRPr="008B44EB" w:rsidRDefault="001F2DC0" w:rsidP="001F2DC0">
            <w:pPr>
              <w:tabs>
                <w:tab w:val="left" w:pos="284"/>
              </w:tabs>
              <w:jc w:val="both"/>
              <w:rPr>
                <w:rFonts w:ascii="Times New Roman" w:hAnsi="Times New Roman" w:cs="Times New Roman"/>
                <w:sz w:val="18"/>
                <w:szCs w:val="18"/>
              </w:rPr>
            </w:pPr>
            <w:r w:rsidRPr="008B44EB">
              <w:rPr>
                <w:rFonts w:ascii="Times New Roman" w:hAnsi="Times New Roman" w:cs="Times New Roman"/>
                <w:sz w:val="18"/>
                <w:szCs w:val="18"/>
              </w:rPr>
              <w:t xml:space="preserve">Дата и время подведения результатов торгов: </w:t>
            </w:r>
            <w:r>
              <w:rPr>
                <w:rFonts w:ascii="Times New Roman" w:hAnsi="Times New Roman" w:cs="Times New Roman"/>
                <w:sz w:val="18"/>
                <w:szCs w:val="18"/>
              </w:rPr>
              <w:t>13</w:t>
            </w:r>
            <w:r w:rsidRPr="008B44EB">
              <w:rPr>
                <w:rFonts w:ascii="Times New Roman" w:hAnsi="Times New Roman" w:cs="Times New Roman"/>
                <w:sz w:val="18"/>
                <w:szCs w:val="18"/>
              </w:rPr>
              <w:t>.08.2019 в 15:00</w:t>
            </w:r>
          </w:p>
          <w:p w:rsidR="001F2DC0" w:rsidRPr="008B44EB" w:rsidRDefault="001F2DC0" w:rsidP="001F2DC0">
            <w:pPr>
              <w:jc w:val="both"/>
              <w:rPr>
                <w:rFonts w:ascii="Times New Roman" w:hAnsi="Times New Roman" w:cs="Times New Roman"/>
                <w:sz w:val="18"/>
                <w:szCs w:val="18"/>
              </w:rPr>
            </w:pPr>
            <w:r w:rsidRPr="008B44EB">
              <w:rPr>
                <w:rFonts w:ascii="Times New Roman" w:hAnsi="Times New Roman" w:cs="Times New Roman"/>
                <w:sz w:val="18"/>
                <w:szCs w:val="18"/>
              </w:rPr>
              <w:t>Срок, по истечении которого последовательно снижае</w:t>
            </w:r>
            <w:r>
              <w:rPr>
                <w:rFonts w:ascii="Times New Roman" w:hAnsi="Times New Roman" w:cs="Times New Roman"/>
                <w:sz w:val="18"/>
                <w:szCs w:val="18"/>
              </w:rPr>
              <w:t>тся начальная цена, составляет 3</w:t>
            </w:r>
            <w:r w:rsidRPr="008B44EB">
              <w:rPr>
                <w:rFonts w:ascii="Times New Roman" w:hAnsi="Times New Roman" w:cs="Times New Roman"/>
                <w:sz w:val="18"/>
                <w:szCs w:val="18"/>
              </w:rPr>
              <w:t xml:space="preserve"> (</w:t>
            </w:r>
            <w:r>
              <w:rPr>
                <w:rFonts w:ascii="Times New Roman" w:hAnsi="Times New Roman" w:cs="Times New Roman"/>
                <w:sz w:val="18"/>
                <w:szCs w:val="18"/>
              </w:rPr>
              <w:t>три</w:t>
            </w:r>
            <w:r w:rsidRPr="008B44EB">
              <w:rPr>
                <w:rFonts w:ascii="Times New Roman" w:hAnsi="Times New Roman" w:cs="Times New Roman"/>
                <w:sz w:val="18"/>
                <w:szCs w:val="18"/>
              </w:rPr>
              <w:t xml:space="preserve">) </w:t>
            </w:r>
            <w:r>
              <w:rPr>
                <w:rFonts w:ascii="Times New Roman" w:hAnsi="Times New Roman" w:cs="Times New Roman"/>
                <w:sz w:val="18"/>
                <w:szCs w:val="18"/>
              </w:rPr>
              <w:t>календарных</w:t>
            </w:r>
            <w:r w:rsidRPr="008B44EB">
              <w:rPr>
                <w:rFonts w:ascii="Times New Roman" w:hAnsi="Times New Roman" w:cs="Times New Roman"/>
                <w:sz w:val="18"/>
                <w:szCs w:val="18"/>
              </w:rPr>
              <w:t xml:space="preserve"> дня. Величина </w:t>
            </w:r>
            <w:proofErr w:type="gramStart"/>
            <w:r w:rsidRPr="008B44EB">
              <w:rPr>
                <w:rFonts w:ascii="Times New Roman" w:hAnsi="Times New Roman" w:cs="Times New Roman"/>
                <w:sz w:val="18"/>
                <w:szCs w:val="18"/>
              </w:rPr>
              <w:t>снижения начальной цены продажи имущества Должника</w:t>
            </w:r>
            <w:proofErr w:type="gramEnd"/>
            <w:r w:rsidRPr="008B44EB">
              <w:rPr>
                <w:rFonts w:ascii="Times New Roman" w:hAnsi="Times New Roman" w:cs="Times New Roman"/>
                <w:sz w:val="18"/>
                <w:szCs w:val="18"/>
              </w:rPr>
              <w:t xml:space="preserve"> 10 (Десять) процентов от начальной цены продажи имущества Должника путем публичного предложения.</w:t>
            </w:r>
          </w:p>
          <w:p w:rsidR="001F2DC0" w:rsidRPr="008B44EB" w:rsidRDefault="001F2DC0" w:rsidP="001F2DC0">
            <w:pPr>
              <w:jc w:val="both"/>
              <w:rPr>
                <w:rFonts w:ascii="Times New Roman" w:hAnsi="Times New Roman" w:cs="Times New Roman"/>
                <w:sz w:val="18"/>
                <w:szCs w:val="18"/>
              </w:rPr>
            </w:pPr>
            <w:r w:rsidRPr="008B44EB">
              <w:rPr>
                <w:rFonts w:ascii="Times New Roman" w:hAnsi="Times New Roman" w:cs="Times New Roman"/>
                <w:sz w:val="18"/>
                <w:szCs w:val="18"/>
              </w:rPr>
              <w:t>На последнем этапе величина снижения начальной цены продажи имущества Должника составляет 9,99 (девять целых девяносто девять сотых) процента от начальной цены продажи имущества Должника путем публичного предложения.</w:t>
            </w:r>
          </w:p>
          <w:p w:rsidR="001F2DC0" w:rsidRPr="008B44EB" w:rsidRDefault="001F2DC0" w:rsidP="001F2DC0">
            <w:pPr>
              <w:jc w:val="both"/>
              <w:rPr>
                <w:rFonts w:ascii="Times New Roman" w:hAnsi="Times New Roman" w:cs="Times New Roman"/>
                <w:sz w:val="18"/>
                <w:szCs w:val="18"/>
              </w:rPr>
            </w:pPr>
            <w:r w:rsidRPr="008B44EB">
              <w:rPr>
                <w:rFonts w:ascii="Times New Roman" w:hAnsi="Times New Roman" w:cs="Times New Roman"/>
                <w:sz w:val="18"/>
                <w:szCs w:val="18"/>
              </w:rPr>
              <w:t>Минимальная цена предложения (цена отсечения) для имущества по каждому лоту  составляет 0,01 (одна сотая) процента от начальной цены продажи имущества Должника, установленной на повторных торгах.</w:t>
            </w:r>
          </w:p>
          <w:p w:rsidR="001F2DC0" w:rsidRPr="008B44EB" w:rsidRDefault="001F2DC0" w:rsidP="001F2DC0">
            <w:pPr>
              <w:jc w:val="both"/>
              <w:rPr>
                <w:rFonts w:ascii="Times New Roman" w:hAnsi="Times New Roman" w:cs="Times New Roman"/>
                <w:sz w:val="18"/>
                <w:szCs w:val="18"/>
              </w:rPr>
            </w:pPr>
            <w:proofErr w:type="gramStart"/>
            <w:r w:rsidRPr="008B44EB">
              <w:rPr>
                <w:rFonts w:ascii="Times New Roman" w:hAnsi="Times New Roman" w:cs="Times New Roman"/>
                <w:sz w:val="18"/>
                <w:szCs w:val="18"/>
              </w:rPr>
              <w:t>В случае если по истечении 5 рабочих дней после установления минимальной цены предложения (цены отсечения), не было представлено ни одной заявки на участие в торгах, содержащей предложение о цене имущества Должника, которая не ниже установленной минимальной цены продажи имущества Должника, организатор торгов принимает решение о признании торгов по продаже имущества Должника посредством публичного предложения несостоявшимися.</w:t>
            </w:r>
            <w:proofErr w:type="gramEnd"/>
          </w:p>
          <w:p w:rsidR="001A313D"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Заявка на участие в торгах оформляется в форме электронного документа и должна соответствовать требованиям, установленным п. 11 ст. 110 ФЗ от 26.10.2002 № 127-ФЗ «О несостоятельности (банкротстве)», Приказу Минэкономразвития России от 23.07.2015 № 495 и условиям настоящего сообщения. </w:t>
            </w:r>
            <w:proofErr w:type="gramStart"/>
            <w:r w:rsidRPr="00151BEB">
              <w:rPr>
                <w:rFonts w:ascii="Times New Roman" w:hAnsi="Times New Roman" w:cs="Times New Roman"/>
                <w:sz w:val="18"/>
                <w:szCs w:val="18"/>
              </w:rPr>
              <w:t>Заявка на участие в торгах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w:t>
            </w:r>
            <w:proofErr w:type="gramEnd"/>
            <w:r w:rsidRPr="00151BEB">
              <w:rPr>
                <w:rFonts w:ascii="Times New Roman" w:hAnsi="Times New Roman" w:cs="Times New Roman"/>
                <w:sz w:val="18"/>
                <w:szCs w:val="18"/>
              </w:rPr>
              <w:t xml:space="preserve"> номер контактного телефона, адрес электронной почты заявителя,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саморегулируемой организации арбитражных управляющих, членом или руководителем которой является конкурсный управляющий.</w:t>
            </w:r>
          </w:p>
          <w:p w:rsidR="0025095F" w:rsidRPr="00151BEB" w:rsidRDefault="0025095F" w:rsidP="0025095F">
            <w:pPr>
              <w:jc w:val="both"/>
              <w:rPr>
                <w:rFonts w:ascii="Times New Roman" w:hAnsi="Times New Roman" w:cs="Times New Roman"/>
                <w:sz w:val="18"/>
                <w:szCs w:val="18"/>
              </w:rPr>
            </w:pPr>
            <w:r w:rsidRPr="001B4913">
              <w:rPr>
                <w:rFonts w:ascii="Times New Roman" w:eastAsia="Times New Roman" w:hAnsi="Times New Roman" w:cs="Times New Roman"/>
                <w:sz w:val="18"/>
                <w:szCs w:val="18"/>
                <w:lang w:eastAsia="ru-RU"/>
              </w:rPr>
              <w:t>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Документы, прилагаемые к заявке, представляются в форме электронных документов, подписанных электронной цифровой подписью заявителя.</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w:t>
            </w:r>
            <w:proofErr w:type="gramStart"/>
            <w:r w:rsidRPr="00151BEB">
              <w:rPr>
                <w:rFonts w:ascii="Times New Roman" w:hAnsi="Times New Roman" w:cs="Times New Roman"/>
                <w:sz w:val="18"/>
                <w:szCs w:val="18"/>
              </w:rPr>
              <w:t>этом</w:t>
            </w:r>
            <w:proofErr w:type="gramEnd"/>
            <w:r w:rsidRPr="00151BEB">
              <w:rPr>
                <w:rFonts w:ascii="Times New Roman" w:hAnsi="Times New Roman" w:cs="Times New Roman"/>
                <w:sz w:val="18"/>
                <w:szCs w:val="18"/>
              </w:rPr>
              <w:t xml:space="preserve"> случае перечисление задатка заявителем в соответствии с электронным сообщением о продаже признается акцептом договора о задатке.</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Размер задатка и сроки внесения: 20% от начальной цены лота в течение срока подачи заявок на участие в торгах.</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Реквизиты организатора торгов для внесения задатка: ООО «</w:t>
            </w:r>
            <w:proofErr w:type="spellStart"/>
            <w:r w:rsidRPr="00151BEB">
              <w:rPr>
                <w:rFonts w:ascii="Times New Roman" w:hAnsi="Times New Roman" w:cs="Times New Roman"/>
                <w:sz w:val="18"/>
                <w:szCs w:val="18"/>
              </w:rPr>
              <w:t>Инфотек</w:t>
            </w:r>
            <w:proofErr w:type="spellEnd"/>
            <w:r w:rsidRPr="00151BEB">
              <w:rPr>
                <w:rFonts w:ascii="Times New Roman" w:hAnsi="Times New Roman" w:cs="Times New Roman"/>
                <w:sz w:val="18"/>
                <w:szCs w:val="18"/>
              </w:rPr>
              <w:t xml:space="preserve">»: ИНН 7703769610, </w:t>
            </w:r>
            <w:proofErr w:type="gramStart"/>
            <w:r w:rsidRPr="00151BEB">
              <w:rPr>
                <w:rFonts w:ascii="Times New Roman" w:hAnsi="Times New Roman" w:cs="Times New Roman"/>
                <w:sz w:val="18"/>
                <w:szCs w:val="18"/>
              </w:rPr>
              <w:t>р</w:t>
            </w:r>
            <w:proofErr w:type="gramEnd"/>
            <w:r w:rsidRPr="00151BEB">
              <w:rPr>
                <w:rFonts w:ascii="Times New Roman" w:hAnsi="Times New Roman" w:cs="Times New Roman"/>
                <w:sz w:val="18"/>
                <w:szCs w:val="18"/>
              </w:rPr>
              <w:t xml:space="preserve">/с 40702810438170019480  в ПАО Сбербанк г. Москва,, к/с 30101810400000000225, БИК 044525225, КПП 770301001.  Задаток считается внесенным </w:t>
            </w:r>
            <w:proofErr w:type="gramStart"/>
            <w:r w:rsidRPr="00151BEB">
              <w:rPr>
                <w:rFonts w:ascii="Times New Roman" w:hAnsi="Times New Roman" w:cs="Times New Roman"/>
                <w:sz w:val="18"/>
                <w:szCs w:val="18"/>
              </w:rPr>
              <w:t>с даты поступления</w:t>
            </w:r>
            <w:proofErr w:type="gramEnd"/>
            <w:r w:rsidRPr="00151BEB">
              <w:rPr>
                <w:rFonts w:ascii="Times New Roman" w:hAnsi="Times New Roman" w:cs="Times New Roman"/>
                <w:sz w:val="18"/>
                <w:szCs w:val="18"/>
              </w:rPr>
              <w:t xml:space="preserve"> всей суммы задатка на счет организатора торгов, указанный в информационном сообщении. Назначение платежа: «Задаток за участие в торгах по продаже имуществ</w:t>
            </w:r>
            <w:proofErr w:type="gramStart"/>
            <w:r w:rsidRPr="00151BEB">
              <w:rPr>
                <w:rFonts w:ascii="Times New Roman" w:hAnsi="Times New Roman" w:cs="Times New Roman"/>
                <w:sz w:val="18"/>
                <w:szCs w:val="18"/>
              </w:rPr>
              <w:t>а ООО</w:t>
            </w:r>
            <w:proofErr w:type="gramEnd"/>
            <w:r w:rsidRPr="00151BEB">
              <w:rPr>
                <w:rFonts w:ascii="Times New Roman" w:hAnsi="Times New Roman" w:cs="Times New Roman"/>
                <w:sz w:val="18"/>
                <w:szCs w:val="18"/>
              </w:rPr>
              <w:t xml:space="preserve"> «</w:t>
            </w:r>
            <w:proofErr w:type="spellStart"/>
            <w:r w:rsidR="00DD0727" w:rsidRPr="00151BEB">
              <w:rPr>
                <w:rFonts w:ascii="Times New Roman" w:hAnsi="Times New Roman" w:cs="Times New Roman"/>
                <w:sz w:val="18"/>
                <w:szCs w:val="18"/>
              </w:rPr>
              <w:t>Финкрек</w:t>
            </w:r>
            <w:proofErr w:type="spellEnd"/>
            <w:r w:rsidR="00DD0727" w:rsidRPr="00151BEB">
              <w:rPr>
                <w:rFonts w:ascii="Times New Roman" w:hAnsi="Times New Roman" w:cs="Times New Roman"/>
                <w:sz w:val="18"/>
                <w:szCs w:val="18"/>
              </w:rPr>
              <w:t xml:space="preserve"> ТМ</w:t>
            </w:r>
            <w:r w:rsidRPr="00151BEB">
              <w:rPr>
                <w:rFonts w:ascii="Times New Roman" w:hAnsi="Times New Roman" w:cs="Times New Roman"/>
                <w:sz w:val="18"/>
                <w:szCs w:val="18"/>
              </w:rPr>
              <w:t xml:space="preserve">» по Лоту № </w:t>
            </w:r>
            <w:r w:rsidR="000A0161">
              <w:rPr>
                <w:rFonts w:ascii="Times New Roman" w:hAnsi="Times New Roman" w:cs="Times New Roman"/>
                <w:sz w:val="18"/>
                <w:szCs w:val="18"/>
              </w:rPr>
              <w:t>1</w:t>
            </w:r>
            <w:r w:rsidRPr="00151BEB">
              <w:rPr>
                <w:rFonts w:ascii="Times New Roman" w:hAnsi="Times New Roman" w:cs="Times New Roman"/>
                <w:sz w:val="18"/>
                <w:szCs w:val="18"/>
              </w:rPr>
              <w:t xml:space="preserve">, без НДС». </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Суммы внесенных задатков возвращаются всем заявителям и участникам торгов, за исключением победителя торгов, в течение пяти рабочих дней со дня подписания протокола о результатах проведения торгов. Задаток, внесенный победителем торгов, не возвращается и засчитывается в счет оплаты приобретаемого имущества.</w:t>
            </w:r>
          </w:p>
          <w:p w:rsidR="001A313D" w:rsidRPr="00151BEB"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К участию в торгах допускаются заявители, внесшие задаток за участие в торгах и представившие заявки на участие в торгах и прилагаемые к ним документы, которые соответствуют требованиям, установленным ФЗ «О несостоятельности (банкротстве)», Приказом Минэкономразвития России от 23.07.2015 № 495 и указанным в сообщении о проведении торгов.  </w:t>
            </w:r>
          </w:p>
          <w:p w:rsidR="00A01449" w:rsidRPr="000579F4" w:rsidRDefault="00A01449" w:rsidP="00A01449">
            <w:pPr>
              <w:jc w:val="both"/>
            </w:pPr>
            <w:r w:rsidRPr="000579F4">
              <w:t xml:space="preserve">Подведение итогов (результатов) продажи имущества посредством публичного предложения осуществляется Организатором торгов после окончания приема заявок по каждому ценовому периоду. Решение организатора торгов об определении победителя торгов принимается в день подведения </w:t>
            </w:r>
            <w:r w:rsidRPr="000579F4">
              <w:lastRenderedPageBreak/>
              <w:t xml:space="preserve">итогов (результатов) торгов. </w:t>
            </w:r>
          </w:p>
          <w:p w:rsidR="00A01449" w:rsidRPr="000579F4" w:rsidRDefault="00A01449" w:rsidP="00A01449">
            <w:pPr>
              <w:jc w:val="both"/>
            </w:pPr>
            <w:r w:rsidRPr="000579F4">
              <w:t xml:space="preserve">Победителем торгов по продаже имущества Должника посредством публичного предложения признается: </w:t>
            </w:r>
          </w:p>
          <w:p w:rsidR="00A01449" w:rsidRPr="000579F4" w:rsidRDefault="00A01449" w:rsidP="00A01449">
            <w:pPr>
              <w:jc w:val="both"/>
            </w:pPr>
            <w:proofErr w:type="gramStart"/>
            <w:r w:rsidRPr="000579F4">
              <w:t>- 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roofErr w:type="gramEnd"/>
          </w:p>
          <w:p w:rsidR="00A01449" w:rsidRPr="000579F4" w:rsidRDefault="00A01449" w:rsidP="00A01449">
            <w:pPr>
              <w:jc w:val="both"/>
            </w:pPr>
            <w:r w:rsidRPr="000579F4">
              <w:t>- в случае</w:t>
            </w:r>
            <w:proofErr w:type="gramStart"/>
            <w:r w:rsidRPr="000579F4">
              <w:t>,</w:t>
            </w:r>
            <w:proofErr w:type="gramEnd"/>
            <w:r w:rsidRPr="000579F4">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A01449" w:rsidRPr="000579F4" w:rsidRDefault="00A01449" w:rsidP="00A01449">
            <w:pPr>
              <w:jc w:val="both"/>
            </w:pPr>
            <w:r w:rsidRPr="000579F4">
              <w:t>- в случае</w:t>
            </w:r>
            <w:proofErr w:type="gramStart"/>
            <w:r w:rsidRPr="000579F4">
              <w:t>,</w:t>
            </w:r>
            <w:proofErr w:type="gramEnd"/>
            <w:r w:rsidRPr="000579F4">
              <w:t xml:space="preserve">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A01449" w:rsidRDefault="00A01449" w:rsidP="00A01449">
            <w:pPr>
              <w:tabs>
                <w:tab w:val="left" w:pos="284"/>
              </w:tabs>
              <w:jc w:val="both"/>
            </w:pPr>
            <w:r w:rsidRPr="000579F4">
              <w:t xml:space="preserve">С даты определения победителя торгов по продаже имущества Должника посредством публичного предложения прием заявок прекращается. </w:t>
            </w:r>
          </w:p>
          <w:p w:rsidR="001A313D" w:rsidRPr="00151BEB" w:rsidRDefault="006E782C" w:rsidP="00A01449">
            <w:pPr>
              <w:tabs>
                <w:tab w:val="left" w:pos="284"/>
              </w:tabs>
              <w:jc w:val="both"/>
              <w:rPr>
                <w:rFonts w:ascii="Times New Roman" w:hAnsi="Times New Roman" w:cs="Times New Roman"/>
                <w:sz w:val="18"/>
                <w:szCs w:val="18"/>
              </w:rPr>
            </w:pPr>
            <w:r w:rsidRPr="006E782C">
              <w:rPr>
                <w:rFonts w:ascii="Times New Roman" w:hAnsi="Times New Roman" w:cs="Times New Roman"/>
                <w:sz w:val="18"/>
                <w:szCs w:val="18"/>
              </w:rPr>
              <w:t xml:space="preserve">В течение пяти дней </w:t>
            </w:r>
            <w:proofErr w:type="gramStart"/>
            <w:r w:rsidRPr="006E782C">
              <w:rPr>
                <w:rFonts w:ascii="Times New Roman" w:hAnsi="Times New Roman" w:cs="Times New Roman"/>
                <w:sz w:val="18"/>
                <w:szCs w:val="18"/>
              </w:rPr>
              <w:t>с даты подписания</w:t>
            </w:r>
            <w:proofErr w:type="gramEnd"/>
            <w:r w:rsidRPr="006E782C">
              <w:rPr>
                <w:rFonts w:ascii="Times New Roman" w:hAnsi="Times New Roman" w:cs="Times New Roman"/>
                <w:sz w:val="18"/>
                <w:szCs w:val="18"/>
              </w:rPr>
              <w:t xml:space="preserve"> протокола конкурсный управляющий направляет победителю торгов предложение заключить договор купли-продажи с приложением проекта договора. </w:t>
            </w:r>
            <w:proofErr w:type="gramStart"/>
            <w:r w:rsidRPr="006E782C">
              <w:rPr>
                <w:rFonts w:ascii="Times New Roman" w:hAnsi="Times New Roman" w:cs="Times New Roman"/>
                <w:sz w:val="18"/>
                <w:szCs w:val="18"/>
              </w:rPr>
              <w:t>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r w:rsidR="001A313D" w:rsidRPr="00151BEB">
              <w:rPr>
                <w:rFonts w:ascii="Times New Roman" w:hAnsi="Times New Roman" w:cs="Times New Roman"/>
                <w:sz w:val="18"/>
                <w:szCs w:val="18"/>
              </w:rPr>
              <w:t xml:space="preserve"> </w:t>
            </w:r>
            <w:proofErr w:type="gramEnd"/>
          </w:p>
          <w:p w:rsidR="001A313D" w:rsidRPr="009C1C85" w:rsidRDefault="001A313D" w:rsidP="001A313D">
            <w:pPr>
              <w:tabs>
                <w:tab w:val="left" w:pos="284"/>
              </w:tabs>
              <w:jc w:val="both"/>
              <w:rPr>
                <w:rFonts w:ascii="Times New Roman" w:hAnsi="Times New Roman" w:cs="Times New Roman"/>
                <w:sz w:val="18"/>
                <w:szCs w:val="18"/>
              </w:rPr>
            </w:pPr>
            <w:r w:rsidRPr="00151BEB">
              <w:rPr>
                <w:rFonts w:ascii="Times New Roman" w:hAnsi="Times New Roman" w:cs="Times New Roman"/>
                <w:sz w:val="18"/>
                <w:szCs w:val="18"/>
              </w:rPr>
              <w:t xml:space="preserve">Оплата по </w:t>
            </w:r>
            <w:r w:rsidRPr="009C1C85">
              <w:rPr>
                <w:rFonts w:ascii="Times New Roman" w:hAnsi="Times New Roman" w:cs="Times New Roman"/>
                <w:sz w:val="18"/>
                <w:szCs w:val="18"/>
              </w:rPr>
              <w:t>договору купли-продажи производится покупателем в течение 30 (тридцати) дней со дня подписания договора купли-продажи имущества по реквизитам: ООО «</w:t>
            </w:r>
            <w:proofErr w:type="spellStart"/>
            <w:r w:rsidR="00DD0727" w:rsidRPr="009C1C85">
              <w:rPr>
                <w:rFonts w:ascii="Times New Roman" w:hAnsi="Times New Roman" w:cs="Times New Roman"/>
                <w:sz w:val="18"/>
                <w:szCs w:val="18"/>
              </w:rPr>
              <w:t>Финкрек</w:t>
            </w:r>
            <w:proofErr w:type="spellEnd"/>
            <w:r w:rsidR="00DD0727" w:rsidRPr="009C1C85">
              <w:rPr>
                <w:rFonts w:ascii="Times New Roman" w:hAnsi="Times New Roman" w:cs="Times New Roman"/>
                <w:sz w:val="18"/>
                <w:szCs w:val="18"/>
              </w:rPr>
              <w:t xml:space="preserve"> ТМ</w:t>
            </w:r>
            <w:r w:rsidRPr="009C1C85">
              <w:rPr>
                <w:rFonts w:ascii="Times New Roman" w:hAnsi="Times New Roman" w:cs="Times New Roman"/>
                <w:sz w:val="18"/>
                <w:szCs w:val="18"/>
              </w:rPr>
              <w:t xml:space="preserve">» ИНН </w:t>
            </w:r>
            <w:r w:rsidR="00DD0727" w:rsidRPr="009C1C85">
              <w:rPr>
                <w:rFonts w:ascii="Times New Roman" w:hAnsi="Times New Roman" w:cs="Times New Roman"/>
                <w:sz w:val="18"/>
                <w:szCs w:val="18"/>
              </w:rPr>
              <w:t>7720586342</w:t>
            </w:r>
            <w:r w:rsidRPr="009C1C85">
              <w:rPr>
                <w:rFonts w:ascii="Times New Roman" w:hAnsi="Times New Roman" w:cs="Times New Roman"/>
                <w:sz w:val="18"/>
                <w:szCs w:val="18"/>
              </w:rPr>
              <w:t xml:space="preserve">, КПП </w:t>
            </w:r>
            <w:r w:rsidR="009C1C85" w:rsidRPr="009C1C85">
              <w:rPr>
                <w:rFonts w:ascii="Times New Roman" w:hAnsi="Times New Roman"/>
                <w:sz w:val="18"/>
                <w:szCs w:val="18"/>
              </w:rPr>
              <w:t>504801001</w:t>
            </w:r>
            <w:r w:rsidRPr="009C1C85">
              <w:rPr>
                <w:rFonts w:ascii="Times New Roman" w:hAnsi="Times New Roman" w:cs="Times New Roman"/>
                <w:sz w:val="18"/>
                <w:szCs w:val="18"/>
              </w:rPr>
              <w:t xml:space="preserve">, </w:t>
            </w:r>
            <w:proofErr w:type="gramStart"/>
            <w:r w:rsidRPr="009C1C85">
              <w:rPr>
                <w:rFonts w:ascii="Times New Roman" w:hAnsi="Times New Roman" w:cs="Times New Roman"/>
                <w:sz w:val="18"/>
                <w:szCs w:val="18"/>
              </w:rPr>
              <w:t>р</w:t>
            </w:r>
            <w:proofErr w:type="gramEnd"/>
            <w:r w:rsidRPr="009C1C85">
              <w:rPr>
                <w:rFonts w:ascii="Times New Roman" w:hAnsi="Times New Roman" w:cs="Times New Roman"/>
                <w:sz w:val="18"/>
                <w:szCs w:val="18"/>
              </w:rPr>
              <w:t xml:space="preserve">/с </w:t>
            </w:r>
            <w:r w:rsidR="009C1C85" w:rsidRPr="009C1C85">
              <w:rPr>
                <w:rFonts w:ascii="Times New Roman" w:hAnsi="Times New Roman"/>
                <w:sz w:val="18"/>
                <w:szCs w:val="18"/>
              </w:rPr>
              <w:t xml:space="preserve">40702810700000011694 </w:t>
            </w:r>
            <w:r w:rsidRPr="009C1C85">
              <w:rPr>
                <w:rFonts w:ascii="Times New Roman" w:hAnsi="Times New Roman" w:cs="Times New Roman"/>
                <w:sz w:val="18"/>
                <w:szCs w:val="18"/>
              </w:rPr>
              <w:t>в "</w:t>
            </w:r>
            <w:r w:rsidR="00DD0727" w:rsidRPr="009C1C85">
              <w:rPr>
                <w:rFonts w:ascii="Times New Roman" w:hAnsi="Times New Roman" w:cs="Times New Roman"/>
                <w:sz w:val="18"/>
                <w:szCs w:val="18"/>
              </w:rPr>
              <w:t>МОСКОВСКИЙ КРЕДИТНЫЙ БАНК</w:t>
            </w:r>
            <w:r w:rsidRPr="009C1C85">
              <w:rPr>
                <w:rFonts w:ascii="Times New Roman" w:hAnsi="Times New Roman" w:cs="Times New Roman"/>
                <w:sz w:val="18"/>
                <w:szCs w:val="18"/>
              </w:rPr>
              <w:t xml:space="preserve">" (ПАО), БИК </w:t>
            </w:r>
            <w:r w:rsidR="009C1C85" w:rsidRPr="009C1C85">
              <w:rPr>
                <w:rFonts w:ascii="Times New Roman" w:hAnsi="Times New Roman"/>
                <w:sz w:val="18"/>
                <w:szCs w:val="18"/>
              </w:rPr>
              <w:t>044525659</w:t>
            </w:r>
            <w:r w:rsidRPr="009C1C85">
              <w:rPr>
                <w:rFonts w:ascii="Times New Roman" w:hAnsi="Times New Roman" w:cs="Times New Roman"/>
                <w:sz w:val="18"/>
                <w:szCs w:val="18"/>
              </w:rPr>
              <w:t xml:space="preserve">к/с </w:t>
            </w:r>
            <w:r w:rsidR="009C1C85" w:rsidRPr="009C1C85">
              <w:rPr>
                <w:rFonts w:ascii="Times New Roman" w:hAnsi="Times New Roman"/>
                <w:sz w:val="18"/>
                <w:szCs w:val="18"/>
              </w:rPr>
              <w:t>30101810745250000659</w:t>
            </w:r>
            <w:r w:rsidRPr="009C1C85">
              <w:rPr>
                <w:rFonts w:ascii="Times New Roman" w:hAnsi="Times New Roman" w:cs="Times New Roman"/>
                <w:sz w:val="18"/>
                <w:szCs w:val="18"/>
              </w:rPr>
              <w:t xml:space="preserve">. </w:t>
            </w:r>
          </w:p>
          <w:p w:rsidR="001A313D" w:rsidRPr="009C1C85" w:rsidRDefault="001A313D" w:rsidP="001A313D">
            <w:pPr>
              <w:tabs>
                <w:tab w:val="left" w:pos="284"/>
              </w:tabs>
              <w:jc w:val="both"/>
              <w:rPr>
                <w:rFonts w:ascii="Times New Roman" w:hAnsi="Times New Roman" w:cs="Times New Roman"/>
                <w:sz w:val="18"/>
                <w:szCs w:val="18"/>
              </w:rPr>
            </w:pPr>
            <w:r w:rsidRPr="009C1C85">
              <w:rPr>
                <w:rFonts w:ascii="Times New Roman" w:hAnsi="Times New Roman" w:cs="Times New Roman"/>
                <w:sz w:val="18"/>
                <w:szCs w:val="18"/>
              </w:rPr>
              <w:t>Переход права собственности на предмет торгов осуществляется только после полной его оплаты покупателем.</w:t>
            </w:r>
          </w:p>
          <w:p w:rsidR="00E5277A" w:rsidRPr="00E5277A" w:rsidRDefault="00E5277A" w:rsidP="00CC01D7">
            <w:pPr>
              <w:tabs>
                <w:tab w:val="left" w:pos="284"/>
              </w:tabs>
              <w:jc w:val="both"/>
              <w:rPr>
                <w:rFonts w:ascii="Times New Roman" w:hAnsi="Times New Roman" w:cs="Times New Roman"/>
                <w:sz w:val="18"/>
                <w:szCs w:val="18"/>
              </w:rPr>
            </w:pPr>
          </w:p>
        </w:tc>
      </w:tr>
    </w:tbl>
    <w:p w:rsidR="00E5277A" w:rsidRDefault="00E5277A" w:rsidP="001B47F0">
      <w:pPr>
        <w:spacing w:after="0"/>
        <w:rPr>
          <w:rFonts w:ascii="Arial Narrow" w:hAnsi="Arial Narrow"/>
          <w:sz w:val="16"/>
          <w:szCs w:val="16"/>
        </w:rPr>
      </w:pPr>
    </w:p>
    <w:p w:rsidR="001B47F0" w:rsidRPr="001B47F0" w:rsidRDefault="00B646D1" w:rsidP="001B47F0">
      <w:pPr>
        <w:spacing w:after="0"/>
        <w:rPr>
          <w:rFonts w:ascii="Arial Narrow" w:hAnsi="Arial Narrow"/>
          <w:sz w:val="16"/>
          <w:szCs w:val="16"/>
        </w:rPr>
      </w:pPr>
      <w:r w:rsidRPr="002127E9">
        <w:rPr>
          <w:rFonts w:ascii="Arial Narrow" w:hAnsi="Arial Narrow"/>
          <w:sz w:val="16"/>
          <w:szCs w:val="16"/>
        </w:rPr>
        <w:t xml:space="preserve">В </w:t>
      </w:r>
      <w:proofErr w:type="gramStart"/>
      <w:r w:rsidRPr="002127E9">
        <w:rPr>
          <w:rFonts w:ascii="Arial Narrow" w:hAnsi="Arial Narrow"/>
          <w:sz w:val="16"/>
          <w:szCs w:val="16"/>
        </w:rPr>
        <w:t>соответствии</w:t>
      </w:r>
      <w:proofErr w:type="gramEnd"/>
      <w:r w:rsidRPr="002127E9">
        <w:rPr>
          <w:rFonts w:ascii="Arial Narrow" w:hAnsi="Arial Narrow"/>
          <w:sz w:val="16"/>
          <w:szCs w:val="16"/>
        </w:rPr>
        <w:t xml:space="preserve"> с законодательством о банкротстве сообщение должно содержать обязательные сведения.</w:t>
      </w:r>
      <w:r w:rsidR="002127E9">
        <w:rPr>
          <w:rFonts w:ascii="Arial Narrow" w:hAnsi="Arial Narrow"/>
          <w:sz w:val="16"/>
          <w:szCs w:val="16"/>
        </w:rPr>
        <w:t xml:space="preserve"> </w:t>
      </w:r>
      <w:r w:rsidRPr="002127E9">
        <w:rPr>
          <w:rFonts w:ascii="Arial Narrow" w:hAnsi="Arial Narrow"/>
          <w:sz w:val="16"/>
          <w:szCs w:val="16"/>
        </w:rPr>
        <w:t xml:space="preserve">К заявке прилагаются подтверждающие документы (введение процедуры, </w:t>
      </w:r>
      <w:proofErr w:type="gramStart"/>
      <w:r w:rsidRPr="002127E9">
        <w:rPr>
          <w:rFonts w:ascii="Arial Narrow" w:hAnsi="Arial Narrow"/>
          <w:sz w:val="16"/>
          <w:szCs w:val="16"/>
        </w:rPr>
        <w:t>полномочия</w:t>
      </w:r>
      <w:proofErr w:type="gramEnd"/>
      <w:r w:rsidRPr="002127E9">
        <w:rPr>
          <w:rFonts w:ascii="Arial Narrow" w:hAnsi="Arial Narrow"/>
          <w:sz w:val="16"/>
          <w:szCs w:val="16"/>
        </w:rPr>
        <w:t xml:space="preserve"> а/у в отношении должника), в противном случае заявка не обрабатывается.</w:t>
      </w:r>
      <w:r w:rsidR="008B703A">
        <w:rPr>
          <w:rFonts w:ascii="Arial Narrow" w:hAnsi="Arial Narrow"/>
          <w:sz w:val="16"/>
          <w:szCs w:val="16"/>
        </w:rPr>
        <w:t xml:space="preserve"> </w:t>
      </w:r>
      <w:r w:rsidR="008B703A" w:rsidRPr="008B703A">
        <w:rPr>
          <w:rFonts w:ascii="Arial Narrow" w:hAnsi="Arial Narrow"/>
          <w:sz w:val="16"/>
          <w:szCs w:val="16"/>
        </w:rPr>
        <w:t>В заявке не могут содержаться сведения относительно нескольких должников</w:t>
      </w:r>
      <w:r w:rsidR="008B703A">
        <w:rPr>
          <w:rFonts w:ascii="Arial Narrow" w:hAnsi="Arial Narrow"/>
          <w:sz w:val="16"/>
          <w:szCs w:val="16"/>
        </w:rPr>
        <w:t>.</w:t>
      </w:r>
    </w:p>
    <w:p w:rsidR="00B646D1" w:rsidRPr="002127E9" w:rsidRDefault="00B646D1" w:rsidP="002127E9">
      <w:pPr>
        <w:spacing w:after="0"/>
        <w:rPr>
          <w:rFonts w:ascii="Arial Narrow" w:hAnsi="Arial Narrow"/>
          <w:b/>
          <w:bCs/>
          <w:sz w:val="16"/>
          <w:szCs w:val="16"/>
        </w:rPr>
      </w:pPr>
      <w:r w:rsidRPr="002127E9">
        <w:rPr>
          <w:rFonts w:ascii="Arial Narrow" w:hAnsi="Arial Narrow"/>
          <w:b/>
          <w:bCs/>
          <w:sz w:val="16"/>
          <w:szCs w:val="16"/>
        </w:rPr>
        <w:t>Гарантирую оплату счета по реквизитам:</w:t>
      </w:r>
    </w:p>
    <w:p w:rsidR="00B646D1" w:rsidRPr="002127E9" w:rsidRDefault="00B646D1" w:rsidP="002127E9">
      <w:pPr>
        <w:pBdr>
          <w:top w:val="single" w:sz="4" w:space="1" w:color="auto"/>
          <w:left w:val="single" w:sz="4" w:space="4" w:color="auto"/>
          <w:bottom w:val="single" w:sz="4" w:space="1" w:color="auto"/>
          <w:right w:val="single" w:sz="4" w:space="4" w:color="auto"/>
        </w:pBdr>
        <w:spacing w:after="0"/>
        <w:rPr>
          <w:rFonts w:ascii="Arial Narrow" w:hAnsi="Arial Narrow"/>
          <w:bCs/>
          <w:sz w:val="16"/>
          <w:szCs w:val="16"/>
        </w:rPr>
      </w:pPr>
      <w:r w:rsidRPr="002127E9">
        <w:rPr>
          <w:rFonts w:ascii="Arial Narrow" w:hAnsi="Arial Narrow"/>
          <w:b/>
          <w:bCs/>
          <w:sz w:val="16"/>
          <w:szCs w:val="16"/>
        </w:rPr>
        <w:t xml:space="preserve">ПОЛУЧАТЕЛЬ: </w:t>
      </w:r>
      <w:r w:rsidRPr="002127E9">
        <w:rPr>
          <w:rFonts w:ascii="Arial Narrow" w:hAnsi="Arial Narrow"/>
          <w:bCs/>
          <w:sz w:val="16"/>
          <w:szCs w:val="16"/>
        </w:rPr>
        <w:t>АО «КОММЕРСАНТЪ»</w:t>
      </w:r>
    </w:p>
    <w:p w:rsidR="00B646D1" w:rsidRPr="002127E9" w:rsidRDefault="00B646D1" w:rsidP="002127E9">
      <w:pPr>
        <w:pBdr>
          <w:top w:val="single" w:sz="4" w:space="1" w:color="auto"/>
          <w:left w:val="single" w:sz="4" w:space="4" w:color="auto"/>
          <w:bottom w:val="single" w:sz="4" w:space="1" w:color="auto"/>
          <w:right w:val="single" w:sz="4" w:space="4" w:color="auto"/>
        </w:pBdr>
        <w:spacing w:after="0"/>
        <w:rPr>
          <w:rFonts w:ascii="Arial Narrow" w:hAnsi="Arial Narrow"/>
          <w:bCs/>
          <w:sz w:val="16"/>
          <w:szCs w:val="16"/>
        </w:rPr>
      </w:pPr>
      <w:bookmarkStart w:id="0" w:name="OLE_LINK1"/>
      <w:r w:rsidRPr="002127E9">
        <w:rPr>
          <w:rFonts w:ascii="Arial Narrow" w:hAnsi="Arial Narrow"/>
          <w:b/>
          <w:bCs/>
          <w:sz w:val="16"/>
          <w:szCs w:val="16"/>
        </w:rPr>
        <w:t xml:space="preserve">ОГРН </w:t>
      </w:r>
      <w:r w:rsidRPr="002127E9">
        <w:rPr>
          <w:rFonts w:ascii="Arial Narrow" w:hAnsi="Arial Narrow"/>
          <w:bCs/>
          <w:sz w:val="16"/>
          <w:szCs w:val="16"/>
        </w:rPr>
        <w:t xml:space="preserve">1027700204751 </w:t>
      </w:r>
      <w:r w:rsidRPr="002127E9">
        <w:rPr>
          <w:rFonts w:ascii="Arial Narrow" w:hAnsi="Arial Narrow"/>
          <w:b/>
          <w:bCs/>
          <w:sz w:val="16"/>
          <w:szCs w:val="16"/>
        </w:rPr>
        <w:t>ИНН</w:t>
      </w:r>
      <w:r w:rsidRPr="002127E9">
        <w:rPr>
          <w:rFonts w:ascii="Arial Narrow" w:hAnsi="Arial Narrow"/>
          <w:bCs/>
          <w:sz w:val="16"/>
          <w:szCs w:val="16"/>
        </w:rPr>
        <w:t xml:space="preserve"> 7707120552 </w:t>
      </w:r>
      <w:r w:rsidRPr="002127E9">
        <w:rPr>
          <w:rFonts w:ascii="Arial Narrow" w:hAnsi="Arial Narrow"/>
          <w:b/>
          <w:bCs/>
          <w:sz w:val="16"/>
          <w:szCs w:val="16"/>
        </w:rPr>
        <w:t>КПП</w:t>
      </w:r>
      <w:r w:rsidRPr="002127E9">
        <w:rPr>
          <w:rFonts w:ascii="Arial Narrow" w:hAnsi="Arial Narrow"/>
          <w:bCs/>
          <w:sz w:val="16"/>
          <w:szCs w:val="16"/>
        </w:rPr>
        <w:t xml:space="preserve">  770701001; </w:t>
      </w:r>
      <w:proofErr w:type="gramStart"/>
      <w:r w:rsidRPr="002127E9">
        <w:rPr>
          <w:rFonts w:ascii="Arial Narrow" w:hAnsi="Arial Narrow"/>
          <w:bCs/>
          <w:sz w:val="16"/>
          <w:szCs w:val="16"/>
        </w:rPr>
        <w:t>р</w:t>
      </w:r>
      <w:proofErr w:type="gramEnd"/>
      <w:r w:rsidRPr="002127E9">
        <w:rPr>
          <w:rFonts w:ascii="Arial Narrow" w:hAnsi="Arial Narrow"/>
          <w:bCs/>
          <w:sz w:val="16"/>
          <w:szCs w:val="16"/>
        </w:rPr>
        <w:t>/с № 40702</w:t>
      </w:r>
      <w:r w:rsidR="007A6613">
        <w:rPr>
          <w:rFonts w:ascii="Arial Narrow" w:hAnsi="Arial Narrow"/>
          <w:bCs/>
          <w:sz w:val="16"/>
          <w:szCs w:val="16"/>
        </w:rPr>
        <w:t>810</w:t>
      </w:r>
      <w:r w:rsidRPr="002127E9">
        <w:rPr>
          <w:rFonts w:ascii="Arial Narrow" w:hAnsi="Arial Narrow"/>
          <w:bCs/>
          <w:sz w:val="16"/>
          <w:szCs w:val="16"/>
        </w:rPr>
        <w:t xml:space="preserve">800003400822  в "РАЙФФАЙЗЕНБАНК" (АО)  Г. МОСКВА к/с № 30101810200000000700 </w:t>
      </w:r>
      <w:r w:rsidRPr="002127E9">
        <w:rPr>
          <w:rFonts w:ascii="Arial Narrow" w:hAnsi="Arial Narrow"/>
          <w:b/>
          <w:bCs/>
          <w:sz w:val="16"/>
          <w:szCs w:val="16"/>
        </w:rPr>
        <w:t>БИК</w:t>
      </w:r>
      <w:r w:rsidRPr="002127E9">
        <w:rPr>
          <w:rFonts w:ascii="Arial Narrow" w:hAnsi="Arial Narrow"/>
          <w:bCs/>
          <w:sz w:val="16"/>
          <w:szCs w:val="16"/>
        </w:rPr>
        <w:t xml:space="preserve"> 044525700  </w:t>
      </w:r>
      <w:r w:rsidRPr="002127E9">
        <w:rPr>
          <w:rFonts w:ascii="Arial Narrow" w:hAnsi="Arial Narrow"/>
          <w:b/>
          <w:bCs/>
          <w:sz w:val="16"/>
          <w:szCs w:val="16"/>
        </w:rPr>
        <w:t>ОКАТО</w:t>
      </w:r>
      <w:r w:rsidRPr="002127E9">
        <w:rPr>
          <w:rFonts w:ascii="Arial Narrow" w:hAnsi="Arial Narrow"/>
          <w:bCs/>
          <w:sz w:val="16"/>
          <w:szCs w:val="16"/>
        </w:rPr>
        <w:t xml:space="preserve"> 45286585000</w:t>
      </w:r>
    </w:p>
    <w:bookmarkEnd w:id="0"/>
    <w:p w:rsidR="00B646D1" w:rsidRPr="002127E9" w:rsidRDefault="00B646D1" w:rsidP="002127E9">
      <w:pPr>
        <w:pBdr>
          <w:top w:val="single" w:sz="4" w:space="1" w:color="auto"/>
          <w:left w:val="single" w:sz="4" w:space="4" w:color="auto"/>
          <w:bottom w:val="single" w:sz="4" w:space="1" w:color="auto"/>
          <w:right w:val="single" w:sz="4" w:space="4" w:color="auto"/>
        </w:pBdr>
        <w:spacing w:after="0"/>
        <w:rPr>
          <w:rFonts w:ascii="Arial Narrow" w:hAnsi="Arial Narrow"/>
          <w:b/>
          <w:sz w:val="16"/>
          <w:szCs w:val="16"/>
        </w:rPr>
      </w:pPr>
      <w:r w:rsidRPr="002127E9">
        <w:rPr>
          <w:rFonts w:ascii="Arial Narrow" w:hAnsi="Arial Narrow"/>
          <w:b/>
          <w:bCs/>
          <w:sz w:val="16"/>
          <w:szCs w:val="16"/>
        </w:rPr>
        <w:t>НАЗНАЧЕНИЕ ПЛАТЕЖА</w:t>
      </w:r>
      <w:r w:rsidRPr="002127E9">
        <w:rPr>
          <w:rFonts w:ascii="Arial Narrow" w:hAnsi="Arial Narrow"/>
          <w:bCs/>
          <w:sz w:val="16"/>
          <w:szCs w:val="16"/>
        </w:rPr>
        <w:t xml:space="preserve">: ОПЛАТА ЗА ПУБЛИКАЦИЮ СВЕДЕНИЙ О </w:t>
      </w:r>
      <w:proofErr w:type="gramStart"/>
      <w:r w:rsidRPr="002127E9">
        <w:rPr>
          <w:rFonts w:ascii="Arial Narrow" w:hAnsi="Arial Narrow"/>
          <w:bCs/>
          <w:sz w:val="16"/>
          <w:szCs w:val="16"/>
        </w:rPr>
        <w:t>БАНКРОТСТВЕ</w:t>
      </w:r>
      <w:proofErr w:type="gramEnd"/>
      <w:r w:rsidRPr="002127E9">
        <w:rPr>
          <w:rFonts w:ascii="Arial Narrow" w:hAnsi="Arial Narrow"/>
          <w:bCs/>
          <w:sz w:val="16"/>
          <w:szCs w:val="16"/>
        </w:rPr>
        <w:t xml:space="preserve"> ДОЛЖНИКА </w:t>
      </w:r>
      <w:r w:rsidRPr="002127E9">
        <w:rPr>
          <w:rFonts w:ascii="Arial Narrow" w:hAnsi="Arial Narrow"/>
          <w:b/>
          <w:bCs/>
          <w:sz w:val="16"/>
          <w:szCs w:val="16"/>
        </w:rPr>
        <w:t>ПО СЧЕТУ (УКАЗАТЬ НАИМЕНОВАНИЕ ДОЛЖНИКА, ОГРН, № СЧЕТА)</w:t>
      </w:r>
    </w:p>
    <w:p w:rsidR="00B646D1" w:rsidRPr="002127E9" w:rsidRDefault="00B646D1" w:rsidP="002127E9">
      <w:pPr>
        <w:spacing w:after="0"/>
        <w:rPr>
          <w:rFonts w:ascii="Arial Narrow" w:hAnsi="Arial Narrow"/>
          <w:b/>
          <w:sz w:val="16"/>
          <w:szCs w:val="16"/>
        </w:rPr>
      </w:pPr>
      <w:r w:rsidRPr="002127E9">
        <w:rPr>
          <w:rFonts w:ascii="Arial Narrow" w:hAnsi="Arial Narrow"/>
          <w:b/>
          <w:sz w:val="16"/>
          <w:szCs w:val="16"/>
        </w:rPr>
        <w:t xml:space="preserve">Публикация объявлений производится в срок не более 10 (десяти) дней </w:t>
      </w:r>
      <w:proofErr w:type="gramStart"/>
      <w:r w:rsidRPr="002127E9">
        <w:rPr>
          <w:rFonts w:ascii="Arial Narrow" w:hAnsi="Arial Narrow"/>
          <w:b/>
          <w:sz w:val="16"/>
          <w:szCs w:val="16"/>
        </w:rPr>
        <w:t>с даты получения</w:t>
      </w:r>
      <w:proofErr w:type="gramEnd"/>
      <w:r w:rsidRPr="002127E9">
        <w:rPr>
          <w:rFonts w:ascii="Arial Narrow" w:hAnsi="Arial Narrow"/>
          <w:b/>
          <w:sz w:val="16"/>
          <w:szCs w:val="16"/>
        </w:rPr>
        <w:t xml:space="preserve"> Заявки при условии поступления денежных средств на счет Издателя не позднее среды 13:00 </w:t>
      </w:r>
      <w:proofErr w:type="spellStart"/>
      <w:r w:rsidRPr="002127E9">
        <w:rPr>
          <w:rFonts w:ascii="Arial Narrow" w:hAnsi="Arial Narrow"/>
          <w:b/>
          <w:sz w:val="16"/>
          <w:szCs w:val="16"/>
        </w:rPr>
        <w:t>мск</w:t>
      </w:r>
      <w:proofErr w:type="spellEnd"/>
      <w:r w:rsidRPr="002127E9">
        <w:rPr>
          <w:rFonts w:ascii="Arial Narrow" w:hAnsi="Arial Narrow"/>
          <w:b/>
          <w:sz w:val="16"/>
          <w:szCs w:val="16"/>
        </w:rPr>
        <w:t>.</w:t>
      </w:r>
    </w:p>
    <w:p w:rsidR="00B646D1" w:rsidRPr="002127E9" w:rsidRDefault="00B646D1" w:rsidP="002127E9">
      <w:pPr>
        <w:spacing w:after="0"/>
        <w:rPr>
          <w:rFonts w:ascii="Arial Narrow" w:hAnsi="Arial Narrow"/>
          <w:b/>
          <w:bCs/>
          <w:sz w:val="16"/>
          <w:szCs w:val="16"/>
        </w:rPr>
      </w:pPr>
      <w:r w:rsidRPr="002127E9">
        <w:rPr>
          <w:rFonts w:ascii="Arial Narrow" w:hAnsi="Arial Narrow"/>
          <w:b/>
          <w:bCs/>
          <w:sz w:val="16"/>
          <w:szCs w:val="16"/>
        </w:rPr>
        <w:t xml:space="preserve">Претензии по поводу публикации принимаются в течение семи дней </w:t>
      </w:r>
      <w:proofErr w:type="gramStart"/>
      <w:r w:rsidRPr="002127E9">
        <w:rPr>
          <w:rFonts w:ascii="Arial Narrow" w:hAnsi="Arial Narrow"/>
          <w:b/>
          <w:bCs/>
          <w:sz w:val="16"/>
          <w:szCs w:val="16"/>
        </w:rPr>
        <w:t>с даты публикации</w:t>
      </w:r>
      <w:proofErr w:type="gramEnd"/>
      <w:r w:rsidRPr="002127E9">
        <w:rPr>
          <w:rFonts w:ascii="Arial Narrow" w:hAnsi="Arial Narrow"/>
          <w:b/>
          <w:bCs/>
          <w:sz w:val="16"/>
          <w:szCs w:val="16"/>
        </w:rPr>
        <w:t>.</w:t>
      </w:r>
      <w:r w:rsidR="002127E9">
        <w:rPr>
          <w:rFonts w:ascii="Arial Narrow" w:hAnsi="Arial Narrow"/>
          <w:sz w:val="16"/>
          <w:szCs w:val="16"/>
        </w:rPr>
        <w:t xml:space="preserve"> </w:t>
      </w:r>
      <w:r w:rsidRPr="002127E9">
        <w:rPr>
          <w:rFonts w:ascii="Arial Narrow" w:hAnsi="Arial Narrow"/>
          <w:b/>
          <w:bCs/>
          <w:sz w:val="16"/>
          <w:szCs w:val="16"/>
        </w:rPr>
        <w:t xml:space="preserve">В </w:t>
      </w:r>
      <w:proofErr w:type="gramStart"/>
      <w:r w:rsidRPr="002127E9">
        <w:rPr>
          <w:rFonts w:ascii="Arial Narrow" w:hAnsi="Arial Narrow"/>
          <w:b/>
          <w:bCs/>
          <w:sz w:val="16"/>
          <w:szCs w:val="16"/>
        </w:rPr>
        <w:t>случае</w:t>
      </w:r>
      <w:proofErr w:type="gramEnd"/>
      <w:r w:rsidRPr="002127E9">
        <w:rPr>
          <w:rFonts w:ascii="Arial Narrow" w:hAnsi="Arial Narrow"/>
          <w:b/>
          <w:bCs/>
          <w:sz w:val="16"/>
          <w:szCs w:val="16"/>
        </w:rPr>
        <w:t xml:space="preserve"> несоответствия информации, содержащейся в подписанной заявке и присланном отдельно тексте объявления,</w:t>
      </w:r>
      <w:r w:rsidR="002127E9">
        <w:rPr>
          <w:rFonts w:ascii="Arial Narrow" w:hAnsi="Arial Narrow"/>
          <w:sz w:val="16"/>
          <w:szCs w:val="16"/>
        </w:rPr>
        <w:t xml:space="preserve"> </w:t>
      </w:r>
      <w:r w:rsidRPr="002127E9">
        <w:rPr>
          <w:rFonts w:ascii="Arial Narrow" w:hAnsi="Arial Narrow"/>
          <w:b/>
          <w:bCs/>
          <w:sz w:val="16"/>
          <w:szCs w:val="16"/>
        </w:rPr>
        <w:t>ответственность за это лежит на Заказчике, повторная публикация в указанном случае не производится.</w:t>
      </w:r>
    </w:p>
    <w:p w:rsidR="00B646D1" w:rsidRPr="002127E9" w:rsidRDefault="00B646D1" w:rsidP="002127E9">
      <w:pPr>
        <w:spacing w:after="0"/>
        <w:rPr>
          <w:rFonts w:ascii="Arial Narrow" w:hAnsi="Arial Narrow"/>
          <w:b/>
          <w:sz w:val="16"/>
          <w:szCs w:val="16"/>
        </w:rPr>
      </w:pPr>
      <w:r w:rsidRPr="002127E9">
        <w:rPr>
          <w:rFonts w:ascii="Arial Narrow" w:hAnsi="Arial Narrow"/>
          <w:b/>
          <w:sz w:val="16"/>
          <w:szCs w:val="16"/>
        </w:rPr>
        <w:t>Подписывая настоящую заявку, выражаю согласие на получение всех отчетных документов через систему «</w:t>
      </w:r>
      <w:proofErr w:type="spellStart"/>
      <w:r w:rsidRPr="002127E9">
        <w:rPr>
          <w:rFonts w:ascii="Arial Narrow" w:hAnsi="Arial Narrow"/>
          <w:b/>
          <w:sz w:val="16"/>
          <w:szCs w:val="16"/>
        </w:rPr>
        <w:t>Диадок</w:t>
      </w:r>
      <w:proofErr w:type="spellEnd"/>
      <w:r w:rsidRPr="002127E9">
        <w:rPr>
          <w:rFonts w:ascii="Arial Narrow" w:hAnsi="Arial Narrow"/>
          <w:b/>
          <w:sz w:val="16"/>
          <w:szCs w:val="16"/>
        </w:rPr>
        <w:t>» (diadoc.ru).</w:t>
      </w:r>
    </w:p>
    <w:p w:rsidR="00B646D1" w:rsidRPr="002127E9" w:rsidRDefault="00B646D1" w:rsidP="002127E9">
      <w:pPr>
        <w:spacing w:after="0"/>
        <w:rPr>
          <w:rFonts w:ascii="Arial Narrow" w:hAnsi="Arial Narrow"/>
          <w:b/>
          <w:sz w:val="16"/>
          <w:szCs w:val="16"/>
        </w:rPr>
      </w:pPr>
      <w:r w:rsidRPr="002127E9">
        <w:rPr>
          <w:rFonts w:ascii="Arial Narrow" w:hAnsi="Arial Narrow"/>
          <w:b/>
          <w:sz w:val="16"/>
          <w:szCs w:val="16"/>
        </w:rPr>
        <w:t>Издатель оставляет за собой право отказать в публикации:</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непредставлении подтверждающих документов и текста сообщения;</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 xml:space="preserve">при неправильном заполнении или </w:t>
      </w:r>
      <w:proofErr w:type="spellStart"/>
      <w:r w:rsidRPr="002127E9">
        <w:rPr>
          <w:rFonts w:ascii="Arial Narrow" w:hAnsi="Arial Narrow"/>
          <w:sz w:val="16"/>
          <w:szCs w:val="16"/>
        </w:rPr>
        <w:t>незаполнении</w:t>
      </w:r>
      <w:proofErr w:type="spellEnd"/>
      <w:r w:rsidRPr="002127E9">
        <w:rPr>
          <w:rFonts w:ascii="Arial Narrow" w:hAnsi="Arial Narrow"/>
          <w:sz w:val="16"/>
          <w:szCs w:val="16"/>
        </w:rPr>
        <w:t xml:space="preserve"> настоящей заявки;</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отсутствии или неправильном заполнении назначения платежа в платежном документе:</w:t>
      </w:r>
    </w:p>
    <w:p w:rsidR="00B646D1" w:rsidRPr="002127E9" w:rsidRDefault="00B646D1" w:rsidP="002127E9">
      <w:pPr>
        <w:numPr>
          <w:ilvl w:val="0"/>
          <w:numId w:val="1"/>
        </w:numPr>
        <w:spacing w:after="0"/>
        <w:rPr>
          <w:rFonts w:ascii="Arial Narrow" w:hAnsi="Arial Narrow"/>
          <w:sz w:val="16"/>
          <w:szCs w:val="16"/>
        </w:rPr>
      </w:pPr>
      <w:r w:rsidRPr="002127E9">
        <w:rPr>
          <w:rFonts w:ascii="Arial Narrow" w:hAnsi="Arial Narrow"/>
          <w:sz w:val="16"/>
          <w:szCs w:val="16"/>
        </w:rPr>
        <w:t>при неоплате услуг Издателя.</w:t>
      </w:r>
      <w:bookmarkStart w:id="1" w:name="_GoBack"/>
      <w:bookmarkEnd w:id="1"/>
    </w:p>
    <w:p w:rsidR="00B646D1" w:rsidRPr="002127E9" w:rsidRDefault="00B646D1" w:rsidP="00B646D1">
      <w:pPr>
        <w:rPr>
          <w:rFonts w:ascii="Arial Narrow" w:hAnsi="Arial Narrow"/>
          <w:b/>
          <w:sz w:val="16"/>
          <w:szCs w:val="16"/>
        </w:rPr>
      </w:pPr>
    </w:p>
    <w:p w:rsidR="00B646D1" w:rsidRPr="002127E9" w:rsidRDefault="00B646D1" w:rsidP="00B646D1">
      <w:pPr>
        <w:rPr>
          <w:rFonts w:ascii="Arial Narrow" w:hAnsi="Arial Narrow"/>
          <w:sz w:val="16"/>
          <w:szCs w:val="16"/>
        </w:rPr>
      </w:pPr>
      <w:r w:rsidRPr="002127E9">
        <w:rPr>
          <w:rFonts w:ascii="Arial Narrow" w:hAnsi="Arial Narrow"/>
          <w:b/>
          <w:sz w:val="16"/>
          <w:szCs w:val="16"/>
        </w:rPr>
        <w:t>Заказчик</w:t>
      </w:r>
      <w:r w:rsidRPr="002127E9">
        <w:rPr>
          <w:rFonts w:ascii="Arial Narrow" w:hAnsi="Arial Narrow"/>
          <w:sz w:val="16"/>
          <w:szCs w:val="16"/>
        </w:rPr>
        <w:t>:</w:t>
      </w:r>
    </w:p>
    <w:tbl>
      <w:tblPr>
        <w:tblW w:w="8265" w:type="dxa"/>
        <w:tblLook w:val="01E0" w:firstRow="1" w:lastRow="1" w:firstColumn="1" w:lastColumn="1" w:noHBand="0" w:noVBand="0"/>
      </w:tblPr>
      <w:tblGrid>
        <w:gridCol w:w="4503"/>
        <w:gridCol w:w="236"/>
        <w:gridCol w:w="3166"/>
        <w:gridCol w:w="360"/>
      </w:tblGrid>
      <w:tr w:rsidR="002127E9" w:rsidRPr="002127E9" w:rsidTr="002127E9">
        <w:trPr>
          <w:trHeight w:val="61"/>
        </w:trPr>
        <w:tc>
          <w:tcPr>
            <w:tcW w:w="4503" w:type="dxa"/>
            <w:shd w:val="clear" w:color="auto" w:fill="auto"/>
          </w:tcPr>
          <w:sdt>
            <w:sdtPr>
              <w:rPr>
                <w:rFonts w:ascii="Arial Narrow" w:hAnsi="Arial Narrow"/>
                <w:sz w:val="16"/>
                <w:szCs w:val="16"/>
              </w:rPr>
              <w:id w:val="-554695793"/>
            </w:sdtPr>
            <w:sdtContent>
              <w:p w:rsidR="002127E9" w:rsidRPr="002127E9" w:rsidRDefault="00DD0727" w:rsidP="00DD0727">
                <w:pPr>
                  <w:rPr>
                    <w:rFonts w:ascii="Arial Narrow" w:hAnsi="Arial Narrow"/>
                    <w:sz w:val="16"/>
                    <w:szCs w:val="16"/>
                  </w:rPr>
                </w:pPr>
                <w:r>
                  <w:rPr>
                    <w:rFonts w:ascii="Times New Roman CYR" w:hAnsi="Times New Roman CYR" w:cs="Times New Roman CYR"/>
                    <w:b/>
                    <w:sz w:val="16"/>
                    <w:szCs w:val="16"/>
                  </w:rPr>
                  <w:t>Скворцов</w:t>
                </w:r>
                <w:r w:rsidR="001A313D">
                  <w:rPr>
                    <w:rFonts w:ascii="Times New Roman CYR" w:hAnsi="Times New Roman CYR" w:cs="Times New Roman CYR"/>
                    <w:b/>
                    <w:sz w:val="16"/>
                    <w:szCs w:val="16"/>
                  </w:rPr>
                  <w:t xml:space="preserve"> </w:t>
                </w:r>
                <w:r>
                  <w:rPr>
                    <w:rFonts w:ascii="Times New Roman CYR" w:hAnsi="Times New Roman CYR" w:cs="Times New Roman CYR"/>
                    <w:b/>
                    <w:sz w:val="16"/>
                    <w:szCs w:val="16"/>
                  </w:rPr>
                  <w:t>Г</w:t>
                </w:r>
                <w:r w:rsidR="001A313D">
                  <w:rPr>
                    <w:rFonts w:ascii="Times New Roman CYR" w:hAnsi="Times New Roman CYR" w:cs="Times New Roman CYR"/>
                    <w:b/>
                    <w:sz w:val="16"/>
                    <w:szCs w:val="16"/>
                  </w:rPr>
                  <w:t>.</w:t>
                </w:r>
                <w:r>
                  <w:rPr>
                    <w:rFonts w:ascii="Times New Roman CYR" w:hAnsi="Times New Roman CYR" w:cs="Times New Roman CYR"/>
                    <w:b/>
                    <w:sz w:val="16"/>
                    <w:szCs w:val="16"/>
                  </w:rPr>
                  <w:t>В</w:t>
                </w:r>
                <w:r w:rsidR="001A313D">
                  <w:rPr>
                    <w:rFonts w:ascii="Times New Roman CYR" w:hAnsi="Times New Roman CYR" w:cs="Times New Roman CYR"/>
                    <w:b/>
                    <w:sz w:val="16"/>
                    <w:szCs w:val="16"/>
                  </w:rPr>
                  <w:t xml:space="preserve">. </w:t>
                </w:r>
                <w:r w:rsidR="004E2CC0">
                  <w:rPr>
                    <w:rFonts w:ascii="Times New Roman CYR" w:hAnsi="Times New Roman CYR" w:cs="Times New Roman CYR"/>
                    <w:b/>
                    <w:sz w:val="16"/>
                    <w:szCs w:val="16"/>
                  </w:rPr>
                  <w:t xml:space="preserve"> Конкурсный управляющий</w:t>
                </w:r>
              </w:p>
            </w:sdtContent>
          </w:sdt>
        </w:tc>
        <w:tc>
          <w:tcPr>
            <w:tcW w:w="236" w:type="dxa"/>
            <w:shd w:val="clear" w:color="auto" w:fill="auto"/>
          </w:tcPr>
          <w:p w:rsidR="002127E9" w:rsidRPr="002127E9" w:rsidRDefault="002127E9" w:rsidP="00B646D1">
            <w:pPr>
              <w:rPr>
                <w:rFonts w:ascii="Arial Narrow" w:hAnsi="Arial Narrow"/>
                <w:sz w:val="16"/>
                <w:szCs w:val="16"/>
              </w:rPr>
            </w:pPr>
          </w:p>
        </w:tc>
        <w:tc>
          <w:tcPr>
            <w:tcW w:w="3166" w:type="dxa"/>
            <w:tcBorders>
              <w:top w:val="single" w:sz="4" w:space="0" w:color="auto"/>
            </w:tcBorders>
            <w:shd w:val="clear" w:color="auto" w:fill="auto"/>
          </w:tcPr>
          <w:p w:rsidR="002127E9" w:rsidRPr="002127E9" w:rsidRDefault="002127E9" w:rsidP="00B646D1">
            <w:pPr>
              <w:rPr>
                <w:rFonts w:ascii="Arial Narrow" w:hAnsi="Arial Narrow"/>
                <w:sz w:val="16"/>
                <w:szCs w:val="16"/>
              </w:rPr>
            </w:pPr>
            <w:r w:rsidRPr="002127E9">
              <w:rPr>
                <w:rFonts w:ascii="Arial Narrow" w:hAnsi="Arial Narrow"/>
                <w:sz w:val="16"/>
                <w:szCs w:val="16"/>
              </w:rPr>
              <w:t>подпись</w:t>
            </w:r>
          </w:p>
        </w:tc>
        <w:tc>
          <w:tcPr>
            <w:tcW w:w="360" w:type="dxa"/>
            <w:shd w:val="clear" w:color="auto" w:fill="auto"/>
          </w:tcPr>
          <w:p w:rsidR="002127E9" w:rsidRPr="002127E9" w:rsidRDefault="002127E9" w:rsidP="00B646D1">
            <w:pPr>
              <w:rPr>
                <w:rFonts w:ascii="Arial Narrow" w:hAnsi="Arial Narrow"/>
                <w:sz w:val="16"/>
                <w:szCs w:val="16"/>
              </w:rPr>
            </w:pPr>
          </w:p>
        </w:tc>
      </w:tr>
      <w:tr w:rsidR="002127E9" w:rsidRPr="002127E9" w:rsidTr="002127E9">
        <w:trPr>
          <w:trHeight w:val="71"/>
        </w:trPr>
        <w:tc>
          <w:tcPr>
            <w:tcW w:w="4503" w:type="dxa"/>
            <w:shd w:val="clear" w:color="auto" w:fill="auto"/>
          </w:tcPr>
          <w:p w:rsidR="002127E9" w:rsidRPr="002127E9" w:rsidRDefault="002127E9" w:rsidP="00B646D1">
            <w:pPr>
              <w:rPr>
                <w:rFonts w:ascii="Arial Narrow" w:hAnsi="Arial Narrow"/>
                <w:sz w:val="16"/>
                <w:szCs w:val="16"/>
              </w:rPr>
            </w:pPr>
          </w:p>
        </w:tc>
        <w:tc>
          <w:tcPr>
            <w:tcW w:w="236" w:type="dxa"/>
            <w:shd w:val="clear" w:color="auto" w:fill="auto"/>
          </w:tcPr>
          <w:p w:rsidR="002127E9" w:rsidRPr="002127E9" w:rsidRDefault="002127E9" w:rsidP="00B646D1">
            <w:pPr>
              <w:rPr>
                <w:rFonts w:ascii="Arial Narrow" w:hAnsi="Arial Narrow"/>
                <w:sz w:val="16"/>
                <w:szCs w:val="16"/>
              </w:rPr>
            </w:pPr>
          </w:p>
        </w:tc>
        <w:tc>
          <w:tcPr>
            <w:tcW w:w="3166" w:type="dxa"/>
            <w:shd w:val="clear" w:color="auto" w:fill="auto"/>
          </w:tcPr>
          <w:p w:rsidR="002127E9" w:rsidRPr="002127E9" w:rsidRDefault="002127E9" w:rsidP="00B646D1">
            <w:pPr>
              <w:rPr>
                <w:rFonts w:ascii="Arial Narrow" w:hAnsi="Arial Narrow"/>
                <w:sz w:val="16"/>
                <w:szCs w:val="16"/>
              </w:rPr>
            </w:pPr>
            <w:r w:rsidRPr="002127E9">
              <w:rPr>
                <w:rFonts w:ascii="Arial Narrow" w:hAnsi="Arial Narrow"/>
                <w:sz w:val="16"/>
                <w:szCs w:val="16"/>
              </w:rPr>
              <w:t>М.П.</w:t>
            </w:r>
          </w:p>
        </w:tc>
        <w:tc>
          <w:tcPr>
            <w:tcW w:w="360" w:type="dxa"/>
            <w:shd w:val="clear" w:color="auto" w:fill="auto"/>
          </w:tcPr>
          <w:p w:rsidR="002127E9" w:rsidRPr="002127E9" w:rsidRDefault="002127E9" w:rsidP="00B646D1">
            <w:pPr>
              <w:rPr>
                <w:rFonts w:ascii="Arial Narrow" w:hAnsi="Arial Narrow"/>
                <w:sz w:val="16"/>
                <w:szCs w:val="16"/>
              </w:rPr>
            </w:pPr>
          </w:p>
        </w:tc>
      </w:tr>
    </w:tbl>
    <w:p w:rsidR="00B646D1" w:rsidRPr="002127E9" w:rsidRDefault="00B646D1" w:rsidP="00B646D1">
      <w:pPr>
        <w:rPr>
          <w:rFonts w:ascii="Arial Narrow" w:hAnsi="Arial Narrow"/>
          <w:sz w:val="16"/>
          <w:szCs w:val="16"/>
        </w:rPr>
      </w:pPr>
    </w:p>
    <w:p w:rsidR="00354442" w:rsidRPr="002127E9" w:rsidRDefault="00354442">
      <w:pPr>
        <w:rPr>
          <w:rFonts w:ascii="Arial Narrow" w:hAnsi="Arial Narrow"/>
          <w:sz w:val="16"/>
          <w:szCs w:val="16"/>
        </w:rPr>
      </w:pPr>
    </w:p>
    <w:sectPr w:rsidR="00354442" w:rsidRPr="002127E9" w:rsidSect="00C458BE">
      <w:headerReference w:type="default" r:id="rId10"/>
      <w:pgSz w:w="11906" w:h="16838"/>
      <w:pgMar w:top="180" w:right="926" w:bottom="180" w:left="1080" w:header="354" w:footer="3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EB" w:rsidRDefault="004E45EB" w:rsidP="002127E9">
      <w:pPr>
        <w:spacing w:after="0" w:line="240" w:lineRule="auto"/>
      </w:pPr>
      <w:r>
        <w:separator/>
      </w:r>
    </w:p>
  </w:endnote>
  <w:endnote w:type="continuationSeparator" w:id="0">
    <w:p w:rsidR="004E45EB" w:rsidRDefault="004E45EB" w:rsidP="0021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EB" w:rsidRDefault="004E45EB" w:rsidP="002127E9">
      <w:pPr>
        <w:spacing w:after="0" w:line="240" w:lineRule="auto"/>
      </w:pPr>
      <w:r>
        <w:separator/>
      </w:r>
    </w:p>
  </w:footnote>
  <w:footnote w:type="continuationSeparator" w:id="0">
    <w:p w:rsidR="004E45EB" w:rsidRDefault="004E45EB" w:rsidP="0021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5EB" w:rsidRPr="0046588E" w:rsidRDefault="004E45EB" w:rsidP="00C458BE">
    <w:pPr>
      <w:shd w:val="clear" w:color="auto" w:fill="FFFFFF"/>
      <w:tabs>
        <w:tab w:val="left" w:pos="2110"/>
      </w:tabs>
      <w:rPr>
        <w:rFonts w:ascii="Arial Narrow" w:hAnsi="Arial Narrow"/>
        <w:b/>
        <w:sz w:val="20"/>
        <w:szCs w:val="20"/>
      </w:rPr>
    </w:pPr>
    <w:r w:rsidRPr="0046588E">
      <w:rPr>
        <w:rFonts w:ascii="Arial Narrow" w:hAnsi="Arial Narrow"/>
        <w:sz w:val="18"/>
        <w:szCs w:val="18"/>
      </w:rPr>
      <w:t xml:space="preserve">В </w:t>
    </w:r>
    <w:r w:rsidRPr="0046588E">
      <w:rPr>
        <w:rFonts w:ascii="Arial Narrow" w:hAnsi="Arial Narrow"/>
        <w:bCs/>
        <w:sz w:val="18"/>
        <w:szCs w:val="18"/>
      </w:rPr>
      <w:t>АКЦИОНЕРНОЕ ОБЩЕСТВО «КОММЕРСАНТЪ»</w:t>
    </w:r>
    <w:r>
      <w:rPr>
        <w:rFonts w:ascii="Arial Narrow" w:hAnsi="Arial Narrow"/>
        <w:sz w:val="18"/>
        <w:szCs w:val="18"/>
      </w:rPr>
      <w:t xml:space="preserve"> </w:t>
    </w:r>
    <w:r>
      <w:rPr>
        <w:rFonts w:ascii="Arial Narrow" w:hAnsi="Arial Narrow"/>
        <w:b/>
        <w:sz w:val="20"/>
        <w:szCs w:val="20"/>
      </w:rPr>
      <w:t xml:space="preserve">Дата заполнения </w:t>
    </w:r>
    <w:sdt>
      <w:sdtPr>
        <w:rPr>
          <w:rFonts w:ascii="Arial Narrow" w:hAnsi="Arial Narrow"/>
          <w:b/>
          <w:sz w:val="20"/>
          <w:szCs w:val="20"/>
        </w:rPr>
        <w:id w:val="-1890174353"/>
        <w:date w:fullDate="2019-06-20T00:00:00Z">
          <w:dateFormat w:val="dd.MM.yyyy"/>
          <w:lid w:val="ru-RU"/>
          <w:storeMappedDataAs w:val="dateTime"/>
          <w:calendar w:val="gregorian"/>
        </w:date>
      </w:sdtPr>
      <w:sdtContent>
        <w:r>
          <w:rPr>
            <w:rFonts w:ascii="Arial Narrow" w:hAnsi="Arial Narrow"/>
            <w:b/>
            <w:sz w:val="20"/>
            <w:szCs w:val="20"/>
          </w:rPr>
          <w:t>20.06.2019</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7F65"/>
    <w:multiLevelType w:val="hybridMultilevel"/>
    <w:tmpl w:val="24982136"/>
    <w:lvl w:ilvl="0" w:tplc="2C2875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254D46"/>
    <w:multiLevelType w:val="hybridMultilevel"/>
    <w:tmpl w:val="59D4A796"/>
    <w:lvl w:ilvl="0" w:tplc="2C2875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E9E7838"/>
    <w:multiLevelType w:val="hybridMultilevel"/>
    <w:tmpl w:val="5F083EF8"/>
    <w:lvl w:ilvl="0" w:tplc="6E9845F8">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D1"/>
    <w:rsid w:val="00021F3B"/>
    <w:rsid w:val="00075024"/>
    <w:rsid w:val="00097A74"/>
    <w:rsid w:val="000A0161"/>
    <w:rsid w:val="00113D35"/>
    <w:rsid w:val="00151BEB"/>
    <w:rsid w:val="001638E2"/>
    <w:rsid w:val="00171963"/>
    <w:rsid w:val="001A313D"/>
    <w:rsid w:val="001A7D35"/>
    <w:rsid w:val="001B47F0"/>
    <w:rsid w:val="001F2DC0"/>
    <w:rsid w:val="0021045B"/>
    <w:rsid w:val="002127E9"/>
    <w:rsid w:val="00215E38"/>
    <w:rsid w:val="0025095F"/>
    <w:rsid w:val="00261957"/>
    <w:rsid w:val="002A3A26"/>
    <w:rsid w:val="002C1F4B"/>
    <w:rsid w:val="002E5252"/>
    <w:rsid w:val="002F3B8D"/>
    <w:rsid w:val="003116D8"/>
    <w:rsid w:val="00322B11"/>
    <w:rsid w:val="0033306C"/>
    <w:rsid w:val="00354442"/>
    <w:rsid w:val="00383400"/>
    <w:rsid w:val="003C6624"/>
    <w:rsid w:val="003E0F2C"/>
    <w:rsid w:val="0046588E"/>
    <w:rsid w:val="00497E2A"/>
    <w:rsid w:val="004A2758"/>
    <w:rsid w:val="004A6723"/>
    <w:rsid w:val="004C595F"/>
    <w:rsid w:val="004D5A7C"/>
    <w:rsid w:val="004E2CC0"/>
    <w:rsid w:val="004E45EB"/>
    <w:rsid w:val="004E64ED"/>
    <w:rsid w:val="005222D0"/>
    <w:rsid w:val="005579B2"/>
    <w:rsid w:val="00584AD5"/>
    <w:rsid w:val="00591A0E"/>
    <w:rsid w:val="005A1CF5"/>
    <w:rsid w:val="005A337A"/>
    <w:rsid w:val="005C4C53"/>
    <w:rsid w:val="005F53F3"/>
    <w:rsid w:val="006552E3"/>
    <w:rsid w:val="006A0D2E"/>
    <w:rsid w:val="006D670F"/>
    <w:rsid w:val="006E782C"/>
    <w:rsid w:val="006F4557"/>
    <w:rsid w:val="00721C32"/>
    <w:rsid w:val="0079417D"/>
    <w:rsid w:val="007A6613"/>
    <w:rsid w:val="007C495B"/>
    <w:rsid w:val="007E1C69"/>
    <w:rsid w:val="0087047C"/>
    <w:rsid w:val="00871984"/>
    <w:rsid w:val="008B703A"/>
    <w:rsid w:val="008D6A17"/>
    <w:rsid w:val="00902288"/>
    <w:rsid w:val="00913906"/>
    <w:rsid w:val="0094654B"/>
    <w:rsid w:val="009840AF"/>
    <w:rsid w:val="009C1C85"/>
    <w:rsid w:val="009C7247"/>
    <w:rsid w:val="00A01449"/>
    <w:rsid w:val="00A46CB0"/>
    <w:rsid w:val="00A76FB2"/>
    <w:rsid w:val="00A85EA6"/>
    <w:rsid w:val="00AA7025"/>
    <w:rsid w:val="00AD3A87"/>
    <w:rsid w:val="00AF1E1A"/>
    <w:rsid w:val="00B14CBF"/>
    <w:rsid w:val="00B26B02"/>
    <w:rsid w:val="00B27508"/>
    <w:rsid w:val="00B46B22"/>
    <w:rsid w:val="00B646D1"/>
    <w:rsid w:val="00B84450"/>
    <w:rsid w:val="00BC77BE"/>
    <w:rsid w:val="00BD04C0"/>
    <w:rsid w:val="00BF1C61"/>
    <w:rsid w:val="00C22A38"/>
    <w:rsid w:val="00C458BE"/>
    <w:rsid w:val="00C843EE"/>
    <w:rsid w:val="00C853AF"/>
    <w:rsid w:val="00CB45AA"/>
    <w:rsid w:val="00CC01D7"/>
    <w:rsid w:val="00CE18F4"/>
    <w:rsid w:val="00D11D8F"/>
    <w:rsid w:val="00D31E59"/>
    <w:rsid w:val="00D32849"/>
    <w:rsid w:val="00D5521A"/>
    <w:rsid w:val="00D9075F"/>
    <w:rsid w:val="00DD0727"/>
    <w:rsid w:val="00E11968"/>
    <w:rsid w:val="00E326CC"/>
    <w:rsid w:val="00E41146"/>
    <w:rsid w:val="00E5277A"/>
    <w:rsid w:val="00E65D44"/>
    <w:rsid w:val="00E93813"/>
    <w:rsid w:val="00F209B5"/>
    <w:rsid w:val="00F44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46D1"/>
    <w:rPr>
      <w:color w:val="808080"/>
    </w:rPr>
  </w:style>
  <w:style w:type="paragraph" w:styleId="a4">
    <w:name w:val="header"/>
    <w:basedOn w:val="a"/>
    <w:link w:val="a5"/>
    <w:uiPriority w:val="99"/>
    <w:unhideWhenUsed/>
    <w:rsid w:val="002127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7E9"/>
  </w:style>
  <w:style w:type="paragraph" w:styleId="a6">
    <w:name w:val="footer"/>
    <w:basedOn w:val="a"/>
    <w:link w:val="a7"/>
    <w:uiPriority w:val="99"/>
    <w:unhideWhenUsed/>
    <w:rsid w:val="002127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7E9"/>
  </w:style>
  <w:style w:type="paragraph" w:styleId="a8">
    <w:name w:val="Balloon Text"/>
    <w:basedOn w:val="a"/>
    <w:link w:val="a9"/>
    <w:uiPriority w:val="99"/>
    <w:semiHidden/>
    <w:unhideWhenUsed/>
    <w:rsid w:val="00C458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58BE"/>
    <w:rPr>
      <w:rFonts w:ascii="Tahoma" w:hAnsi="Tahoma" w:cs="Tahoma"/>
      <w:sz w:val="16"/>
      <w:szCs w:val="16"/>
    </w:rPr>
  </w:style>
  <w:style w:type="paragraph" w:styleId="aa">
    <w:name w:val="List Paragraph"/>
    <w:basedOn w:val="a"/>
    <w:qFormat/>
    <w:rsid w:val="004E2CC0"/>
    <w:pPr>
      <w:spacing w:after="0" w:line="240" w:lineRule="auto"/>
      <w:ind w:left="708"/>
    </w:pPr>
    <w:rPr>
      <w:rFonts w:ascii="Times New Roman" w:eastAsia="Times New Roman" w:hAnsi="Times New Roman" w:cs="Times New Roman"/>
      <w:sz w:val="24"/>
      <w:szCs w:val="24"/>
      <w:lang w:eastAsia="ru-RU"/>
    </w:rPr>
  </w:style>
  <w:style w:type="table" w:styleId="ab">
    <w:name w:val="Table Grid"/>
    <w:basedOn w:val="a1"/>
    <w:uiPriority w:val="59"/>
    <w:rsid w:val="00E5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A31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46D1"/>
    <w:rPr>
      <w:color w:val="808080"/>
    </w:rPr>
  </w:style>
  <w:style w:type="paragraph" w:styleId="a4">
    <w:name w:val="header"/>
    <w:basedOn w:val="a"/>
    <w:link w:val="a5"/>
    <w:uiPriority w:val="99"/>
    <w:unhideWhenUsed/>
    <w:rsid w:val="002127E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7E9"/>
  </w:style>
  <w:style w:type="paragraph" w:styleId="a6">
    <w:name w:val="footer"/>
    <w:basedOn w:val="a"/>
    <w:link w:val="a7"/>
    <w:uiPriority w:val="99"/>
    <w:unhideWhenUsed/>
    <w:rsid w:val="002127E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7E9"/>
  </w:style>
  <w:style w:type="paragraph" w:styleId="a8">
    <w:name w:val="Balloon Text"/>
    <w:basedOn w:val="a"/>
    <w:link w:val="a9"/>
    <w:uiPriority w:val="99"/>
    <w:semiHidden/>
    <w:unhideWhenUsed/>
    <w:rsid w:val="00C458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58BE"/>
    <w:rPr>
      <w:rFonts w:ascii="Tahoma" w:hAnsi="Tahoma" w:cs="Tahoma"/>
      <w:sz w:val="16"/>
      <w:szCs w:val="16"/>
    </w:rPr>
  </w:style>
  <w:style w:type="paragraph" w:styleId="aa">
    <w:name w:val="List Paragraph"/>
    <w:basedOn w:val="a"/>
    <w:qFormat/>
    <w:rsid w:val="004E2CC0"/>
    <w:pPr>
      <w:spacing w:after="0" w:line="240" w:lineRule="auto"/>
      <w:ind w:left="708"/>
    </w:pPr>
    <w:rPr>
      <w:rFonts w:ascii="Times New Roman" w:eastAsia="Times New Roman" w:hAnsi="Times New Roman" w:cs="Times New Roman"/>
      <w:sz w:val="24"/>
      <w:szCs w:val="24"/>
      <w:lang w:eastAsia="ru-RU"/>
    </w:rPr>
  </w:style>
  <w:style w:type="table" w:styleId="ab">
    <w:name w:val="Table Grid"/>
    <w:basedOn w:val="a1"/>
    <w:uiPriority w:val="59"/>
    <w:rsid w:val="00E5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A3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12629">
      <w:bodyDiv w:val="1"/>
      <w:marLeft w:val="0"/>
      <w:marRight w:val="0"/>
      <w:marTop w:val="0"/>
      <w:marBottom w:val="0"/>
      <w:divBdr>
        <w:top w:val="none" w:sz="0" w:space="0" w:color="auto"/>
        <w:left w:val="none" w:sz="0" w:space="0" w:color="auto"/>
        <w:bottom w:val="none" w:sz="0" w:space="0" w:color="auto"/>
        <w:right w:val="none" w:sz="0" w:space="0" w:color="auto"/>
      </w:divBdr>
    </w:div>
    <w:div w:id="1787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infotek@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t.infotek@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Общие"/>
          <w:gallery w:val="placeholder"/>
        </w:category>
        <w:types>
          <w:type w:val="bbPlcHdr"/>
        </w:types>
        <w:behaviors>
          <w:behavior w:val="content"/>
        </w:behaviors>
        <w:guid w:val="{7840F603-9168-475D-B259-FF8CE4B42216}"/>
      </w:docPartPr>
      <w:docPartBody>
        <w:p w:rsidR="009D7B0A" w:rsidRDefault="00847A94">
          <w:r w:rsidRPr="00355A38">
            <w:rPr>
              <w:rStyle w:val="a3"/>
            </w:rPr>
            <w:t>Место для ввода текста.</w:t>
          </w:r>
        </w:p>
      </w:docPartBody>
    </w:docPart>
    <w:docPart>
      <w:docPartPr>
        <w:name w:val="90B00A92DF44473A95BC4439348CE5E3"/>
        <w:category>
          <w:name w:val="Общие"/>
          <w:gallery w:val="placeholder"/>
        </w:category>
        <w:types>
          <w:type w:val="bbPlcHdr"/>
        </w:types>
        <w:behaviors>
          <w:behavior w:val="content"/>
        </w:behaviors>
        <w:guid w:val="{91ECF4B3-038A-4E70-9985-95B9B47EBF7F}"/>
      </w:docPartPr>
      <w:docPartBody>
        <w:p w:rsidR="00BF4483" w:rsidRDefault="00BF4483" w:rsidP="00BF4483">
          <w:pPr>
            <w:pStyle w:val="90B00A92DF44473A95BC4439348CE5E3"/>
          </w:pPr>
          <w:r w:rsidRPr="00355A38">
            <w:rPr>
              <w:rStyle w:val="a3"/>
            </w:rPr>
            <w:t>Место для ввода текста.</w:t>
          </w:r>
        </w:p>
      </w:docPartBody>
    </w:docPart>
    <w:docPart>
      <w:docPartPr>
        <w:name w:val="51AC0BC85D844FBDA529A4D045D9A0A1"/>
        <w:category>
          <w:name w:val="Общие"/>
          <w:gallery w:val="placeholder"/>
        </w:category>
        <w:types>
          <w:type w:val="bbPlcHdr"/>
        </w:types>
        <w:behaviors>
          <w:behavior w:val="content"/>
        </w:behaviors>
        <w:guid w:val="{0D114E64-E5AE-492C-B65C-56C4057925CE}"/>
      </w:docPartPr>
      <w:docPartBody>
        <w:p w:rsidR="00BF4483" w:rsidRDefault="00BF4483" w:rsidP="00BF4483">
          <w:pPr>
            <w:pStyle w:val="51AC0BC85D844FBDA529A4D045D9A0A1"/>
          </w:pPr>
          <w:r w:rsidRPr="00355A38">
            <w:rPr>
              <w:rStyle w:val="a3"/>
            </w:rPr>
            <w:t>Место для ввода текста.</w:t>
          </w:r>
        </w:p>
      </w:docPartBody>
    </w:docPart>
    <w:docPart>
      <w:docPartPr>
        <w:name w:val="D7860C366FF2470294BC32BDFADDC787"/>
        <w:category>
          <w:name w:val="Общие"/>
          <w:gallery w:val="placeholder"/>
        </w:category>
        <w:types>
          <w:type w:val="bbPlcHdr"/>
        </w:types>
        <w:behaviors>
          <w:behavior w:val="content"/>
        </w:behaviors>
        <w:guid w:val="{3538E410-D3F7-4B32-BF07-71983CB8595F}"/>
      </w:docPartPr>
      <w:docPartBody>
        <w:p w:rsidR="00BF4483" w:rsidRDefault="00BF4483" w:rsidP="00BF4483">
          <w:pPr>
            <w:pStyle w:val="D7860C366FF2470294BC32BDFADDC787"/>
          </w:pPr>
          <w:r w:rsidRPr="00355A38">
            <w:rPr>
              <w:rStyle w:val="a3"/>
            </w:rPr>
            <w:t>Место для ввода текста.</w:t>
          </w:r>
        </w:p>
      </w:docPartBody>
    </w:docPart>
    <w:docPart>
      <w:docPartPr>
        <w:name w:val="D459F5EA24FC4523B64A00A6F2EAFB14"/>
        <w:category>
          <w:name w:val="Общие"/>
          <w:gallery w:val="placeholder"/>
        </w:category>
        <w:types>
          <w:type w:val="bbPlcHdr"/>
        </w:types>
        <w:behaviors>
          <w:behavior w:val="content"/>
        </w:behaviors>
        <w:guid w:val="{BAA68217-CFC5-43D2-BC09-3812E19AE2FD}"/>
      </w:docPartPr>
      <w:docPartBody>
        <w:p w:rsidR="00BF4483" w:rsidRDefault="00BF4483" w:rsidP="00BF4483">
          <w:pPr>
            <w:pStyle w:val="D459F5EA24FC4523B64A00A6F2EAFB14"/>
          </w:pPr>
          <w:r w:rsidRPr="00355A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94"/>
    <w:rsid w:val="00006BD9"/>
    <w:rsid w:val="000E1127"/>
    <w:rsid w:val="00160C8C"/>
    <w:rsid w:val="002A18BB"/>
    <w:rsid w:val="00321396"/>
    <w:rsid w:val="003F7607"/>
    <w:rsid w:val="00472BD3"/>
    <w:rsid w:val="00550003"/>
    <w:rsid w:val="0069730B"/>
    <w:rsid w:val="00697DA2"/>
    <w:rsid w:val="007E38F1"/>
    <w:rsid w:val="00847A94"/>
    <w:rsid w:val="008D3D48"/>
    <w:rsid w:val="00916C74"/>
    <w:rsid w:val="009D5140"/>
    <w:rsid w:val="009D7B0A"/>
    <w:rsid w:val="00A5646D"/>
    <w:rsid w:val="00BF4483"/>
    <w:rsid w:val="00C9566C"/>
    <w:rsid w:val="00DA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C8C"/>
    <w:rPr>
      <w:color w:val="808080"/>
    </w:rPr>
  </w:style>
  <w:style w:type="paragraph" w:customStyle="1" w:styleId="F54AF5619C544F86A51A4F735128EC4E">
    <w:name w:val="F54AF5619C544F86A51A4F735128EC4E"/>
    <w:rsid w:val="00847A94"/>
  </w:style>
  <w:style w:type="paragraph" w:customStyle="1" w:styleId="987130B560A7470FB8E69FB4DCE84D58">
    <w:name w:val="987130B560A7470FB8E69FB4DCE84D58"/>
    <w:rsid w:val="00847A94"/>
  </w:style>
  <w:style w:type="paragraph" w:customStyle="1" w:styleId="90B00A92DF44473A95BC4439348CE5E3">
    <w:name w:val="90B00A92DF44473A95BC4439348CE5E3"/>
    <w:rsid w:val="00BF4483"/>
  </w:style>
  <w:style w:type="paragraph" w:customStyle="1" w:styleId="51AC0BC85D844FBDA529A4D045D9A0A1">
    <w:name w:val="51AC0BC85D844FBDA529A4D045D9A0A1"/>
    <w:rsid w:val="00BF4483"/>
  </w:style>
  <w:style w:type="paragraph" w:customStyle="1" w:styleId="D7860C366FF2470294BC32BDFADDC787">
    <w:name w:val="D7860C366FF2470294BC32BDFADDC787"/>
    <w:rsid w:val="00BF4483"/>
  </w:style>
  <w:style w:type="paragraph" w:customStyle="1" w:styleId="D459F5EA24FC4523B64A00A6F2EAFB14">
    <w:name w:val="D459F5EA24FC4523B64A00A6F2EAFB14"/>
    <w:rsid w:val="00BF4483"/>
  </w:style>
  <w:style w:type="paragraph" w:customStyle="1" w:styleId="3ABC007576194AC194487AE20EE353F6">
    <w:name w:val="3ABC007576194AC194487AE20EE353F6"/>
    <w:rsid w:val="00160C8C"/>
  </w:style>
  <w:style w:type="paragraph" w:customStyle="1" w:styleId="D1F61B83CC834FF0B0FAD4451A334E9A">
    <w:name w:val="D1F61B83CC834FF0B0FAD4451A334E9A"/>
    <w:rsid w:val="00160C8C"/>
  </w:style>
  <w:style w:type="paragraph" w:customStyle="1" w:styleId="8DBCB254E89F44B09D55B93168A16C1E">
    <w:name w:val="8DBCB254E89F44B09D55B93168A16C1E"/>
    <w:rsid w:val="00160C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0C8C"/>
    <w:rPr>
      <w:color w:val="808080"/>
    </w:rPr>
  </w:style>
  <w:style w:type="paragraph" w:customStyle="1" w:styleId="F54AF5619C544F86A51A4F735128EC4E">
    <w:name w:val="F54AF5619C544F86A51A4F735128EC4E"/>
    <w:rsid w:val="00847A94"/>
  </w:style>
  <w:style w:type="paragraph" w:customStyle="1" w:styleId="987130B560A7470FB8E69FB4DCE84D58">
    <w:name w:val="987130B560A7470FB8E69FB4DCE84D58"/>
    <w:rsid w:val="00847A94"/>
  </w:style>
  <w:style w:type="paragraph" w:customStyle="1" w:styleId="90B00A92DF44473A95BC4439348CE5E3">
    <w:name w:val="90B00A92DF44473A95BC4439348CE5E3"/>
    <w:rsid w:val="00BF4483"/>
  </w:style>
  <w:style w:type="paragraph" w:customStyle="1" w:styleId="51AC0BC85D844FBDA529A4D045D9A0A1">
    <w:name w:val="51AC0BC85D844FBDA529A4D045D9A0A1"/>
    <w:rsid w:val="00BF4483"/>
  </w:style>
  <w:style w:type="paragraph" w:customStyle="1" w:styleId="D7860C366FF2470294BC32BDFADDC787">
    <w:name w:val="D7860C366FF2470294BC32BDFADDC787"/>
    <w:rsid w:val="00BF4483"/>
  </w:style>
  <w:style w:type="paragraph" w:customStyle="1" w:styleId="D459F5EA24FC4523B64A00A6F2EAFB14">
    <w:name w:val="D459F5EA24FC4523B64A00A6F2EAFB14"/>
    <w:rsid w:val="00BF4483"/>
  </w:style>
  <w:style w:type="paragraph" w:customStyle="1" w:styleId="3ABC007576194AC194487AE20EE353F6">
    <w:name w:val="3ABC007576194AC194487AE20EE353F6"/>
    <w:rsid w:val="00160C8C"/>
  </w:style>
  <w:style w:type="paragraph" w:customStyle="1" w:styleId="D1F61B83CC834FF0B0FAD4451A334E9A">
    <w:name w:val="D1F61B83CC834FF0B0FAD4451A334E9A"/>
    <w:rsid w:val="00160C8C"/>
  </w:style>
  <w:style w:type="paragraph" w:customStyle="1" w:styleId="8DBCB254E89F44B09D55B93168A16C1E">
    <w:name w:val="8DBCB254E89F44B09D55B93168A16C1E"/>
    <w:rsid w:val="00160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4EB82F7A</Template>
  <TotalTime>14</TotalTime>
  <Pages>3</Pages>
  <Words>2098</Words>
  <Characters>11961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 Georgy</dc:creator>
  <cp:lastModifiedBy>Олег У.</cp:lastModifiedBy>
  <cp:revision>4</cp:revision>
  <cp:lastPrinted>2019-06-20T13:20:00Z</cp:lastPrinted>
  <dcterms:created xsi:type="dcterms:W3CDTF">2019-04-24T13:25:00Z</dcterms:created>
  <dcterms:modified xsi:type="dcterms:W3CDTF">2019-06-20T13:22:00Z</dcterms:modified>
</cp:coreProperties>
</file>