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A4304" w14:textId="2EC79054" w:rsidR="00975C87" w:rsidRDefault="006C421B">
      <w:r w:rsidRPr="006C421B">
        <w:t xml:space="preserve">Подача заявок на участие в торгах проведение торгов, подведение результатов торгов осуществляется в электронной форме на электронной площадке «Ру-Трейд», адрес в сети интернет: http://www.ru-trade24.ru/ Дата и время начала приема заявок на участие в торгах: 18.03.2019 в 00:01 Дата и время окончания приема заявок на участие в торгах: 19.04.2019 в 23:59 Дата и время проведения торгов: 24.04.2019 в 11:00 Дата и время подведения результатов торгов: 24.04.2019 в 17:00 Заявка на участие в торгах оформляется в форме электронного документа и должна соответствовать требованиям, установленным п. 11 ст. 110 ФЗ от 26.10.2002 № 127-ФЗ «О несостоятельности (банкротстве)», Приказу Минэкономразвития России от 23.07.2015 № 495 и условиям настоящего сообщения. Заявка на участие в торгах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 номер контактного телефона, адрес электронной почты заявителя,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саморегулируемой организации арбитражных управляющих, членом или руководителем которой является конкурсный управляющий. 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Документы, прилагаемые к заявке, представляются в форме электронных документов, подписанных электронной цифровой подписью заявителя.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Размер задатка и сроки внесения: 20% от начальной цены лота в течение срока подачи заявок на участие в торгах. Реквизиты организатора торгов для внесения задатка: ООО «Инфотек»: ИНН 7703769610, р/с 40702810438170019480 в ПАО Сбербанк г. </w:t>
      </w:r>
      <w:proofErr w:type="gramStart"/>
      <w:r w:rsidRPr="006C421B">
        <w:t>Москва,,</w:t>
      </w:r>
      <w:proofErr w:type="gramEnd"/>
      <w:r w:rsidRPr="006C421B">
        <w:t xml:space="preserve"> к/с 30101810400000000225, БИК 044525225, КПП 770301001. Задаток считается внесенным с даты поступления всей суммы задатка на счет организатора торгов, указанный в информационном сообщении. Назначение платежа: «Задаток за участие в торгах по продаже имущества ООО ТД «</w:t>
      </w:r>
      <w:proofErr w:type="spellStart"/>
      <w:r w:rsidRPr="006C421B">
        <w:t>Финкрек</w:t>
      </w:r>
      <w:proofErr w:type="spellEnd"/>
      <w:r w:rsidRPr="006C421B">
        <w:t xml:space="preserve">» по Лоту № 1, без НДС». Суммы внесенных задатков возвращаются всем заявителям и участникам торгов, за исключением победителя торгов, в течение пяти рабочих дней со дня подписания протокола о результатах проведения торгов. Задаток, внесенный победителем торгов, не возвращается и засчитывается в счет оплаты приобретаемого имущества. К участию в торгах допускаются заявители, внесшие задаток за участие в торгах и представившие заявки на участие в торгах и прилагаемые к ним документы, которые соответствуют требованиям, установленным ФЗ «О несостоятельности (банкротстве)», Приказом Минэкономразвития России от 23.07.2015 № 495 и указанным в сообщении о проведении торгов. Торги проводятся путем повышения начальной цены продажи имущества по лоту на шаг аукциона, который составляет 5% от начальной цены лота. Победителем торгов по лоту признается участник, предложивший в ходе аукциона наиболее высокую цену. Решение организатора торгов об определении победителя </w:t>
      </w:r>
      <w:r w:rsidRPr="006C421B">
        <w:lastRenderedPageBreak/>
        <w:t>торгов по лоту принимается в день подведения результатов торгов по лоту и оформляется протоколом о результатах проведения торгов.</w:t>
      </w:r>
      <w:bookmarkStart w:id="0" w:name="_GoBack"/>
      <w:bookmarkEnd w:id="0"/>
    </w:p>
    <w:sectPr w:rsidR="00975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E9"/>
    <w:rsid w:val="006C421B"/>
    <w:rsid w:val="008934E9"/>
    <w:rsid w:val="0097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5AABA-8F10-45CC-81DD-B5D986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Техническая поддержка Ру-Трейд</dc:creator>
  <cp:keywords/>
  <dc:description/>
  <cp:lastModifiedBy>Техническая поддержка Ру-Трейд</cp:lastModifiedBy>
  <cp:revision>2</cp:revision>
  <dcterms:created xsi:type="dcterms:W3CDTF">2019-03-18T09:35:00Z</dcterms:created>
  <dcterms:modified xsi:type="dcterms:W3CDTF">2019-03-18T09:35:00Z</dcterms:modified>
</cp:coreProperties>
</file>