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C9" w:rsidRDefault="007D431D">
      <w:bookmarkStart w:id="0" w:name="_GoBack"/>
      <w:bookmarkEnd w:id="0"/>
      <w:r>
        <w:t>Организатор торгов Общество с ограниченной ответственностью «</w:t>
      </w:r>
      <w:proofErr w:type="spellStart"/>
      <w:r>
        <w:t>Ру</w:t>
      </w:r>
      <w:proofErr w:type="spellEnd"/>
      <w:r>
        <w:t xml:space="preserve">-Трейд» (ОГРН 1125658038021 ИНН 5610149787 адрес: 129344, г. Москва, ул. Енисейская, д. 1, стр. 8, </w:t>
      </w:r>
      <w:proofErr w:type="spellStart"/>
      <w:r>
        <w:t>эт</w:t>
      </w:r>
      <w:proofErr w:type="spellEnd"/>
      <w:r>
        <w:t xml:space="preserve">. 2, пом. 14; </w:t>
      </w:r>
      <w:proofErr w:type="spellStart"/>
      <w:r>
        <w:t>email</w:t>
      </w:r>
      <w:proofErr w:type="spellEnd"/>
      <w:r>
        <w:t>: support@ru-trade24.ru; телефон: 8 (499) 517-95-89) по поручению конкурсного управляющего Открытого акционерного общества «Внешнеэкономическое объединение «Технопромэкспорт» (ОАО «ВО «Технопромэкспорт», ИНН 7705713236, ОГРН 1067746244026; адрес: 119019, г. Москва, ул. Новый Арбат, 15, стр. 2, признано несостоятельным (банкротом) решением Арбитражного суда г. Москвы по делу №А40-239581/2015 от 31.03.2017) Лазаренко Леонида Евгеньевича (ИНН 575300206560, СНИЛС 028-519-677 81, адрес для направления корреспонденции: 123317, г. Москва, ул. Антонова-Овсеенко, д. 15, стр. 1, регистрационный номер в сводном государственном реестре №2822), члена Ассоциации «МСРО «Содействие» (ИНН 5752030226, ОГРН 1025700780071, юридический адрес: 302004, г. Орел, ул. 3-я Курская, 15), сообщает о проведении на электронной площадке ООО «</w:t>
      </w:r>
      <w:proofErr w:type="spellStart"/>
      <w:r>
        <w:t>Ру</w:t>
      </w:r>
      <w:proofErr w:type="spellEnd"/>
      <w:r>
        <w:t>-Трейд», размещенной в сети Интернет (по адресу: http://www.ru-trade24.ru/), открытых электронных торгов посредством публичного предложения по продаже имущества ОАО «ВО «Технопромэкспорт»</w:t>
      </w:r>
      <w:r>
        <w:br/>
        <w:t>На торги выставляется следующее имущество: Лот №6 доля участия в уставном капитале ООО «</w:t>
      </w:r>
      <w:proofErr w:type="spellStart"/>
      <w:r>
        <w:t>Ситиэнерго</w:t>
      </w:r>
      <w:proofErr w:type="spellEnd"/>
      <w:r>
        <w:t xml:space="preserve">» (ОГРН 1057748339791, ИНН 7706593549), составляющая 44,9865%; пакет акций ОАО «ТПЕ-Сити» (ОГРН 1067746650795, ИНН 7704601219), составляющий 100% акционерного капитала, Лот №8 пакет акций ЗАО "Промышленно-Инвестиционная компания "ТИСЭ" (ОГРН 1037739869705 ИНН 7710506203) составляющий 15% акционерного капитала. Начальная цена: по лоту № 6: 6 391 905 300 руб., по лоту №8: 1 161 900 руб. В соответствии с </w:t>
      </w:r>
      <w:proofErr w:type="spellStart"/>
      <w:r>
        <w:t>пп</w:t>
      </w:r>
      <w:proofErr w:type="spellEnd"/>
      <w:r>
        <w:t>. 15 п. 2 ст. 146 НК РФ стоимость имущества НДС не облагается. Период действия начальной цены продажи составляет 5 календарных дней.</w:t>
      </w:r>
      <w:r>
        <w:br/>
        <w:t>Заявки с предложениями о цене принимаются с 10.00.00 ч. (</w:t>
      </w:r>
      <w:proofErr w:type="spellStart"/>
      <w:r>
        <w:t>мск</w:t>
      </w:r>
      <w:proofErr w:type="spellEnd"/>
      <w:r>
        <w:t>) 06.03.2019 (первый день первого периода проведения торгов). Если имущество не будет продано в течение пяти дней, в дальнейшем величина снижения начальной цены продажи имущества составит 10%; срок, по истечении которого последовательно снижается начальная цена продажи (период проведения торгов): пять календарных дней. Минимальная цена продажи имущества (цена отсечения) по Лоту №6 составляет 3 195 952 650,00 рублей. Минимальная цена продажи имущества (цена отсечения) по Лоту №8 составляет 348 570,00 рублей. Прием заявок осуществляется до даты определения победителя торгов, а при отсутствии заявок по Лоту №6 до 10.00.00 ч. (</w:t>
      </w:r>
      <w:proofErr w:type="spellStart"/>
      <w:r>
        <w:t>мск</w:t>
      </w:r>
      <w:proofErr w:type="spellEnd"/>
      <w:r>
        <w:t>) 05.04.2019, по Лоту №8 до 10.00.00 ч. (</w:t>
      </w:r>
      <w:proofErr w:type="spellStart"/>
      <w:r>
        <w:t>мск</w:t>
      </w:r>
      <w:proofErr w:type="spellEnd"/>
      <w:r>
        <w:t>) 15.04.2019.</w:t>
      </w:r>
      <w:r>
        <w:br/>
        <w:t>Заявка на участие в торгах должна соответствовать требованиям, установленным п.11 ст.110 ФЗ «О несостоятельности (банкротстве)» от 26.10.2002 г. №127-ФЗ, п.2.2. раздела II Приказа Минэкономразвития России от 23.07.2015 N 495, а также в сообщении о проведении торгов, и оформляется в форме электронного документа.</w:t>
      </w:r>
      <w:r>
        <w:br/>
        <w:t xml:space="preserve">Задаток на участие в торгах составляет 20 (Двадцать) процентов от цены продажи имущества установленной для определенного периода проведения торгов посредством публичного предложения и подлежит перечислению по следующим реквизитам: получатель ОАО «ВО «Технопромэкспорт» (ИНН/ КПП 7705713236/770401001), специальный банковский счет №40702810900004004944 в Банке «ВБРР» (АО) (БИК 044525880, к/с №30101810900000000880 в ГУ Банка России по ЦФО, ИНН 7736153344, КПП 997950001, ОГРН 1027739186914, ОКПО 42881635), назначение платежа: «Задаток для участия в торгах по продаже имущества ОАО «ВО «Технопромэкспорт» в составе лота № (указать номер лота), без НДС». Задаток должен поступить на счет, указанный в сообщении, не позднее истечения периода действия соответствующей цены, в рамках которого подается заявка на участие в торгах.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от </w:t>
      </w:r>
      <w:r>
        <w:lastRenderedPageBreak/>
        <w:t>26.10.2002 г. №127-ФЗ и указанным в сообщении о проведении торгов, и внесшие задаток в установленном порядке и размере.</w:t>
      </w:r>
      <w:r>
        <w:br/>
        <w:t>Право приобретения имущества должника принадлежит участнику торгов посредством публичного предложения,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 посредством публичного предложения. В случае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  <w:r>
        <w:br/>
        <w:t>В течение пяти дней с даты подписания протокола о результатах торгов, в котором определен победитель торгов, конкурсный управляющий направляет в его адрес предложение о заключении договора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внесенный задаток ему не возвращается.</w:t>
      </w:r>
      <w:r>
        <w:br/>
        <w:t>Участникам торгов необходимо учитывать наличие преимущественного права акционеров (участников) ООО «</w:t>
      </w:r>
      <w:proofErr w:type="spellStart"/>
      <w:r>
        <w:t>Ситиэнерго</w:t>
      </w:r>
      <w:proofErr w:type="spellEnd"/>
      <w:r>
        <w:t>» и ЗАО "Промышленно-Инвестиционная компания "ТИСЭ", а также общества, на приобретение акций (долей), которое предусмотрено п. 4 ст. 21 Федерального закона от 08.02.1998 N 14-ФЗ "Об обществах с ограниченной ответственностью", п. 3 ст. 7 Федерального закона от 26.12.1995 N 208-ФЗ "Об акционерных обществах". Право акционера (участника), а также общества на преимущественное приобретение акций (доли) может реализовываться акционерами (участниками) и обществом путем участия в торгах и (или) заявления о согласии приобрести акции (доли) по цене, сформированной в ходе торгов. О согласии приобрести акции (доли) по цене, сформированной в ходе торгов, лица, имеющие преимущественное право, могут заявить в следующие сроки:</w:t>
      </w:r>
      <w:r>
        <w:br/>
        <w:t>- ООО «</w:t>
      </w:r>
      <w:proofErr w:type="spellStart"/>
      <w:r>
        <w:t>Ситиэнерго</w:t>
      </w:r>
      <w:proofErr w:type="spellEnd"/>
      <w:r>
        <w:t>» - 30 дней со дня получения оферты обществом;</w:t>
      </w:r>
      <w:r>
        <w:br/>
        <w:t>- ЗАО «Промышленно-Инвестиционная компания «ТИСЭ» – для акционеров один месяц с даты получения предложения обществом. В случае если акционеры не воспользуются преимущественным правом, общество вправе воспользоваться преимущественным правом покупки в течение двух месяцев со дня получения предложения.</w:t>
      </w:r>
      <w:r>
        <w:br/>
        <w:t xml:space="preserve">При использовании преимущественного права приобретения имущества лицами (участниками общества, акционерами или обществом) договор купли-продажи с победителем торгов не заключается, а уплаченная сумма задатка возвращается победителю в полном объеме. </w:t>
      </w:r>
      <w:r>
        <w:br/>
        <w:t xml:space="preserve">Уплата цены в соответствии с договором купли-продажи имущества осуществляется покупателем в течение тридцати дней со дня подписания договора на расчетный счет ОАО «ВО «Технопромэкспорт» (ИНН/ КПП 7705713236/ 770401001) №40702810700000004944 в Банке «ВБРР» (АО) (БИК 044525880, к/с №30101810900000000880 в ГУ Банка России по ЦФО). Все расходы по оформлению продажи (передачи) акций и долей в уставном капитале несет покупатель. </w:t>
      </w:r>
      <w:r>
        <w:br/>
      </w:r>
      <w:r>
        <w:lastRenderedPageBreak/>
        <w:t xml:space="preserve">Внесенные задатки, за исключением задатка победителя торгов, возвращаются в течение пяти рабочих дней со дня утверждения протокола о результатах проведения торгов. </w:t>
      </w:r>
      <w:r>
        <w:br/>
        <w:t>Дополнительные сведения об имуществе, его характеристиках, порядке ознакомления с ним, порядке участия в торгах можно получить у организатора торгов.</w:t>
      </w:r>
    </w:p>
    <w:sectPr w:rsidR="00E4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1D"/>
    <w:rsid w:val="00176EDF"/>
    <w:rsid w:val="007D431D"/>
    <w:rsid w:val="00AD4C4E"/>
    <w:rsid w:val="00E4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5B1D3-50DF-43B4-8042-DAB2F6F0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8E1E445A</Template>
  <TotalTime>1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О.</dc:creator>
  <cp:keywords/>
  <dc:description/>
  <cp:lastModifiedBy>Дмитрий О.</cp:lastModifiedBy>
  <cp:revision>1</cp:revision>
  <dcterms:created xsi:type="dcterms:W3CDTF">2019-02-04T11:16:00Z</dcterms:created>
  <dcterms:modified xsi:type="dcterms:W3CDTF">2019-02-04T11:17:00Z</dcterms:modified>
</cp:coreProperties>
</file>